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6DC" w:rsidRDefault="00FA76DC">
      <w:pPr>
        <w:pStyle w:val="a3"/>
        <w:spacing w:before="4"/>
        <w:ind w:left="0"/>
        <w:rPr>
          <w:sz w:val="17"/>
        </w:rPr>
      </w:pPr>
    </w:p>
    <w:p w:rsidR="00FA76DC" w:rsidRDefault="004315F1">
      <w:pPr>
        <w:pStyle w:val="2"/>
        <w:spacing w:before="91"/>
        <w:ind w:left="996" w:right="0"/>
        <w:jc w:val="left"/>
      </w:pPr>
      <w:bookmarkStart w:id="0" w:name="_GoBack"/>
      <w:bookmarkEnd w:id="0"/>
      <w:r>
        <w:t>УДК</w:t>
      </w:r>
      <w:r>
        <w:rPr>
          <w:spacing w:val="-1"/>
        </w:rPr>
        <w:t xml:space="preserve"> </w:t>
      </w:r>
      <w:r>
        <w:rPr>
          <w:spacing w:val="-2"/>
        </w:rPr>
        <w:t>658.6</w:t>
      </w:r>
    </w:p>
    <w:p w:rsidR="00FA76DC" w:rsidRDefault="00FA76DC">
      <w:pPr>
        <w:pStyle w:val="a3"/>
        <w:spacing w:before="19"/>
        <w:ind w:left="0"/>
        <w:rPr>
          <w:b/>
        </w:rPr>
      </w:pPr>
    </w:p>
    <w:p w:rsidR="00FA76DC" w:rsidRDefault="004315F1">
      <w:pPr>
        <w:pStyle w:val="3"/>
        <w:spacing w:line="273" w:lineRule="exact"/>
        <w:ind w:left="3502"/>
      </w:pPr>
      <w:r>
        <w:rPr>
          <w:noProof/>
          <w:lang w:val="ru-RU" w:eastAsia="ru-RU"/>
        </w:rPr>
        <w:drawing>
          <wp:anchor distT="0" distB="0" distL="0" distR="0" simplePos="0" relativeHeight="15833088" behindDoc="0" locked="0" layoutInCell="1" allowOverlap="1">
            <wp:simplePos x="0" y="0"/>
            <wp:positionH relativeFrom="page">
              <wp:posOffset>4897627</wp:posOffset>
            </wp:positionH>
            <wp:positionV relativeFrom="paragraph">
              <wp:posOffset>23132</wp:posOffset>
            </wp:positionV>
            <wp:extent cx="167002" cy="118734"/>
            <wp:effectExtent l="0" t="0" r="0" b="0"/>
            <wp:wrapNone/>
            <wp:docPr id="571" name="Imag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1" name="Image 571"/>
                    <pic:cNvPicPr/>
                  </pic:nvPicPr>
                  <pic:blipFill>
                    <a:blip r:embed="rId7" cstate="print"/>
                    <a:stretch>
                      <a:fillRect/>
                    </a:stretch>
                  </pic:blipFill>
                  <pic:spPr>
                    <a:xfrm>
                      <a:off x="0" y="0"/>
                      <a:ext cx="167002" cy="118734"/>
                    </a:xfrm>
                    <a:prstGeom prst="rect">
                      <a:avLst/>
                    </a:prstGeom>
                  </pic:spPr>
                </pic:pic>
              </a:graphicData>
            </a:graphic>
          </wp:anchor>
        </w:drawing>
      </w:r>
      <w:r>
        <w:t>Ж.</w:t>
      </w:r>
      <w:r>
        <w:rPr>
          <w:spacing w:val="-4"/>
        </w:rPr>
        <w:t xml:space="preserve"> </w:t>
      </w:r>
      <w:r>
        <w:t>Кегенбеков,</w:t>
      </w:r>
      <w:r>
        <w:rPr>
          <w:spacing w:val="1"/>
        </w:rPr>
        <w:t xml:space="preserve"> </w:t>
      </w:r>
      <w:r>
        <w:t>А.</w:t>
      </w:r>
      <w:r>
        <w:rPr>
          <w:spacing w:val="2"/>
        </w:rPr>
        <w:t xml:space="preserve"> </w:t>
      </w:r>
      <w:r>
        <w:rPr>
          <w:spacing w:val="-2"/>
        </w:rPr>
        <w:t>Рыскулова</w:t>
      </w:r>
    </w:p>
    <w:p w:rsidR="00FA76DC" w:rsidRDefault="004315F1">
      <w:pPr>
        <w:pStyle w:val="a3"/>
        <w:spacing w:line="237" w:lineRule="auto"/>
        <w:ind w:left="3906" w:right="2712" w:hanging="1619"/>
      </w:pPr>
      <w:r>
        <w:t>Казахстанско-Немецкий</w:t>
      </w:r>
      <w:r>
        <w:rPr>
          <w:spacing w:val="-14"/>
        </w:rPr>
        <w:t xml:space="preserve"> </w:t>
      </w:r>
      <w:r>
        <w:t>университет,</w:t>
      </w:r>
      <w:r>
        <w:rPr>
          <w:spacing w:val="-10"/>
        </w:rPr>
        <w:t xml:space="preserve"> </w:t>
      </w:r>
      <w:r>
        <w:t>Алматы,</w:t>
      </w:r>
      <w:r>
        <w:rPr>
          <w:spacing w:val="-15"/>
        </w:rPr>
        <w:t xml:space="preserve"> </w:t>
      </w:r>
      <w:r>
        <w:t xml:space="preserve">Казахстан E-mail: </w:t>
      </w:r>
      <w:hyperlink r:id="rId8">
        <w:r>
          <w:t>Adiata666@mail.ru</w:t>
        </w:r>
      </w:hyperlink>
    </w:p>
    <w:p w:rsidR="00FA76DC" w:rsidRDefault="00FA76DC">
      <w:pPr>
        <w:pStyle w:val="a3"/>
        <w:spacing w:before="5"/>
        <w:ind w:left="0"/>
      </w:pPr>
    </w:p>
    <w:p w:rsidR="00FA76DC" w:rsidRDefault="004315F1">
      <w:pPr>
        <w:pStyle w:val="2"/>
        <w:spacing w:line="242" w:lineRule="auto"/>
        <w:ind w:left="1557" w:firstLine="100"/>
        <w:jc w:val="left"/>
      </w:pPr>
      <w:bookmarkStart w:id="1" w:name="ТРАНСКАСПИЙСКИЙ_МЕЖДУНАРОДНЫЙ_ТРАНСПОРТН"/>
      <w:bookmarkEnd w:id="1"/>
      <w:r>
        <w:t>ТРАНСКАСПИЙСКИЙ</w:t>
      </w:r>
      <w:r>
        <w:rPr>
          <w:spacing w:val="-15"/>
        </w:rPr>
        <w:t xml:space="preserve"> </w:t>
      </w:r>
      <w:r>
        <w:t>МЕЖДУНАРОДНЫЙ</w:t>
      </w:r>
      <w:r>
        <w:rPr>
          <w:spacing w:val="-15"/>
        </w:rPr>
        <w:t xml:space="preserve"> </w:t>
      </w:r>
      <w:r>
        <w:t>ТРАНСПОРТНЫЙ МАРШРУТ: ВЫЗОВЫ И ВОЗМОЖНОСТИ ДЛЯ РАЗВИТИЯ</w:t>
      </w:r>
    </w:p>
    <w:p w:rsidR="00FA76DC" w:rsidRDefault="004315F1">
      <w:pPr>
        <w:pStyle w:val="a3"/>
        <w:spacing w:before="269"/>
        <w:ind w:right="1267" w:firstLine="710"/>
        <w:jc w:val="both"/>
      </w:pPr>
      <w:r>
        <w:rPr>
          <w:b/>
        </w:rPr>
        <w:t xml:space="preserve">Аннотация. </w:t>
      </w:r>
      <w:r>
        <w:t>Статья «Транскаспийский международный транспортный маршрут: вызовы</w:t>
      </w:r>
      <w:r>
        <w:rPr>
          <w:spacing w:val="-15"/>
        </w:rPr>
        <w:t xml:space="preserve"> </w:t>
      </w:r>
      <w:r>
        <w:t>и</w:t>
      </w:r>
      <w:r>
        <w:rPr>
          <w:spacing w:val="-15"/>
        </w:rPr>
        <w:t xml:space="preserve"> </w:t>
      </w:r>
      <w:r>
        <w:t>возможности</w:t>
      </w:r>
      <w:r>
        <w:rPr>
          <w:spacing w:val="-15"/>
        </w:rPr>
        <w:t xml:space="preserve"> </w:t>
      </w:r>
      <w:r>
        <w:t>для</w:t>
      </w:r>
      <w:r>
        <w:rPr>
          <w:spacing w:val="-11"/>
        </w:rPr>
        <w:t xml:space="preserve"> </w:t>
      </w:r>
      <w:r>
        <w:t>развития»</w:t>
      </w:r>
      <w:r>
        <w:rPr>
          <w:spacing w:val="-15"/>
        </w:rPr>
        <w:t xml:space="preserve"> </w:t>
      </w:r>
      <w:r>
        <w:t>исследует</w:t>
      </w:r>
      <w:r>
        <w:rPr>
          <w:spacing w:val="-7"/>
        </w:rPr>
        <w:t xml:space="preserve"> </w:t>
      </w:r>
      <w:r>
        <w:t>ключевые</w:t>
      </w:r>
      <w:r>
        <w:rPr>
          <w:spacing w:val="-13"/>
        </w:rPr>
        <w:t xml:space="preserve"> </w:t>
      </w:r>
      <w:r>
        <w:t>аспекты</w:t>
      </w:r>
      <w:r>
        <w:rPr>
          <w:spacing w:val="-14"/>
        </w:rPr>
        <w:t xml:space="preserve"> </w:t>
      </w:r>
      <w:r>
        <w:t>и</w:t>
      </w:r>
      <w:r>
        <w:rPr>
          <w:spacing w:val="-15"/>
        </w:rPr>
        <w:t xml:space="preserve"> </w:t>
      </w:r>
      <w:r>
        <w:t>перспективы</w:t>
      </w:r>
      <w:r>
        <w:rPr>
          <w:spacing w:val="-15"/>
        </w:rPr>
        <w:t xml:space="preserve"> </w:t>
      </w:r>
      <w:r>
        <w:t>развития важного транспортного коридора, соединяющего Восточную Азию с Европой через Центральную Азию и Каспийское море. Этот маршрут представляет собой важную часть инициативы «Один пояс, один путь», направленной на создание эффективного транспортного сообщения между Азией и Европой. В статье рассмотрены основные вызовы, стоящие перед маршрутом, такие как недостаток развитой инфраструктуры, политические и геополитические риски, правовые и таможенные барьеры, а также экологические проблемы.</w:t>
      </w:r>
    </w:p>
    <w:p w:rsidR="00FA76DC" w:rsidRDefault="004315F1">
      <w:pPr>
        <w:pStyle w:val="a3"/>
        <w:ind w:right="1261" w:firstLine="710"/>
        <w:jc w:val="both"/>
      </w:pPr>
      <w:r>
        <w:t>Кроме того, статья анализирует текущие и будущие возможности для развития Транскаспийского международного транспортного маршрута. Обсуждаются перспективы, включая необходимость значительных инвестиций в инфраструктуру, улучшение международного сотрудничества, внедрение новых технологий и экологическую устойчивость. Отмечается, что для реализации полного потенциала маршрута требуется преодоление множества проблем, связанных с инфраструктурой, политическими рисками, правовыми барьерами и экологическими вызовами.</w:t>
      </w:r>
    </w:p>
    <w:p w:rsidR="00FA76DC" w:rsidRDefault="004315F1">
      <w:pPr>
        <w:pStyle w:val="a3"/>
        <w:ind w:right="1270" w:firstLine="710"/>
        <w:jc w:val="both"/>
      </w:pPr>
      <w:r>
        <w:t>В статье также приведены данные о текущем объеме торговли и прогнозах по его росту,</w:t>
      </w:r>
      <w:r>
        <w:rPr>
          <w:spacing w:val="-3"/>
        </w:rPr>
        <w:t xml:space="preserve"> </w:t>
      </w:r>
      <w:r>
        <w:t>инвестиционных</w:t>
      </w:r>
      <w:r>
        <w:rPr>
          <w:spacing w:val="-10"/>
        </w:rPr>
        <w:t xml:space="preserve"> </w:t>
      </w:r>
      <w:r>
        <w:t>потребностях</w:t>
      </w:r>
      <w:r>
        <w:rPr>
          <w:spacing w:val="-9"/>
        </w:rPr>
        <w:t xml:space="preserve"> </w:t>
      </w:r>
      <w:r>
        <w:t>и</w:t>
      </w:r>
      <w:r>
        <w:rPr>
          <w:spacing w:val="-4"/>
        </w:rPr>
        <w:t xml:space="preserve"> </w:t>
      </w:r>
      <w:r>
        <w:t>сравнении</w:t>
      </w:r>
      <w:r>
        <w:rPr>
          <w:spacing w:val="-4"/>
        </w:rPr>
        <w:t xml:space="preserve"> </w:t>
      </w:r>
      <w:r>
        <w:t>стоимости</w:t>
      </w:r>
      <w:r>
        <w:rPr>
          <w:spacing w:val="-4"/>
        </w:rPr>
        <w:t xml:space="preserve"> </w:t>
      </w:r>
      <w:r>
        <w:t>перевозок</w:t>
      </w:r>
      <w:r>
        <w:rPr>
          <w:spacing w:val="-6"/>
        </w:rPr>
        <w:t xml:space="preserve"> </w:t>
      </w:r>
      <w:r>
        <w:t>по</w:t>
      </w:r>
      <w:r>
        <w:rPr>
          <w:spacing w:val="-5"/>
        </w:rPr>
        <w:t xml:space="preserve"> </w:t>
      </w:r>
      <w:r>
        <w:t>ТТМ</w:t>
      </w:r>
      <w:r>
        <w:rPr>
          <w:spacing w:val="-7"/>
        </w:rPr>
        <w:t xml:space="preserve"> </w:t>
      </w:r>
      <w:r>
        <w:t>с</w:t>
      </w:r>
      <w:r>
        <w:rPr>
          <w:spacing w:val="-6"/>
        </w:rPr>
        <w:t xml:space="preserve"> </w:t>
      </w:r>
      <w:r>
        <w:t>другими маршрутами, такими</w:t>
      </w:r>
      <w:r>
        <w:rPr>
          <w:spacing w:val="-1"/>
        </w:rPr>
        <w:t xml:space="preserve"> </w:t>
      </w:r>
      <w:r>
        <w:t>как</w:t>
      </w:r>
      <w:r>
        <w:rPr>
          <w:spacing w:val="-4"/>
        </w:rPr>
        <w:t xml:space="preserve"> </w:t>
      </w:r>
      <w:r>
        <w:t>Северный</w:t>
      </w:r>
      <w:r>
        <w:rPr>
          <w:spacing w:val="-1"/>
        </w:rPr>
        <w:t xml:space="preserve"> </w:t>
      </w:r>
      <w:r>
        <w:t>коридор</w:t>
      </w:r>
      <w:r>
        <w:rPr>
          <w:spacing w:val="-2"/>
        </w:rPr>
        <w:t xml:space="preserve"> </w:t>
      </w:r>
      <w:r>
        <w:t>и</w:t>
      </w:r>
      <w:r>
        <w:rPr>
          <w:spacing w:val="-11"/>
        </w:rPr>
        <w:t xml:space="preserve"> </w:t>
      </w:r>
      <w:r>
        <w:t>морские</w:t>
      </w:r>
      <w:r>
        <w:rPr>
          <w:spacing w:val="-8"/>
        </w:rPr>
        <w:t xml:space="preserve"> </w:t>
      </w:r>
      <w:r>
        <w:t>пути. Приведены</w:t>
      </w:r>
      <w:r>
        <w:rPr>
          <w:spacing w:val="-1"/>
        </w:rPr>
        <w:t xml:space="preserve"> </w:t>
      </w:r>
      <w:r>
        <w:t>сильные</w:t>
      </w:r>
      <w:r>
        <w:rPr>
          <w:spacing w:val="-8"/>
        </w:rPr>
        <w:t xml:space="preserve"> </w:t>
      </w:r>
      <w:r>
        <w:t>и</w:t>
      </w:r>
      <w:r>
        <w:rPr>
          <w:spacing w:val="-1"/>
        </w:rPr>
        <w:t xml:space="preserve"> </w:t>
      </w:r>
      <w:r>
        <w:t>слабые стороны, а также возможные угрозы и возможности для развития маршрута. Заключение подчеркивает важность стратегического сотрудничества и инвестиций для раскрытия полного потенциала Транскаспийского маршрута и его роли в международной торговле.</w:t>
      </w:r>
    </w:p>
    <w:p w:rsidR="00FA76DC" w:rsidRDefault="004315F1">
      <w:pPr>
        <w:pStyle w:val="a3"/>
        <w:spacing w:before="275"/>
        <w:ind w:right="1271" w:firstLine="710"/>
        <w:jc w:val="both"/>
      </w:pPr>
      <w:r>
        <w:rPr>
          <w:b/>
        </w:rPr>
        <w:t xml:space="preserve">Ключевые слова. </w:t>
      </w:r>
      <w:r>
        <w:t>Транспортный маршрут, ТМТМ, транзитный потенциал, логистический проект, транспортный коридор, цепь поставок.</w:t>
      </w:r>
    </w:p>
    <w:p w:rsidR="00FA76DC" w:rsidRDefault="00FA76DC">
      <w:pPr>
        <w:pStyle w:val="a3"/>
        <w:spacing w:before="3"/>
        <w:ind w:left="0"/>
      </w:pPr>
    </w:p>
    <w:p w:rsidR="00FA76DC" w:rsidRDefault="004315F1">
      <w:pPr>
        <w:pStyle w:val="3"/>
        <w:spacing w:line="275" w:lineRule="exact"/>
      </w:pPr>
      <w:bookmarkStart w:id="2" w:name="Введение."/>
      <w:bookmarkEnd w:id="2"/>
      <w:r>
        <w:rPr>
          <w:spacing w:val="-2"/>
        </w:rPr>
        <w:t>Введение.</w:t>
      </w:r>
    </w:p>
    <w:p w:rsidR="00FA76DC" w:rsidRDefault="004315F1">
      <w:pPr>
        <w:pStyle w:val="a3"/>
        <w:ind w:right="1271" w:firstLine="710"/>
        <w:jc w:val="both"/>
      </w:pPr>
      <w:r>
        <w:t>Транскаспийский международный транспортный маршрут (ТМТМ) является неотъемлемой частью инициативы «Один пояс, один путь», созданной для создания прямого транспортного сообщения из Азии в Европу.</w:t>
      </w:r>
    </w:p>
    <w:p w:rsidR="00FA76DC" w:rsidRDefault="004315F1">
      <w:pPr>
        <w:pStyle w:val="a3"/>
        <w:ind w:right="1263" w:firstLine="710"/>
        <w:jc w:val="both"/>
      </w:pPr>
      <w:r>
        <w:t>Транскаспийский международный транспортный маршрут берет начало в Юго- Восточной Азии и Китае, проходит через Казахстан, Каспийское море, Азербайджан, Грузию и далее в страны Европы. Он направлен на содействие торгово-экономическому сотрудничеству путем соединения крупных экономических регионов посредством сети железных дорог, автомобильных дорог и морских путей.</w:t>
      </w:r>
    </w:p>
    <w:p w:rsidR="00FA76DC" w:rsidRDefault="00FA76DC">
      <w:pPr>
        <w:pStyle w:val="a3"/>
        <w:jc w:val="both"/>
        <w:sectPr w:rsidR="00FA76DC">
          <w:footerReference w:type="even" r:id="rId9"/>
          <w:footerReference w:type="default" r:id="rId10"/>
          <w:pgSz w:w="11910" w:h="16840"/>
          <w:pgMar w:top="1480" w:right="0" w:bottom="1240" w:left="992" w:header="708" w:footer="1046" w:gutter="0"/>
          <w:cols w:space="720"/>
        </w:sectPr>
      </w:pPr>
    </w:p>
    <w:p w:rsidR="00FA76DC" w:rsidRDefault="00FA76DC">
      <w:pPr>
        <w:pStyle w:val="a3"/>
        <w:spacing w:before="2"/>
        <w:ind w:left="0"/>
        <w:rPr>
          <w:sz w:val="8"/>
        </w:rPr>
      </w:pPr>
    </w:p>
    <w:p w:rsidR="00FA76DC" w:rsidRDefault="004315F1">
      <w:pPr>
        <w:pStyle w:val="a3"/>
        <w:ind w:left="993"/>
        <w:rPr>
          <w:sz w:val="20"/>
        </w:rPr>
      </w:pPr>
      <w:r>
        <w:rPr>
          <w:noProof/>
          <w:sz w:val="20"/>
          <w:lang w:val="ru-RU" w:eastAsia="ru-RU"/>
        </w:rPr>
        <w:drawing>
          <wp:inline distT="0" distB="0" distL="0" distR="0">
            <wp:extent cx="5264223" cy="2007107"/>
            <wp:effectExtent l="0" t="0" r="0" b="0"/>
            <wp:docPr id="572" name="Image 572" descr="C:\Users\User\Desktop\11111111111111100 (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 name="Image 572" descr="C:\Users\User\Desktop\11111111111111100 (1).png"/>
                    <pic:cNvPicPr/>
                  </pic:nvPicPr>
                  <pic:blipFill>
                    <a:blip r:embed="rId11" cstate="print"/>
                    <a:stretch>
                      <a:fillRect/>
                    </a:stretch>
                  </pic:blipFill>
                  <pic:spPr>
                    <a:xfrm>
                      <a:off x="0" y="0"/>
                      <a:ext cx="5264223" cy="2007107"/>
                    </a:xfrm>
                    <a:prstGeom prst="rect">
                      <a:avLst/>
                    </a:prstGeom>
                  </pic:spPr>
                </pic:pic>
              </a:graphicData>
            </a:graphic>
          </wp:inline>
        </w:drawing>
      </w:r>
    </w:p>
    <w:p w:rsidR="00FA76DC" w:rsidRDefault="00FA76DC">
      <w:pPr>
        <w:pStyle w:val="a3"/>
        <w:spacing w:before="12"/>
        <w:ind w:left="0"/>
      </w:pPr>
    </w:p>
    <w:p w:rsidR="00FA76DC" w:rsidRDefault="004315F1">
      <w:pPr>
        <w:pStyle w:val="a3"/>
        <w:ind w:left="996"/>
      </w:pPr>
      <w:r>
        <w:t>Источник:</w:t>
      </w:r>
      <w:r>
        <w:rPr>
          <w:spacing w:val="-1"/>
        </w:rPr>
        <w:t xml:space="preserve"> </w:t>
      </w:r>
      <w:hyperlink r:id="rId12">
        <w:r>
          <w:rPr>
            <w:spacing w:val="-2"/>
            <w:u w:val="single"/>
          </w:rPr>
          <w:t>https://middlecorridor.com/en/route</w:t>
        </w:r>
      </w:hyperlink>
    </w:p>
    <w:p w:rsidR="00FA76DC" w:rsidRDefault="00FA76DC">
      <w:pPr>
        <w:pStyle w:val="a3"/>
        <w:spacing w:before="5"/>
        <w:ind w:left="0"/>
      </w:pPr>
    </w:p>
    <w:p w:rsidR="00FA76DC" w:rsidRDefault="004315F1">
      <w:pPr>
        <w:pStyle w:val="a3"/>
        <w:ind w:left="996"/>
      </w:pPr>
      <w:bookmarkStart w:id="3" w:name="Рисунок_1._Транскаспийский_международный"/>
      <w:bookmarkEnd w:id="3"/>
      <w:r>
        <w:t>Рисунок</w:t>
      </w:r>
      <w:r>
        <w:rPr>
          <w:spacing w:val="-8"/>
        </w:rPr>
        <w:t xml:space="preserve"> </w:t>
      </w:r>
      <w:r>
        <w:t>1.</w:t>
      </w:r>
      <w:r>
        <w:rPr>
          <w:spacing w:val="-7"/>
        </w:rPr>
        <w:t xml:space="preserve"> </w:t>
      </w:r>
      <w:r>
        <w:t>Транскаспийский</w:t>
      </w:r>
      <w:r>
        <w:rPr>
          <w:spacing w:val="-7"/>
        </w:rPr>
        <w:t xml:space="preserve"> </w:t>
      </w:r>
      <w:r>
        <w:t>международный</w:t>
      </w:r>
      <w:r>
        <w:rPr>
          <w:spacing w:val="-3"/>
        </w:rPr>
        <w:t xml:space="preserve"> </w:t>
      </w:r>
      <w:r>
        <w:t>транспортный</w:t>
      </w:r>
      <w:r>
        <w:rPr>
          <w:spacing w:val="1"/>
        </w:rPr>
        <w:t xml:space="preserve"> </w:t>
      </w:r>
      <w:r>
        <w:rPr>
          <w:spacing w:val="-2"/>
        </w:rPr>
        <w:t>маршрут</w:t>
      </w:r>
    </w:p>
    <w:p w:rsidR="00FA76DC" w:rsidRDefault="00FA76DC">
      <w:pPr>
        <w:pStyle w:val="a3"/>
        <w:spacing w:before="5"/>
        <w:ind w:left="0"/>
      </w:pPr>
    </w:p>
    <w:p w:rsidR="00FA76DC" w:rsidRDefault="004315F1">
      <w:pPr>
        <w:pStyle w:val="3"/>
        <w:spacing w:line="275" w:lineRule="exact"/>
      </w:pPr>
      <w:r>
        <w:t>Материалы</w:t>
      </w:r>
      <w:r>
        <w:rPr>
          <w:spacing w:val="-4"/>
        </w:rPr>
        <w:t xml:space="preserve"> </w:t>
      </w:r>
      <w:r>
        <w:t xml:space="preserve">и </w:t>
      </w:r>
      <w:r>
        <w:rPr>
          <w:spacing w:val="-2"/>
        </w:rPr>
        <w:t>методы.</w:t>
      </w:r>
    </w:p>
    <w:p w:rsidR="00FA76DC" w:rsidRDefault="004315F1">
      <w:pPr>
        <w:pStyle w:val="a3"/>
        <w:spacing w:before="1" w:line="237" w:lineRule="auto"/>
        <w:ind w:right="1231" w:firstLine="710"/>
      </w:pPr>
      <w:bookmarkStart w:id="4" w:name="Средний_коридор_сталкивается_с_трудностя"/>
      <w:bookmarkEnd w:id="4"/>
      <w:r>
        <w:t>Средний</w:t>
      </w:r>
      <w:r>
        <w:rPr>
          <w:spacing w:val="80"/>
        </w:rPr>
        <w:t xml:space="preserve"> </w:t>
      </w:r>
      <w:r>
        <w:t>коридор</w:t>
      </w:r>
      <w:r>
        <w:rPr>
          <w:spacing w:val="80"/>
        </w:rPr>
        <w:t xml:space="preserve"> </w:t>
      </w:r>
      <w:r>
        <w:t>сталкивается</w:t>
      </w:r>
      <w:r>
        <w:rPr>
          <w:spacing w:val="80"/>
        </w:rPr>
        <w:t xml:space="preserve"> </w:t>
      </w:r>
      <w:r>
        <w:t>с</w:t>
      </w:r>
      <w:r>
        <w:rPr>
          <w:spacing w:val="80"/>
        </w:rPr>
        <w:t xml:space="preserve"> </w:t>
      </w:r>
      <w:r>
        <w:t>трудностями</w:t>
      </w:r>
      <w:r>
        <w:rPr>
          <w:spacing w:val="80"/>
        </w:rPr>
        <w:t xml:space="preserve"> </w:t>
      </w:r>
      <w:r>
        <w:t>с</w:t>
      </w:r>
      <w:r>
        <w:rPr>
          <w:spacing w:val="80"/>
        </w:rPr>
        <w:t xml:space="preserve"> </w:t>
      </w:r>
      <w:r>
        <w:t>точки</w:t>
      </w:r>
      <w:r>
        <w:rPr>
          <w:spacing w:val="80"/>
        </w:rPr>
        <w:t xml:space="preserve"> </w:t>
      </w:r>
      <w:r>
        <w:t>зрения</w:t>
      </w:r>
      <w:r>
        <w:rPr>
          <w:spacing w:val="80"/>
        </w:rPr>
        <w:t xml:space="preserve"> </w:t>
      </w:r>
      <w:r>
        <w:t>стоимости</w:t>
      </w:r>
      <w:r>
        <w:rPr>
          <w:spacing w:val="80"/>
        </w:rPr>
        <w:t xml:space="preserve"> </w:t>
      </w:r>
      <w:r>
        <w:t>и</w:t>
      </w:r>
      <w:r>
        <w:rPr>
          <w:spacing w:val="80"/>
        </w:rPr>
        <w:t xml:space="preserve"> </w:t>
      </w:r>
      <w:r>
        <w:t>эффективности, поскольку</w:t>
      </w:r>
      <w:r>
        <w:rPr>
          <w:spacing w:val="-1"/>
        </w:rPr>
        <w:t xml:space="preserve"> </w:t>
      </w:r>
      <w:r>
        <w:t>время транзита больше по сравнению с Северным маршрутом.</w:t>
      </w:r>
    </w:p>
    <w:p w:rsidR="00FA76DC" w:rsidRDefault="004315F1">
      <w:pPr>
        <w:pStyle w:val="a3"/>
        <w:spacing w:before="4" w:line="275" w:lineRule="exact"/>
        <w:ind w:left="996"/>
      </w:pPr>
      <w:r>
        <w:t xml:space="preserve">Объем </w:t>
      </w:r>
      <w:r>
        <w:rPr>
          <w:spacing w:val="-2"/>
        </w:rPr>
        <w:t>торговли</w:t>
      </w:r>
    </w:p>
    <w:p w:rsidR="00FA76DC" w:rsidRDefault="004315F1" w:rsidP="004315F1">
      <w:pPr>
        <w:pStyle w:val="a4"/>
        <w:numPr>
          <w:ilvl w:val="0"/>
          <w:numId w:val="5"/>
        </w:numPr>
        <w:tabs>
          <w:tab w:val="left" w:pos="1701"/>
        </w:tabs>
        <w:spacing w:line="242" w:lineRule="auto"/>
        <w:ind w:right="1262" w:firstLine="710"/>
        <w:jc w:val="left"/>
        <w:rPr>
          <w:sz w:val="24"/>
        </w:rPr>
      </w:pPr>
      <w:r>
        <w:rPr>
          <w:sz w:val="24"/>
        </w:rPr>
        <w:t>Текущий потенциал Среднего коридора составляет 80 000 двадцатифутовых эквивалентов (TEU).</w:t>
      </w:r>
    </w:p>
    <w:p w:rsidR="00FA76DC" w:rsidRDefault="004315F1" w:rsidP="004315F1">
      <w:pPr>
        <w:pStyle w:val="a4"/>
        <w:numPr>
          <w:ilvl w:val="0"/>
          <w:numId w:val="5"/>
        </w:numPr>
        <w:tabs>
          <w:tab w:val="left" w:pos="1701"/>
        </w:tabs>
        <w:spacing w:line="271" w:lineRule="exact"/>
        <w:ind w:left="1701" w:hanging="705"/>
        <w:jc w:val="left"/>
        <w:rPr>
          <w:sz w:val="24"/>
        </w:rPr>
      </w:pPr>
      <w:r>
        <w:rPr>
          <w:sz w:val="24"/>
        </w:rPr>
        <w:t>Объем</w:t>
      </w:r>
      <w:r>
        <w:rPr>
          <w:spacing w:val="34"/>
          <w:sz w:val="24"/>
        </w:rPr>
        <w:t xml:space="preserve"> </w:t>
      </w:r>
      <w:r>
        <w:rPr>
          <w:sz w:val="24"/>
        </w:rPr>
        <w:t>контейнерных</w:t>
      </w:r>
      <w:r>
        <w:rPr>
          <w:spacing w:val="29"/>
          <w:sz w:val="24"/>
        </w:rPr>
        <w:t xml:space="preserve"> </w:t>
      </w:r>
      <w:r>
        <w:rPr>
          <w:sz w:val="24"/>
        </w:rPr>
        <w:t>перевозок</w:t>
      </w:r>
      <w:r>
        <w:rPr>
          <w:spacing w:val="28"/>
          <w:sz w:val="24"/>
        </w:rPr>
        <w:t xml:space="preserve"> </w:t>
      </w:r>
      <w:r>
        <w:rPr>
          <w:sz w:val="24"/>
        </w:rPr>
        <w:t>в</w:t>
      </w:r>
      <w:r>
        <w:rPr>
          <w:spacing w:val="31"/>
          <w:sz w:val="24"/>
        </w:rPr>
        <w:t xml:space="preserve"> </w:t>
      </w:r>
      <w:r>
        <w:rPr>
          <w:sz w:val="24"/>
        </w:rPr>
        <w:t>2022</w:t>
      </w:r>
      <w:r>
        <w:rPr>
          <w:spacing w:val="29"/>
          <w:sz w:val="24"/>
        </w:rPr>
        <w:t xml:space="preserve"> </w:t>
      </w:r>
      <w:r>
        <w:rPr>
          <w:sz w:val="24"/>
        </w:rPr>
        <w:t>году</w:t>
      </w:r>
      <w:r>
        <w:rPr>
          <w:spacing w:val="25"/>
          <w:sz w:val="24"/>
        </w:rPr>
        <w:t xml:space="preserve"> </w:t>
      </w:r>
      <w:r>
        <w:rPr>
          <w:sz w:val="24"/>
        </w:rPr>
        <w:t>составил</w:t>
      </w:r>
      <w:r>
        <w:rPr>
          <w:spacing w:val="30"/>
          <w:sz w:val="24"/>
        </w:rPr>
        <w:t xml:space="preserve"> </w:t>
      </w:r>
      <w:r>
        <w:rPr>
          <w:sz w:val="24"/>
        </w:rPr>
        <w:t>33</w:t>
      </w:r>
      <w:r>
        <w:rPr>
          <w:spacing w:val="29"/>
          <w:sz w:val="24"/>
        </w:rPr>
        <w:t xml:space="preserve"> </w:t>
      </w:r>
      <w:r>
        <w:rPr>
          <w:sz w:val="24"/>
        </w:rPr>
        <w:t>тыс.</w:t>
      </w:r>
      <w:r>
        <w:rPr>
          <w:spacing w:val="37"/>
          <w:sz w:val="24"/>
        </w:rPr>
        <w:t xml:space="preserve"> </w:t>
      </w:r>
      <w:r>
        <w:rPr>
          <w:spacing w:val="-2"/>
          <w:sz w:val="24"/>
        </w:rPr>
        <w:t>контейнеров</w:t>
      </w:r>
    </w:p>
    <w:p w:rsidR="00FA76DC" w:rsidRDefault="004315F1">
      <w:pPr>
        <w:pStyle w:val="a3"/>
        <w:spacing w:before="1" w:line="275" w:lineRule="exact"/>
      </w:pPr>
      <w:r>
        <w:rPr>
          <w:spacing w:val="-4"/>
        </w:rPr>
        <w:t>TEU.</w:t>
      </w:r>
    </w:p>
    <w:p w:rsidR="00FA76DC" w:rsidRDefault="004315F1" w:rsidP="004315F1">
      <w:pPr>
        <w:pStyle w:val="a4"/>
        <w:numPr>
          <w:ilvl w:val="0"/>
          <w:numId w:val="5"/>
        </w:numPr>
        <w:tabs>
          <w:tab w:val="left" w:pos="1701"/>
        </w:tabs>
        <w:spacing w:line="275" w:lineRule="exact"/>
        <w:ind w:left="1701" w:hanging="705"/>
        <w:jc w:val="left"/>
        <w:rPr>
          <w:sz w:val="24"/>
        </w:rPr>
      </w:pPr>
      <w:r>
        <w:rPr>
          <w:sz w:val="24"/>
        </w:rPr>
        <w:t>Согласно</w:t>
      </w:r>
      <w:r>
        <w:rPr>
          <w:spacing w:val="52"/>
          <w:sz w:val="24"/>
        </w:rPr>
        <w:t xml:space="preserve"> </w:t>
      </w:r>
      <w:r>
        <w:rPr>
          <w:sz w:val="24"/>
        </w:rPr>
        <w:t>анализу</w:t>
      </w:r>
      <w:r>
        <w:rPr>
          <w:spacing w:val="46"/>
          <w:sz w:val="24"/>
        </w:rPr>
        <w:t xml:space="preserve"> </w:t>
      </w:r>
      <w:r>
        <w:rPr>
          <w:sz w:val="24"/>
        </w:rPr>
        <w:t>Европейского</w:t>
      </w:r>
      <w:r>
        <w:rPr>
          <w:spacing w:val="54"/>
          <w:sz w:val="24"/>
        </w:rPr>
        <w:t xml:space="preserve"> </w:t>
      </w:r>
      <w:r>
        <w:rPr>
          <w:sz w:val="24"/>
        </w:rPr>
        <w:t>банка</w:t>
      </w:r>
      <w:r>
        <w:rPr>
          <w:spacing w:val="53"/>
          <w:sz w:val="24"/>
        </w:rPr>
        <w:t xml:space="preserve"> </w:t>
      </w:r>
      <w:r>
        <w:rPr>
          <w:sz w:val="24"/>
        </w:rPr>
        <w:t>реконструкции</w:t>
      </w:r>
      <w:r>
        <w:rPr>
          <w:spacing w:val="56"/>
          <w:sz w:val="24"/>
        </w:rPr>
        <w:t xml:space="preserve"> </w:t>
      </w:r>
      <w:r>
        <w:rPr>
          <w:sz w:val="24"/>
        </w:rPr>
        <w:t>и</w:t>
      </w:r>
      <w:r>
        <w:rPr>
          <w:spacing w:val="55"/>
          <w:sz w:val="24"/>
        </w:rPr>
        <w:t xml:space="preserve"> </w:t>
      </w:r>
      <w:r>
        <w:rPr>
          <w:sz w:val="24"/>
        </w:rPr>
        <w:t>развития</w:t>
      </w:r>
      <w:r>
        <w:rPr>
          <w:spacing w:val="50"/>
          <w:sz w:val="24"/>
        </w:rPr>
        <w:t xml:space="preserve"> </w:t>
      </w:r>
      <w:r>
        <w:rPr>
          <w:spacing w:val="-2"/>
          <w:sz w:val="24"/>
        </w:rPr>
        <w:t>(ЕБРР),</w:t>
      </w:r>
    </w:p>
    <w:p w:rsidR="00FA76DC" w:rsidRDefault="004315F1">
      <w:pPr>
        <w:pStyle w:val="a3"/>
        <w:spacing w:before="5" w:line="237" w:lineRule="auto"/>
        <w:ind w:right="1279"/>
        <w:jc w:val="both"/>
      </w:pPr>
      <w:r>
        <w:t>объем транзитных контейнеров может вырасти до 130 000 TEU к 2040 году при наличии соответствующих инвестиций в инфраструктуру.</w:t>
      </w:r>
    </w:p>
    <w:p w:rsidR="00FA76DC" w:rsidRDefault="004315F1">
      <w:pPr>
        <w:pStyle w:val="a3"/>
        <w:spacing w:before="3" w:line="275" w:lineRule="exact"/>
        <w:ind w:left="996"/>
        <w:jc w:val="both"/>
      </w:pPr>
      <w:r>
        <w:t>Инвестиции</w:t>
      </w:r>
      <w:r>
        <w:rPr>
          <w:spacing w:val="-3"/>
        </w:rPr>
        <w:t xml:space="preserve"> </w:t>
      </w:r>
      <w:r>
        <w:t>в</w:t>
      </w:r>
      <w:r>
        <w:rPr>
          <w:spacing w:val="-2"/>
        </w:rPr>
        <w:t xml:space="preserve"> инфраструктуру</w:t>
      </w:r>
    </w:p>
    <w:p w:rsidR="00FA76DC" w:rsidRDefault="004315F1" w:rsidP="004315F1">
      <w:pPr>
        <w:pStyle w:val="a4"/>
        <w:numPr>
          <w:ilvl w:val="0"/>
          <w:numId w:val="5"/>
        </w:numPr>
        <w:tabs>
          <w:tab w:val="left" w:pos="1701"/>
        </w:tabs>
        <w:ind w:right="1274" w:firstLine="710"/>
        <w:rPr>
          <w:sz w:val="24"/>
        </w:rPr>
      </w:pPr>
      <w:r>
        <w:rPr>
          <w:sz w:val="24"/>
        </w:rPr>
        <w:t>По</w:t>
      </w:r>
      <w:r>
        <w:rPr>
          <w:spacing w:val="-10"/>
          <w:sz w:val="24"/>
        </w:rPr>
        <w:t xml:space="preserve"> </w:t>
      </w:r>
      <w:r>
        <w:rPr>
          <w:sz w:val="24"/>
        </w:rPr>
        <w:t>оценкам</w:t>
      </w:r>
      <w:r>
        <w:rPr>
          <w:spacing w:val="-7"/>
          <w:sz w:val="24"/>
        </w:rPr>
        <w:t xml:space="preserve"> </w:t>
      </w:r>
      <w:r>
        <w:rPr>
          <w:sz w:val="24"/>
        </w:rPr>
        <w:t>ЕБРР,</w:t>
      </w:r>
      <w:r>
        <w:rPr>
          <w:spacing w:val="-7"/>
          <w:sz w:val="24"/>
        </w:rPr>
        <w:t xml:space="preserve"> </w:t>
      </w:r>
      <w:r>
        <w:rPr>
          <w:sz w:val="24"/>
        </w:rPr>
        <w:t>для</w:t>
      </w:r>
      <w:r>
        <w:rPr>
          <w:spacing w:val="-9"/>
          <w:sz w:val="24"/>
        </w:rPr>
        <w:t xml:space="preserve"> </w:t>
      </w:r>
      <w:r>
        <w:rPr>
          <w:sz w:val="24"/>
        </w:rPr>
        <w:t>реализации</w:t>
      </w:r>
      <w:r>
        <w:rPr>
          <w:spacing w:val="-8"/>
          <w:sz w:val="24"/>
        </w:rPr>
        <w:t xml:space="preserve"> </w:t>
      </w:r>
      <w:r>
        <w:rPr>
          <w:sz w:val="24"/>
        </w:rPr>
        <w:t>проектов</w:t>
      </w:r>
      <w:r>
        <w:rPr>
          <w:spacing w:val="-11"/>
          <w:sz w:val="24"/>
        </w:rPr>
        <w:t xml:space="preserve"> </w:t>
      </w:r>
      <w:r>
        <w:rPr>
          <w:sz w:val="24"/>
        </w:rPr>
        <w:t>в</w:t>
      </w:r>
      <w:r>
        <w:rPr>
          <w:spacing w:val="-11"/>
          <w:sz w:val="24"/>
        </w:rPr>
        <w:t xml:space="preserve"> </w:t>
      </w:r>
      <w:r>
        <w:rPr>
          <w:sz w:val="24"/>
        </w:rPr>
        <w:t>Центральной</w:t>
      </w:r>
      <w:r>
        <w:rPr>
          <w:spacing w:val="-8"/>
          <w:sz w:val="24"/>
        </w:rPr>
        <w:t xml:space="preserve"> </w:t>
      </w:r>
      <w:r>
        <w:rPr>
          <w:sz w:val="24"/>
        </w:rPr>
        <w:t>Азии</w:t>
      </w:r>
      <w:r>
        <w:rPr>
          <w:spacing w:val="-8"/>
          <w:sz w:val="24"/>
        </w:rPr>
        <w:t xml:space="preserve"> </w:t>
      </w:r>
      <w:r>
        <w:rPr>
          <w:sz w:val="24"/>
        </w:rPr>
        <w:t>необходимо около 18,5 млрд евро инвестиций, что подчеркивает значительный масштаб и потенциальное воздействие.</w:t>
      </w:r>
    </w:p>
    <w:p w:rsidR="00FA76DC" w:rsidRDefault="004315F1">
      <w:pPr>
        <w:pStyle w:val="a3"/>
        <w:spacing w:before="2" w:line="275" w:lineRule="exact"/>
        <w:ind w:left="996"/>
        <w:jc w:val="both"/>
      </w:pPr>
      <w:r>
        <w:t>Эффективность</w:t>
      </w:r>
      <w:r>
        <w:rPr>
          <w:spacing w:val="-4"/>
        </w:rPr>
        <w:t xml:space="preserve"> </w:t>
      </w:r>
      <w:r>
        <w:rPr>
          <w:spacing w:val="-2"/>
        </w:rPr>
        <w:t>затрат</w:t>
      </w:r>
    </w:p>
    <w:p w:rsidR="00FA76DC" w:rsidRDefault="004315F1" w:rsidP="004315F1">
      <w:pPr>
        <w:pStyle w:val="a4"/>
        <w:numPr>
          <w:ilvl w:val="0"/>
          <w:numId w:val="5"/>
        </w:numPr>
        <w:tabs>
          <w:tab w:val="left" w:pos="1701"/>
        </w:tabs>
        <w:ind w:right="1279" w:firstLine="710"/>
        <w:rPr>
          <w:sz w:val="24"/>
        </w:rPr>
      </w:pPr>
      <w:r>
        <w:rPr>
          <w:sz w:val="24"/>
        </w:rPr>
        <w:t>По данным анализа Всемирного банка, стоимость перевозки одного контейнера FEU между</w:t>
      </w:r>
      <w:r>
        <w:rPr>
          <w:spacing w:val="-4"/>
          <w:sz w:val="24"/>
        </w:rPr>
        <w:t xml:space="preserve"> </w:t>
      </w:r>
      <w:r>
        <w:rPr>
          <w:sz w:val="24"/>
        </w:rPr>
        <w:t>Китаем и Европой по Среднему коридору</w:t>
      </w:r>
      <w:r>
        <w:rPr>
          <w:spacing w:val="-4"/>
          <w:sz w:val="24"/>
        </w:rPr>
        <w:t xml:space="preserve"> </w:t>
      </w:r>
      <w:r>
        <w:rPr>
          <w:sz w:val="24"/>
        </w:rPr>
        <w:t>может варьироваться от 2500 до 3250 долларов США.</w:t>
      </w:r>
    </w:p>
    <w:p w:rsidR="00FA76DC" w:rsidRDefault="004315F1" w:rsidP="004315F1">
      <w:pPr>
        <w:pStyle w:val="a4"/>
        <w:numPr>
          <w:ilvl w:val="0"/>
          <w:numId w:val="5"/>
        </w:numPr>
        <w:tabs>
          <w:tab w:val="left" w:pos="1701"/>
        </w:tabs>
        <w:spacing w:before="2"/>
        <w:ind w:right="1273" w:firstLine="710"/>
        <w:rPr>
          <w:sz w:val="24"/>
        </w:rPr>
      </w:pPr>
      <w:r>
        <w:rPr>
          <w:sz w:val="24"/>
        </w:rPr>
        <w:t>Он менее конкурентоспособен, чем Евразийский Северный коридор через Россию, где транспортные расходы в настоящее время составляют около 2599 долларов США в восточном направлении и 3121 доллар США в западном направлении.</w:t>
      </w:r>
    </w:p>
    <w:p w:rsidR="00FA76DC" w:rsidRDefault="004315F1" w:rsidP="004315F1">
      <w:pPr>
        <w:pStyle w:val="a4"/>
        <w:numPr>
          <w:ilvl w:val="0"/>
          <w:numId w:val="5"/>
        </w:numPr>
        <w:tabs>
          <w:tab w:val="left" w:pos="1701"/>
        </w:tabs>
        <w:ind w:right="1269" w:firstLine="710"/>
        <w:rPr>
          <w:sz w:val="24"/>
        </w:rPr>
      </w:pPr>
      <w:r>
        <w:rPr>
          <w:sz w:val="24"/>
        </w:rPr>
        <w:t>Для</w:t>
      </w:r>
      <w:r>
        <w:rPr>
          <w:spacing w:val="-13"/>
          <w:sz w:val="24"/>
        </w:rPr>
        <w:t xml:space="preserve"> </w:t>
      </w:r>
      <w:r>
        <w:rPr>
          <w:sz w:val="24"/>
        </w:rPr>
        <w:t>сравнения,</w:t>
      </w:r>
      <w:r>
        <w:rPr>
          <w:spacing w:val="-13"/>
          <w:sz w:val="24"/>
        </w:rPr>
        <w:t xml:space="preserve"> </w:t>
      </w:r>
      <w:r>
        <w:rPr>
          <w:sz w:val="24"/>
        </w:rPr>
        <w:t>морской</w:t>
      </w:r>
      <w:r>
        <w:rPr>
          <w:spacing w:val="-11"/>
          <w:sz w:val="24"/>
        </w:rPr>
        <w:t xml:space="preserve"> </w:t>
      </w:r>
      <w:r>
        <w:rPr>
          <w:sz w:val="24"/>
        </w:rPr>
        <w:t>маршрут</w:t>
      </w:r>
      <w:r>
        <w:rPr>
          <w:spacing w:val="-11"/>
          <w:sz w:val="24"/>
        </w:rPr>
        <w:t xml:space="preserve"> </w:t>
      </w:r>
      <w:r>
        <w:rPr>
          <w:sz w:val="24"/>
        </w:rPr>
        <w:t>будет</w:t>
      </w:r>
      <w:r>
        <w:rPr>
          <w:spacing w:val="-11"/>
          <w:sz w:val="24"/>
        </w:rPr>
        <w:t xml:space="preserve"> </w:t>
      </w:r>
      <w:r>
        <w:rPr>
          <w:sz w:val="24"/>
        </w:rPr>
        <w:t>самым</w:t>
      </w:r>
      <w:r>
        <w:rPr>
          <w:spacing w:val="-10"/>
          <w:sz w:val="24"/>
        </w:rPr>
        <w:t xml:space="preserve"> </w:t>
      </w:r>
      <w:r>
        <w:rPr>
          <w:sz w:val="24"/>
        </w:rPr>
        <w:t>дешевым,</w:t>
      </w:r>
      <w:r>
        <w:rPr>
          <w:spacing w:val="-13"/>
          <w:sz w:val="24"/>
        </w:rPr>
        <w:t xml:space="preserve"> </w:t>
      </w:r>
      <w:r>
        <w:rPr>
          <w:sz w:val="24"/>
        </w:rPr>
        <w:t>стоимостью</w:t>
      </w:r>
      <w:r>
        <w:rPr>
          <w:spacing w:val="-15"/>
          <w:sz w:val="24"/>
        </w:rPr>
        <w:t xml:space="preserve"> </w:t>
      </w:r>
      <w:r>
        <w:rPr>
          <w:sz w:val="24"/>
        </w:rPr>
        <w:t>от</w:t>
      </w:r>
      <w:r>
        <w:rPr>
          <w:spacing w:val="-11"/>
          <w:sz w:val="24"/>
        </w:rPr>
        <w:t xml:space="preserve"> </w:t>
      </w:r>
      <w:r>
        <w:rPr>
          <w:sz w:val="24"/>
        </w:rPr>
        <w:t>1500 до 2000 долларов США, но при этом наиболее затратным по времени логистическим цепочкам: среднее время доставки составит от 28 до 40 дней.</w:t>
      </w:r>
    </w:p>
    <w:p w:rsidR="00FA76DC" w:rsidRDefault="004315F1">
      <w:pPr>
        <w:pStyle w:val="a3"/>
        <w:spacing w:line="275" w:lineRule="exact"/>
        <w:ind w:left="996"/>
        <w:jc w:val="both"/>
      </w:pPr>
      <w:r>
        <w:t xml:space="preserve">Время </w:t>
      </w:r>
      <w:r>
        <w:rPr>
          <w:spacing w:val="-2"/>
        </w:rPr>
        <w:t>транзита</w:t>
      </w:r>
    </w:p>
    <w:p w:rsidR="00FA76DC" w:rsidRDefault="004315F1" w:rsidP="004315F1">
      <w:pPr>
        <w:pStyle w:val="a4"/>
        <w:numPr>
          <w:ilvl w:val="0"/>
          <w:numId w:val="5"/>
        </w:numPr>
        <w:tabs>
          <w:tab w:val="left" w:pos="1701"/>
        </w:tabs>
        <w:spacing w:line="242" w:lineRule="auto"/>
        <w:ind w:right="1267" w:firstLine="710"/>
        <w:rPr>
          <w:sz w:val="24"/>
        </w:rPr>
      </w:pPr>
      <w:r>
        <w:rPr>
          <w:sz w:val="24"/>
        </w:rPr>
        <w:t>Транзитное</w:t>
      </w:r>
      <w:r>
        <w:rPr>
          <w:spacing w:val="-11"/>
          <w:sz w:val="24"/>
        </w:rPr>
        <w:t xml:space="preserve"> </w:t>
      </w:r>
      <w:r>
        <w:rPr>
          <w:sz w:val="24"/>
        </w:rPr>
        <w:t>время</w:t>
      </w:r>
      <w:r>
        <w:rPr>
          <w:spacing w:val="-5"/>
          <w:sz w:val="24"/>
        </w:rPr>
        <w:t xml:space="preserve"> </w:t>
      </w:r>
      <w:r>
        <w:rPr>
          <w:sz w:val="24"/>
        </w:rPr>
        <w:t>по</w:t>
      </w:r>
      <w:r>
        <w:rPr>
          <w:spacing w:val="-5"/>
          <w:sz w:val="24"/>
        </w:rPr>
        <w:t xml:space="preserve"> </w:t>
      </w:r>
      <w:r>
        <w:rPr>
          <w:sz w:val="24"/>
        </w:rPr>
        <w:t>ТМТМ</w:t>
      </w:r>
      <w:r>
        <w:rPr>
          <w:spacing w:val="-7"/>
          <w:sz w:val="24"/>
        </w:rPr>
        <w:t xml:space="preserve"> </w:t>
      </w:r>
      <w:r>
        <w:rPr>
          <w:sz w:val="24"/>
        </w:rPr>
        <w:t>сокращено</w:t>
      </w:r>
      <w:r>
        <w:rPr>
          <w:spacing w:val="-1"/>
          <w:sz w:val="24"/>
        </w:rPr>
        <w:t xml:space="preserve"> </w:t>
      </w:r>
      <w:r>
        <w:rPr>
          <w:sz w:val="24"/>
        </w:rPr>
        <w:t>с</w:t>
      </w:r>
      <w:r>
        <w:rPr>
          <w:spacing w:val="-6"/>
          <w:sz w:val="24"/>
        </w:rPr>
        <w:t xml:space="preserve"> </w:t>
      </w:r>
      <w:r>
        <w:rPr>
          <w:sz w:val="24"/>
        </w:rPr>
        <w:t>38–53</w:t>
      </w:r>
      <w:r>
        <w:rPr>
          <w:spacing w:val="-5"/>
          <w:sz w:val="24"/>
        </w:rPr>
        <w:t xml:space="preserve"> </w:t>
      </w:r>
      <w:r>
        <w:rPr>
          <w:sz w:val="24"/>
        </w:rPr>
        <w:t>суток</w:t>
      </w:r>
      <w:r>
        <w:rPr>
          <w:spacing w:val="-6"/>
          <w:sz w:val="24"/>
        </w:rPr>
        <w:t xml:space="preserve"> </w:t>
      </w:r>
      <w:r>
        <w:rPr>
          <w:sz w:val="24"/>
        </w:rPr>
        <w:t>до</w:t>
      </w:r>
      <w:r>
        <w:rPr>
          <w:spacing w:val="-1"/>
          <w:sz w:val="24"/>
        </w:rPr>
        <w:t xml:space="preserve"> </w:t>
      </w:r>
      <w:r>
        <w:rPr>
          <w:sz w:val="24"/>
        </w:rPr>
        <w:t>18–23</w:t>
      </w:r>
      <w:r>
        <w:rPr>
          <w:spacing w:val="-5"/>
          <w:sz w:val="24"/>
        </w:rPr>
        <w:t xml:space="preserve"> </w:t>
      </w:r>
      <w:r>
        <w:rPr>
          <w:sz w:val="24"/>
        </w:rPr>
        <w:t>суток.</w:t>
      </w:r>
      <w:r>
        <w:rPr>
          <w:spacing w:val="-4"/>
          <w:sz w:val="24"/>
        </w:rPr>
        <w:t xml:space="preserve"> </w:t>
      </w:r>
      <w:r>
        <w:rPr>
          <w:sz w:val="24"/>
        </w:rPr>
        <w:t>В</w:t>
      </w:r>
      <w:r>
        <w:rPr>
          <w:spacing w:val="-7"/>
          <w:sz w:val="24"/>
        </w:rPr>
        <w:t xml:space="preserve"> </w:t>
      </w:r>
      <w:r>
        <w:rPr>
          <w:sz w:val="24"/>
        </w:rPr>
        <w:t>2024 году</w:t>
      </w:r>
      <w:r>
        <w:rPr>
          <w:spacing w:val="-22"/>
          <w:sz w:val="24"/>
        </w:rPr>
        <w:t xml:space="preserve"> </w:t>
      </w:r>
      <w:r>
        <w:rPr>
          <w:sz w:val="24"/>
        </w:rPr>
        <w:t>планируется</w:t>
      </w:r>
      <w:r>
        <w:rPr>
          <w:spacing w:val="-15"/>
          <w:sz w:val="24"/>
        </w:rPr>
        <w:t xml:space="preserve"> </w:t>
      </w:r>
      <w:r>
        <w:rPr>
          <w:sz w:val="24"/>
        </w:rPr>
        <w:t>сократить</w:t>
      </w:r>
      <w:r>
        <w:rPr>
          <w:spacing w:val="-15"/>
          <w:sz w:val="24"/>
        </w:rPr>
        <w:t xml:space="preserve"> </w:t>
      </w:r>
      <w:r>
        <w:rPr>
          <w:sz w:val="24"/>
        </w:rPr>
        <w:t>этот</w:t>
      </w:r>
      <w:r>
        <w:rPr>
          <w:spacing w:val="-17"/>
          <w:sz w:val="24"/>
        </w:rPr>
        <w:t xml:space="preserve"> </w:t>
      </w:r>
      <w:r>
        <w:rPr>
          <w:sz w:val="24"/>
        </w:rPr>
        <w:t>срок</w:t>
      </w:r>
      <w:r>
        <w:rPr>
          <w:spacing w:val="-15"/>
          <w:sz w:val="24"/>
        </w:rPr>
        <w:t xml:space="preserve"> </w:t>
      </w:r>
      <w:r>
        <w:rPr>
          <w:sz w:val="24"/>
        </w:rPr>
        <w:t>до</w:t>
      </w:r>
      <w:r>
        <w:rPr>
          <w:spacing w:val="-15"/>
          <w:sz w:val="24"/>
        </w:rPr>
        <w:t xml:space="preserve"> </w:t>
      </w:r>
      <w:r>
        <w:rPr>
          <w:sz w:val="24"/>
        </w:rPr>
        <w:t>14–18</w:t>
      </w:r>
      <w:r>
        <w:rPr>
          <w:spacing w:val="-22"/>
          <w:sz w:val="24"/>
        </w:rPr>
        <w:t xml:space="preserve"> </w:t>
      </w:r>
      <w:r>
        <w:rPr>
          <w:sz w:val="24"/>
        </w:rPr>
        <w:t>суток,</w:t>
      </w:r>
      <w:r>
        <w:rPr>
          <w:spacing w:val="-15"/>
          <w:sz w:val="24"/>
        </w:rPr>
        <w:t xml:space="preserve"> </w:t>
      </w:r>
      <w:r>
        <w:rPr>
          <w:sz w:val="24"/>
        </w:rPr>
        <w:t>в</w:t>
      </w:r>
      <w:r>
        <w:rPr>
          <w:spacing w:val="-15"/>
          <w:sz w:val="24"/>
        </w:rPr>
        <w:t xml:space="preserve"> </w:t>
      </w:r>
      <w:r>
        <w:rPr>
          <w:sz w:val="24"/>
        </w:rPr>
        <w:t>том</w:t>
      </w:r>
      <w:r>
        <w:rPr>
          <w:spacing w:val="-16"/>
          <w:sz w:val="24"/>
        </w:rPr>
        <w:t xml:space="preserve"> </w:t>
      </w:r>
      <w:r>
        <w:rPr>
          <w:sz w:val="24"/>
        </w:rPr>
        <w:t>числе</w:t>
      </w:r>
      <w:r>
        <w:rPr>
          <w:spacing w:val="-15"/>
          <w:sz w:val="24"/>
        </w:rPr>
        <w:t xml:space="preserve"> </w:t>
      </w:r>
      <w:r>
        <w:rPr>
          <w:sz w:val="24"/>
        </w:rPr>
        <w:t>по</w:t>
      </w:r>
      <w:r>
        <w:rPr>
          <w:spacing w:val="-15"/>
          <w:sz w:val="24"/>
        </w:rPr>
        <w:t xml:space="preserve"> </w:t>
      </w:r>
      <w:r>
        <w:rPr>
          <w:sz w:val="24"/>
        </w:rPr>
        <w:t>территории</w:t>
      </w:r>
      <w:r>
        <w:rPr>
          <w:spacing w:val="-16"/>
          <w:sz w:val="24"/>
        </w:rPr>
        <w:t xml:space="preserve"> </w:t>
      </w:r>
      <w:r>
        <w:rPr>
          <w:sz w:val="24"/>
        </w:rPr>
        <w:t>Казахстана</w:t>
      </w:r>
    </w:p>
    <w:p w:rsidR="00FA76DC" w:rsidRDefault="004315F1" w:rsidP="004315F1">
      <w:pPr>
        <w:pStyle w:val="a4"/>
        <w:numPr>
          <w:ilvl w:val="0"/>
          <w:numId w:val="4"/>
        </w:numPr>
        <w:tabs>
          <w:tab w:val="left" w:pos="428"/>
        </w:tabs>
        <w:spacing w:line="271" w:lineRule="exact"/>
        <w:ind w:left="428" w:hanging="143"/>
        <w:rPr>
          <w:sz w:val="24"/>
        </w:rPr>
      </w:pPr>
      <w:r>
        <w:rPr>
          <w:sz w:val="24"/>
        </w:rPr>
        <w:t>с 6</w:t>
      </w:r>
      <w:r>
        <w:rPr>
          <w:spacing w:val="-4"/>
          <w:sz w:val="24"/>
        </w:rPr>
        <w:t xml:space="preserve"> </w:t>
      </w:r>
      <w:r>
        <w:rPr>
          <w:sz w:val="24"/>
        </w:rPr>
        <w:t>до</w:t>
      </w:r>
      <w:r>
        <w:rPr>
          <w:spacing w:val="1"/>
          <w:sz w:val="24"/>
        </w:rPr>
        <w:t xml:space="preserve"> </w:t>
      </w:r>
      <w:r>
        <w:rPr>
          <w:sz w:val="24"/>
        </w:rPr>
        <w:t>5</w:t>
      </w:r>
      <w:r>
        <w:rPr>
          <w:spacing w:val="2"/>
          <w:sz w:val="24"/>
        </w:rPr>
        <w:t xml:space="preserve"> </w:t>
      </w:r>
      <w:r>
        <w:rPr>
          <w:spacing w:val="-2"/>
          <w:sz w:val="24"/>
        </w:rPr>
        <w:t>суток.</w:t>
      </w:r>
    </w:p>
    <w:p w:rsidR="00FA76DC" w:rsidRDefault="004315F1" w:rsidP="004315F1">
      <w:pPr>
        <w:pStyle w:val="a4"/>
        <w:numPr>
          <w:ilvl w:val="1"/>
          <w:numId w:val="4"/>
        </w:numPr>
        <w:tabs>
          <w:tab w:val="left" w:pos="1701"/>
        </w:tabs>
        <w:spacing w:before="2"/>
        <w:ind w:right="1271" w:firstLine="710"/>
        <w:rPr>
          <w:sz w:val="24"/>
        </w:rPr>
      </w:pPr>
      <w:r>
        <w:rPr>
          <w:sz w:val="24"/>
        </w:rPr>
        <w:t>Наибольшие задержки на маршруте связаны с интермодальными перевалками грузов в портах и недостаточной пропускной способностью на отдельных участках железной дороги.</w:t>
      </w:r>
    </w:p>
    <w:p w:rsidR="00FA76DC" w:rsidRDefault="00FA76DC">
      <w:pPr>
        <w:pStyle w:val="a4"/>
        <w:rPr>
          <w:sz w:val="24"/>
        </w:rPr>
        <w:sectPr w:rsidR="00FA76DC">
          <w:pgSz w:w="11910" w:h="16840"/>
          <w:pgMar w:top="1480" w:right="0" w:bottom="1240" w:left="992" w:header="708" w:footer="1046" w:gutter="0"/>
          <w:cols w:space="720"/>
        </w:sectPr>
      </w:pPr>
    </w:p>
    <w:p w:rsidR="00FA76DC" w:rsidRDefault="004315F1" w:rsidP="004315F1">
      <w:pPr>
        <w:pStyle w:val="a4"/>
        <w:numPr>
          <w:ilvl w:val="1"/>
          <w:numId w:val="4"/>
        </w:numPr>
        <w:tabs>
          <w:tab w:val="left" w:pos="1701"/>
        </w:tabs>
        <w:spacing w:before="86"/>
        <w:ind w:right="1273" w:firstLine="710"/>
        <w:rPr>
          <w:sz w:val="24"/>
        </w:rPr>
      </w:pPr>
      <w:r>
        <w:rPr>
          <w:sz w:val="24"/>
        </w:rPr>
        <w:lastRenderedPageBreak/>
        <w:t>Для сравнения, для прохождения евразийского Северного маршрута, включающего в себя Транссибирскую магистраль как часть своего маршрута, требуется около 19 дней между Восточной Азией и Европой.</w:t>
      </w:r>
    </w:p>
    <w:p w:rsidR="00FA76DC" w:rsidRDefault="004315F1">
      <w:pPr>
        <w:pStyle w:val="a3"/>
        <w:spacing w:line="242" w:lineRule="auto"/>
        <w:ind w:right="1271" w:firstLine="710"/>
        <w:jc w:val="both"/>
      </w:pPr>
      <w:r>
        <w:t>Стратегические инвестиции и международное сотрудничество являются ключом к раскрытию полного потенциала Среднего коридора.</w:t>
      </w:r>
    </w:p>
    <w:p w:rsidR="00FA76DC" w:rsidRDefault="004315F1">
      <w:pPr>
        <w:pStyle w:val="a3"/>
        <w:spacing w:line="271" w:lineRule="exact"/>
        <w:ind w:left="996"/>
        <w:jc w:val="both"/>
      </w:pPr>
      <w:r>
        <w:t>Сильные</w:t>
      </w:r>
      <w:r>
        <w:rPr>
          <w:spacing w:val="-1"/>
        </w:rPr>
        <w:t xml:space="preserve"> </w:t>
      </w:r>
      <w:r>
        <w:rPr>
          <w:spacing w:val="-2"/>
        </w:rPr>
        <w:t>стороны</w:t>
      </w:r>
    </w:p>
    <w:p w:rsidR="00FA76DC" w:rsidRDefault="004315F1">
      <w:pPr>
        <w:pStyle w:val="a3"/>
        <w:spacing w:before="3" w:line="237" w:lineRule="auto"/>
        <w:ind w:right="1268" w:firstLine="710"/>
        <w:jc w:val="both"/>
      </w:pPr>
      <w:r>
        <w:t>Стратегическое</w:t>
      </w:r>
      <w:r>
        <w:rPr>
          <w:spacing w:val="-15"/>
        </w:rPr>
        <w:t xml:space="preserve"> </w:t>
      </w:r>
      <w:r>
        <w:t>расположение:</w:t>
      </w:r>
      <w:r>
        <w:rPr>
          <w:spacing w:val="-15"/>
        </w:rPr>
        <w:t xml:space="preserve"> </w:t>
      </w:r>
      <w:r>
        <w:t>служит</w:t>
      </w:r>
      <w:r>
        <w:rPr>
          <w:spacing w:val="-15"/>
        </w:rPr>
        <w:t xml:space="preserve"> </w:t>
      </w:r>
      <w:r>
        <w:t>мостом</w:t>
      </w:r>
      <w:r>
        <w:rPr>
          <w:spacing w:val="-15"/>
        </w:rPr>
        <w:t xml:space="preserve"> </w:t>
      </w:r>
      <w:r>
        <w:t>между</w:t>
      </w:r>
      <w:r>
        <w:rPr>
          <w:spacing w:val="-15"/>
        </w:rPr>
        <w:t xml:space="preserve"> </w:t>
      </w:r>
      <w:r>
        <w:t>Азией</w:t>
      </w:r>
      <w:r>
        <w:rPr>
          <w:spacing w:val="-15"/>
        </w:rPr>
        <w:t xml:space="preserve"> </w:t>
      </w:r>
      <w:r>
        <w:t>и</w:t>
      </w:r>
      <w:r>
        <w:rPr>
          <w:spacing w:val="-15"/>
        </w:rPr>
        <w:t xml:space="preserve"> </w:t>
      </w:r>
      <w:r>
        <w:t>Европой,</w:t>
      </w:r>
      <w:r>
        <w:rPr>
          <w:spacing w:val="-15"/>
        </w:rPr>
        <w:t xml:space="preserve"> </w:t>
      </w:r>
      <w:r>
        <w:t>обеспечивая важное звено для международной торговли.</w:t>
      </w:r>
    </w:p>
    <w:p w:rsidR="00FA76DC" w:rsidRDefault="004315F1">
      <w:pPr>
        <w:pStyle w:val="a3"/>
        <w:spacing w:before="4"/>
        <w:ind w:right="1265" w:firstLine="710"/>
        <w:jc w:val="both"/>
      </w:pPr>
      <w:r>
        <w:t>Диверсификация: предлагает альтернативный маршрут для предприятий, стремящихся снизить зависимость от традиционных маршрутов через Россию, повышая устойчивость цепочек поставок.</w:t>
      </w:r>
    </w:p>
    <w:p w:rsidR="00FA76DC" w:rsidRDefault="004315F1">
      <w:pPr>
        <w:pStyle w:val="a3"/>
        <w:spacing w:line="242" w:lineRule="auto"/>
        <w:ind w:left="996" w:right="1281"/>
        <w:jc w:val="both"/>
      </w:pPr>
      <w:r>
        <w:t>Растущий рынок: выгоды</w:t>
      </w:r>
      <w:r>
        <w:rPr>
          <w:spacing w:val="-1"/>
        </w:rPr>
        <w:t xml:space="preserve"> </w:t>
      </w:r>
      <w:r>
        <w:t>от</w:t>
      </w:r>
      <w:r>
        <w:rPr>
          <w:spacing w:val="-2"/>
        </w:rPr>
        <w:t xml:space="preserve"> </w:t>
      </w:r>
      <w:r>
        <w:t>увеличения объемов</w:t>
      </w:r>
      <w:r>
        <w:rPr>
          <w:spacing w:val="-1"/>
        </w:rPr>
        <w:t xml:space="preserve"> </w:t>
      </w:r>
      <w:r>
        <w:t>торговли</w:t>
      </w:r>
      <w:r>
        <w:rPr>
          <w:spacing w:val="-2"/>
        </w:rPr>
        <w:t xml:space="preserve"> </w:t>
      </w:r>
      <w:r>
        <w:t>между</w:t>
      </w:r>
      <w:r>
        <w:rPr>
          <w:spacing w:val="-3"/>
        </w:rPr>
        <w:t xml:space="preserve"> </w:t>
      </w:r>
      <w:r>
        <w:t>Азией и</w:t>
      </w:r>
      <w:r>
        <w:rPr>
          <w:spacing w:val="-2"/>
        </w:rPr>
        <w:t xml:space="preserve"> </w:t>
      </w:r>
      <w:r>
        <w:t>Европой Поддержка</w:t>
      </w:r>
      <w:r>
        <w:rPr>
          <w:spacing w:val="48"/>
        </w:rPr>
        <w:t xml:space="preserve">  </w:t>
      </w:r>
      <w:r>
        <w:t>со</w:t>
      </w:r>
      <w:r>
        <w:rPr>
          <w:spacing w:val="49"/>
        </w:rPr>
        <w:t xml:space="preserve">  </w:t>
      </w:r>
      <w:r>
        <w:t>стороны</w:t>
      </w:r>
      <w:r>
        <w:rPr>
          <w:spacing w:val="48"/>
        </w:rPr>
        <w:t xml:space="preserve">  </w:t>
      </w:r>
      <w:r>
        <w:t>правительств:</w:t>
      </w:r>
      <w:r>
        <w:rPr>
          <w:spacing w:val="47"/>
        </w:rPr>
        <w:t xml:space="preserve">  </w:t>
      </w:r>
      <w:r>
        <w:t>получает</w:t>
      </w:r>
      <w:r>
        <w:rPr>
          <w:spacing w:val="50"/>
        </w:rPr>
        <w:t xml:space="preserve">  </w:t>
      </w:r>
      <w:r>
        <w:t>мощную</w:t>
      </w:r>
      <w:r>
        <w:rPr>
          <w:spacing w:val="48"/>
        </w:rPr>
        <w:t xml:space="preserve">  </w:t>
      </w:r>
      <w:r>
        <w:t>политическую</w:t>
      </w:r>
      <w:r>
        <w:rPr>
          <w:spacing w:val="48"/>
        </w:rPr>
        <w:t xml:space="preserve">  </w:t>
      </w:r>
      <w:r>
        <w:rPr>
          <w:spacing w:val="-10"/>
        </w:rPr>
        <w:t>и</w:t>
      </w:r>
    </w:p>
    <w:p w:rsidR="00FA76DC" w:rsidRDefault="004315F1">
      <w:pPr>
        <w:pStyle w:val="a3"/>
        <w:spacing w:line="242" w:lineRule="auto"/>
        <w:ind w:left="996" w:right="6223" w:hanging="711"/>
        <w:jc w:val="both"/>
      </w:pPr>
      <w:r>
        <w:t>финансовую</w:t>
      </w:r>
      <w:r>
        <w:rPr>
          <w:spacing w:val="-11"/>
        </w:rPr>
        <w:t xml:space="preserve"> </w:t>
      </w:r>
      <w:r>
        <w:t>поддержку</w:t>
      </w:r>
      <w:r>
        <w:rPr>
          <w:spacing w:val="-15"/>
        </w:rPr>
        <w:t xml:space="preserve"> </w:t>
      </w:r>
      <w:r>
        <w:t>от</w:t>
      </w:r>
      <w:r>
        <w:rPr>
          <w:spacing w:val="-8"/>
        </w:rPr>
        <w:t xml:space="preserve"> </w:t>
      </w:r>
      <w:r>
        <w:t>стран-участниц Слабые стороны</w:t>
      </w:r>
    </w:p>
    <w:p w:rsidR="00FA76DC" w:rsidRDefault="004315F1">
      <w:pPr>
        <w:pStyle w:val="a3"/>
        <w:spacing w:line="237" w:lineRule="auto"/>
        <w:ind w:right="1231" w:firstLine="710"/>
      </w:pPr>
      <w:r>
        <w:t>Сложная</w:t>
      </w:r>
      <w:r>
        <w:rPr>
          <w:spacing w:val="34"/>
        </w:rPr>
        <w:t xml:space="preserve"> </w:t>
      </w:r>
      <w:r>
        <w:t>логистика:</w:t>
      </w:r>
      <w:r>
        <w:rPr>
          <w:spacing w:val="35"/>
        </w:rPr>
        <w:t xml:space="preserve"> </w:t>
      </w:r>
      <w:r>
        <w:t>необходимость</w:t>
      </w:r>
      <w:r>
        <w:rPr>
          <w:spacing w:val="31"/>
        </w:rPr>
        <w:t xml:space="preserve"> </w:t>
      </w:r>
      <w:r>
        <w:t>мультимодальных</w:t>
      </w:r>
      <w:r>
        <w:rPr>
          <w:spacing w:val="30"/>
        </w:rPr>
        <w:t xml:space="preserve"> </w:t>
      </w:r>
      <w:r>
        <w:t>перевозок</w:t>
      </w:r>
      <w:r>
        <w:rPr>
          <w:spacing w:val="33"/>
        </w:rPr>
        <w:t xml:space="preserve"> </w:t>
      </w:r>
      <w:r>
        <w:t>может</w:t>
      </w:r>
      <w:r>
        <w:rPr>
          <w:spacing w:val="35"/>
        </w:rPr>
        <w:t xml:space="preserve"> </w:t>
      </w:r>
      <w:r>
        <w:t>добавить уровни сложности и потенциальные задержки.</w:t>
      </w:r>
    </w:p>
    <w:p w:rsidR="00FA76DC" w:rsidRDefault="004315F1">
      <w:pPr>
        <w:pStyle w:val="a3"/>
        <w:spacing w:line="237" w:lineRule="auto"/>
        <w:ind w:right="1231" w:firstLine="710"/>
      </w:pPr>
      <w:r>
        <w:t>Ограничения инфраструктуры: существующая инфраструктура может нуждаться в модернизации или расширении для эффективной обработки возросшего трафика.</w:t>
      </w:r>
    </w:p>
    <w:p w:rsidR="00FA76DC" w:rsidRDefault="004315F1">
      <w:pPr>
        <w:pStyle w:val="a3"/>
        <w:spacing w:before="1" w:line="237" w:lineRule="auto"/>
        <w:ind w:right="1231" w:firstLine="710"/>
      </w:pPr>
      <w:r>
        <w:t>Нормативные препятствия: Различия в правовых и административных системах в разных странах могут усложнить операции</w:t>
      </w:r>
    </w:p>
    <w:p w:rsidR="00FA76DC" w:rsidRDefault="004315F1">
      <w:pPr>
        <w:pStyle w:val="a3"/>
        <w:spacing w:before="6" w:line="237" w:lineRule="auto"/>
        <w:ind w:right="1231" w:firstLine="710"/>
      </w:pPr>
      <w:r>
        <w:t>Финансовые</w:t>
      </w:r>
      <w:r>
        <w:rPr>
          <w:spacing w:val="40"/>
        </w:rPr>
        <w:t xml:space="preserve"> </w:t>
      </w:r>
      <w:r>
        <w:t>ограничения:</w:t>
      </w:r>
      <w:r>
        <w:rPr>
          <w:spacing w:val="-1"/>
        </w:rPr>
        <w:t xml:space="preserve"> </w:t>
      </w:r>
      <w:r>
        <w:t>высокие</w:t>
      </w:r>
      <w:r>
        <w:rPr>
          <w:spacing w:val="40"/>
        </w:rPr>
        <w:t xml:space="preserve"> </w:t>
      </w:r>
      <w:r>
        <w:t>первоначальные</w:t>
      </w:r>
      <w:r>
        <w:rPr>
          <w:spacing w:val="40"/>
        </w:rPr>
        <w:t xml:space="preserve"> </w:t>
      </w:r>
      <w:r>
        <w:t>инвестиционные</w:t>
      </w:r>
      <w:r>
        <w:rPr>
          <w:spacing w:val="40"/>
        </w:rPr>
        <w:t xml:space="preserve"> </w:t>
      </w:r>
      <w:r>
        <w:t>затраты</w:t>
      </w:r>
      <w:r>
        <w:rPr>
          <w:spacing w:val="40"/>
        </w:rPr>
        <w:t xml:space="preserve"> </w:t>
      </w:r>
      <w:r>
        <w:t>на развитие инфраструктуры могут стать препятствием</w:t>
      </w:r>
    </w:p>
    <w:p w:rsidR="00FA76DC" w:rsidRDefault="004315F1">
      <w:pPr>
        <w:pStyle w:val="a3"/>
        <w:spacing w:before="5" w:line="237" w:lineRule="auto"/>
        <w:ind w:right="1231" w:firstLine="710"/>
      </w:pPr>
      <w:r>
        <w:t>Операционная</w:t>
      </w:r>
      <w:r>
        <w:rPr>
          <w:spacing w:val="40"/>
        </w:rPr>
        <w:t xml:space="preserve"> </w:t>
      </w:r>
      <w:r>
        <w:t>эффективность: Различия</w:t>
      </w:r>
      <w:r>
        <w:rPr>
          <w:spacing w:val="40"/>
        </w:rPr>
        <w:t xml:space="preserve"> </w:t>
      </w:r>
      <w:r>
        <w:t>в</w:t>
      </w:r>
      <w:r>
        <w:rPr>
          <w:spacing w:val="40"/>
        </w:rPr>
        <w:t xml:space="preserve"> </w:t>
      </w:r>
      <w:r>
        <w:t>размерах</w:t>
      </w:r>
      <w:r>
        <w:rPr>
          <w:spacing w:val="40"/>
        </w:rPr>
        <w:t xml:space="preserve"> </w:t>
      </w:r>
      <w:r>
        <w:t>железнодорожной</w:t>
      </w:r>
      <w:r>
        <w:rPr>
          <w:spacing w:val="80"/>
        </w:rPr>
        <w:t xml:space="preserve"> </w:t>
      </w:r>
      <w:r>
        <w:t>колеи</w:t>
      </w:r>
      <w:r>
        <w:rPr>
          <w:spacing w:val="40"/>
        </w:rPr>
        <w:t xml:space="preserve"> </w:t>
      </w:r>
      <w:r>
        <w:t>и</w:t>
      </w:r>
      <w:r>
        <w:rPr>
          <w:spacing w:val="40"/>
        </w:rPr>
        <w:t xml:space="preserve"> </w:t>
      </w:r>
      <w:r>
        <w:t>таможенных процедурах могут снизить скорость транзита грузов.</w:t>
      </w:r>
    </w:p>
    <w:p w:rsidR="00FA76DC" w:rsidRDefault="004315F1">
      <w:pPr>
        <w:pStyle w:val="a3"/>
        <w:spacing w:before="4" w:line="275" w:lineRule="exact"/>
        <w:ind w:left="996"/>
      </w:pPr>
      <w:r>
        <w:rPr>
          <w:spacing w:val="-2"/>
        </w:rPr>
        <w:t>Возможности</w:t>
      </w:r>
    </w:p>
    <w:p w:rsidR="00FA76DC" w:rsidRDefault="004315F1">
      <w:pPr>
        <w:pStyle w:val="a3"/>
        <w:ind w:right="1264" w:firstLine="710"/>
        <w:jc w:val="both"/>
      </w:pPr>
      <w:r>
        <w:t>Развитие инфраструктуры: возможности для значительных инвестиций в железнодорожную, автодорожную и портовую инфраструктуру для повышения пропускной способности и эффективности</w:t>
      </w:r>
    </w:p>
    <w:p w:rsidR="00FA76DC" w:rsidRDefault="004315F1">
      <w:pPr>
        <w:pStyle w:val="a3"/>
        <w:spacing w:before="4" w:line="237" w:lineRule="auto"/>
        <w:ind w:right="1273" w:firstLine="710"/>
        <w:jc w:val="both"/>
      </w:pPr>
      <w:r>
        <w:t>Рост</w:t>
      </w:r>
      <w:r>
        <w:rPr>
          <w:spacing w:val="-5"/>
        </w:rPr>
        <w:t xml:space="preserve"> </w:t>
      </w:r>
      <w:r>
        <w:t>торговли:</w:t>
      </w:r>
      <w:r>
        <w:rPr>
          <w:spacing w:val="-1"/>
        </w:rPr>
        <w:t xml:space="preserve"> </w:t>
      </w:r>
      <w:r>
        <w:t>растущий спрос</w:t>
      </w:r>
      <w:r>
        <w:rPr>
          <w:spacing w:val="-7"/>
        </w:rPr>
        <w:t xml:space="preserve"> </w:t>
      </w:r>
      <w:r>
        <w:t>на</w:t>
      </w:r>
      <w:r>
        <w:rPr>
          <w:spacing w:val="-2"/>
        </w:rPr>
        <w:t xml:space="preserve"> </w:t>
      </w:r>
      <w:r>
        <w:t>более</w:t>
      </w:r>
      <w:r>
        <w:rPr>
          <w:spacing w:val="-2"/>
        </w:rPr>
        <w:t xml:space="preserve"> </w:t>
      </w:r>
      <w:r>
        <w:t>быстрые</w:t>
      </w:r>
      <w:r>
        <w:rPr>
          <w:spacing w:val="-2"/>
        </w:rPr>
        <w:t xml:space="preserve"> </w:t>
      </w:r>
      <w:r>
        <w:t>и надежные</w:t>
      </w:r>
      <w:r>
        <w:rPr>
          <w:spacing w:val="-2"/>
        </w:rPr>
        <w:t xml:space="preserve"> </w:t>
      </w:r>
      <w:r>
        <w:t>торговые</w:t>
      </w:r>
      <w:r>
        <w:rPr>
          <w:spacing w:val="-7"/>
        </w:rPr>
        <w:t xml:space="preserve"> </w:t>
      </w:r>
      <w:r>
        <w:t>пути между Азией и Европой</w:t>
      </w:r>
    </w:p>
    <w:p w:rsidR="00FA76DC" w:rsidRDefault="004315F1">
      <w:pPr>
        <w:pStyle w:val="a3"/>
        <w:tabs>
          <w:tab w:val="left" w:pos="1728"/>
          <w:tab w:val="left" w:pos="2203"/>
          <w:tab w:val="left" w:pos="2828"/>
          <w:tab w:val="left" w:pos="2994"/>
          <w:tab w:val="left" w:pos="3858"/>
          <w:tab w:val="left" w:pos="4372"/>
          <w:tab w:val="left" w:pos="5667"/>
          <w:tab w:val="left" w:pos="5911"/>
          <w:tab w:val="left" w:pos="6238"/>
          <w:tab w:val="left" w:pos="6923"/>
          <w:tab w:val="left" w:pos="7109"/>
          <w:tab w:val="left" w:pos="7364"/>
          <w:tab w:val="left" w:pos="7825"/>
          <w:tab w:val="left" w:pos="8151"/>
        </w:tabs>
        <w:spacing w:before="3"/>
        <w:ind w:right="1272" w:firstLine="710"/>
        <w:jc w:val="right"/>
      </w:pPr>
      <w:r>
        <w:rPr>
          <w:spacing w:val="-2"/>
        </w:rPr>
        <w:t>Экономические</w:t>
      </w:r>
      <w:r>
        <w:tab/>
      </w:r>
      <w:r>
        <w:rPr>
          <w:spacing w:val="-2"/>
        </w:rPr>
        <w:t>инициативы:</w:t>
      </w:r>
      <w:r>
        <w:tab/>
      </w:r>
      <w:r>
        <w:rPr>
          <w:spacing w:val="-2"/>
        </w:rPr>
        <w:t>потенциал</w:t>
      </w:r>
      <w:r>
        <w:tab/>
      </w:r>
      <w:r>
        <w:rPr>
          <w:spacing w:val="-4"/>
        </w:rPr>
        <w:t>для</w:t>
      </w:r>
      <w:r>
        <w:tab/>
      </w:r>
      <w:r>
        <w:rPr>
          <w:spacing w:val="-2"/>
        </w:rPr>
        <w:t>согласования</w:t>
      </w:r>
      <w:r>
        <w:tab/>
      </w:r>
      <w:r>
        <w:rPr>
          <w:spacing w:val="-10"/>
        </w:rPr>
        <w:t>с</w:t>
      </w:r>
      <w:r>
        <w:tab/>
      </w:r>
      <w:r>
        <w:rPr>
          <w:spacing w:val="-2"/>
        </w:rPr>
        <w:t xml:space="preserve">инициативами </w:t>
      </w:r>
      <w:r>
        <w:t>экономического</w:t>
      </w:r>
      <w:r>
        <w:rPr>
          <w:spacing w:val="-15"/>
        </w:rPr>
        <w:t xml:space="preserve"> </w:t>
      </w:r>
      <w:r>
        <w:t>развития</w:t>
      </w:r>
      <w:r>
        <w:rPr>
          <w:spacing w:val="-15"/>
        </w:rPr>
        <w:t xml:space="preserve"> </w:t>
      </w:r>
      <w:r>
        <w:t>в</w:t>
      </w:r>
      <w:r>
        <w:rPr>
          <w:spacing w:val="-15"/>
        </w:rPr>
        <w:t xml:space="preserve"> </w:t>
      </w:r>
      <w:r>
        <w:t>странах-участницах,</w:t>
      </w:r>
      <w:r>
        <w:rPr>
          <w:spacing w:val="-15"/>
        </w:rPr>
        <w:t xml:space="preserve"> </w:t>
      </w:r>
      <w:r>
        <w:t>привлечение</w:t>
      </w:r>
      <w:r>
        <w:rPr>
          <w:spacing w:val="-15"/>
        </w:rPr>
        <w:t xml:space="preserve"> </w:t>
      </w:r>
      <w:r>
        <w:t>дополнительных</w:t>
      </w:r>
      <w:r>
        <w:rPr>
          <w:spacing w:val="-17"/>
        </w:rPr>
        <w:t xml:space="preserve"> </w:t>
      </w:r>
      <w:r>
        <w:t xml:space="preserve">инвестиций. </w:t>
      </w:r>
      <w:r>
        <w:rPr>
          <w:spacing w:val="-2"/>
        </w:rPr>
        <w:t>Изменение</w:t>
      </w:r>
      <w:r>
        <w:tab/>
      </w:r>
      <w:r>
        <w:rPr>
          <w:spacing w:val="-2"/>
        </w:rPr>
        <w:t>торговых</w:t>
      </w:r>
      <w:r>
        <w:tab/>
      </w:r>
      <w:r>
        <w:tab/>
      </w:r>
      <w:r>
        <w:rPr>
          <w:spacing w:val="-4"/>
        </w:rPr>
        <w:t>схем:</w:t>
      </w:r>
      <w:r>
        <w:tab/>
      </w:r>
      <w:r>
        <w:rPr>
          <w:spacing w:val="-2"/>
        </w:rPr>
        <w:t>геополитические</w:t>
      </w:r>
      <w:r>
        <w:tab/>
      </w:r>
      <w:r>
        <w:tab/>
      </w:r>
      <w:r>
        <w:rPr>
          <w:spacing w:val="-2"/>
        </w:rPr>
        <w:t>сдвиги</w:t>
      </w:r>
      <w:r>
        <w:tab/>
      </w:r>
      <w:r>
        <w:rPr>
          <w:spacing w:val="-10"/>
        </w:rPr>
        <w:t>и</w:t>
      </w:r>
      <w:r>
        <w:tab/>
      </w:r>
      <w:r>
        <w:tab/>
      </w:r>
      <w:r>
        <w:rPr>
          <w:spacing w:val="-2"/>
        </w:rPr>
        <w:t>необходимость диверсификации</w:t>
      </w:r>
      <w:r>
        <w:tab/>
        <w:t>цепочек</w:t>
      </w:r>
      <w:r>
        <w:rPr>
          <w:spacing w:val="37"/>
        </w:rPr>
        <w:t xml:space="preserve">  </w:t>
      </w:r>
      <w:r>
        <w:t>поставок</w:t>
      </w:r>
      <w:r>
        <w:rPr>
          <w:spacing w:val="38"/>
        </w:rPr>
        <w:t xml:space="preserve">  </w:t>
      </w:r>
      <w:r>
        <w:t>после</w:t>
      </w:r>
      <w:r>
        <w:rPr>
          <w:spacing w:val="36"/>
        </w:rPr>
        <w:t xml:space="preserve">  </w:t>
      </w:r>
      <w:r>
        <w:t>пандемии</w:t>
      </w:r>
      <w:r>
        <w:rPr>
          <w:spacing w:val="37"/>
        </w:rPr>
        <w:t xml:space="preserve">  </w:t>
      </w:r>
      <w:r>
        <w:rPr>
          <w:spacing w:val="-2"/>
        </w:rPr>
        <w:t>могут</w:t>
      </w:r>
      <w:r>
        <w:tab/>
      </w:r>
      <w:r>
        <w:tab/>
        <w:t>повысить</w:t>
      </w:r>
      <w:r>
        <w:rPr>
          <w:spacing w:val="37"/>
        </w:rPr>
        <w:t xml:space="preserve">  </w:t>
      </w:r>
      <w:r>
        <w:rPr>
          <w:spacing w:val="-2"/>
        </w:rPr>
        <w:t>актуальность</w:t>
      </w:r>
    </w:p>
    <w:p w:rsidR="00FA76DC" w:rsidRDefault="004315F1">
      <w:pPr>
        <w:pStyle w:val="a3"/>
        <w:spacing w:before="1" w:line="275" w:lineRule="exact"/>
      </w:pPr>
      <w:r>
        <w:rPr>
          <w:spacing w:val="-2"/>
        </w:rPr>
        <w:t>маршрута.</w:t>
      </w:r>
    </w:p>
    <w:p w:rsidR="00FA76DC" w:rsidRDefault="004315F1">
      <w:pPr>
        <w:pStyle w:val="a3"/>
        <w:spacing w:line="275" w:lineRule="exact"/>
        <w:ind w:left="996"/>
      </w:pPr>
      <w:r>
        <w:rPr>
          <w:spacing w:val="-2"/>
        </w:rPr>
        <w:t>Угрозы</w:t>
      </w:r>
    </w:p>
    <w:p w:rsidR="00FA76DC" w:rsidRDefault="004315F1">
      <w:pPr>
        <w:pStyle w:val="a3"/>
        <w:spacing w:before="4" w:line="237" w:lineRule="auto"/>
        <w:ind w:right="1231" w:firstLine="710"/>
      </w:pPr>
      <w:r>
        <w:t>Геополитическая</w:t>
      </w:r>
      <w:r>
        <w:rPr>
          <w:spacing w:val="40"/>
        </w:rPr>
        <w:t xml:space="preserve"> </w:t>
      </w:r>
      <w:r>
        <w:t>напряженность:</w:t>
      </w:r>
      <w:r>
        <w:rPr>
          <w:spacing w:val="40"/>
        </w:rPr>
        <w:t xml:space="preserve"> </w:t>
      </w:r>
      <w:r>
        <w:t>политическая</w:t>
      </w:r>
      <w:r>
        <w:rPr>
          <w:spacing w:val="40"/>
        </w:rPr>
        <w:t xml:space="preserve"> </w:t>
      </w:r>
      <w:r>
        <w:t>нестабильность</w:t>
      </w:r>
      <w:r>
        <w:rPr>
          <w:spacing w:val="40"/>
        </w:rPr>
        <w:t xml:space="preserve"> </w:t>
      </w:r>
      <w:r>
        <w:t>в</w:t>
      </w:r>
      <w:r>
        <w:rPr>
          <w:spacing w:val="40"/>
        </w:rPr>
        <w:t xml:space="preserve"> </w:t>
      </w:r>
      <w:r>
        <w:t>регионе</w:t>
      </w:r>
      <w:r>
        <w:rPr>
          <w:spacing w:val="40"/>
        </w:rPr>
        <w:t xml:space="preserve"> </w:t>
      </w:r>
      <w:r>
        <w:t>может поставить под угрозу безопасность и непрерывность операций.</w:t>
      </w:r>
    </w:p>
    <w:p w:rsidR="00FA76DC" w:rsidRDefault="004315F1">
      <w:pPr>
        <w:pStyle w:val="a3"/>
        <w:spacing w:before="4"/>
        <w:ind w:right="1231" w:firstLine="710"/>
      </w:pPr>
      <w:r>
        <w:t>Конкуренция: Другие маршруты, особенно Северный коридор,</w:t>
      </w:r>
      <w:r>
        <w:rPr>
          <w:spacing w:val="-2"/>
        </w:rPr>
        <w:t xml:space="preserve"> </w:t>
      </w:r>
      <w:r>
        <w:t xml:space="preserve">остаются сильными </w:t>
      </w:r>
      <w:r>
        <w:rPr>
          <w:spacing w:val="-2"/>
        </w:rPr>
        <w:t>конкурентами</w:t>
      </w:r>
    </w:p>
    <w:p w:rsidR="00FA76DC" w:rsidRDefault="004315F1">
      <w:pPr>
        <w:pStyle w:val="a3"/>
        <w:spacing w:before="2" w:line="237" w:lineRule="auto"/>
        <w:ind w:right="1274" w:firstLine="710"/>
        <w:jc w:val="both"/>
      </w:pPr>
      <w:r>
        <w:t>Экономические колебания: глобальные экономические спады могут привести к сокращению объемов торговли, что повлияет на жизнеспособность коридора.</w:t>
      </w:r>
    </w:p>
    <w:p w:rsidR="00FA76DC" w:rsidRDefault="004315F1">
      <w:pPr>
        <w:pStyle w:val="a3"/>
        <w:spacing w:before="4"/>
        <w:ind w:right="1270" w:firstLine="710"/>
        <w:jc w:val="both"/>
      </w:pPr>
      <w:r>
        <w:t>Экологические проблемы: усиление контроля за воздействием транспорта на окружающую среду может привести к ужесточению правил и дополнительным эксплуатационным расходам.</w:t>
      </w:r>
    </w:p>
    <w:p w:rsidR="00FA76DC" w:rsidRDefault="004315F1">
      <w:pPr>
        <w:pStyle w:val="a3"/>
        <w:ind w:right="1270" w:firstLine="710"/>
        <w:jc w:val="both"/>
      </w:pPr>
      <w:r>
        <w:t>Транскаспийский международный транспортный маршрут (ТТМ) представляет собой важную транспортную артерию, соединяющую Восточную Азию с Европой через Центральную Азию и Каспийское море. Его стратегическое значение возрастает на фоне глобализации</w:t>
      </w:r>
      <w:r>
        <w:rPr>
          <w:spacing w:val="32"/>
        </w:rPr>
        <w:t xml:space="preserve"> </w:t>
      </w:r>
      <w:r>
        <w:t>и</w:t>
      </w:r>
      <w:r>
        <w:rPr>
          <w:spacing w:val="32"/>
        </w:rPr>
        <w:t xml:space="preserve"> </w:t>
      </w:r>
      <w:r>
        <w:t>растущих</w:t>
      </w:r>
      <w:r>
        <w:rPr>
          <w:spacing w:val="31"/>
        </w:rPr>
        <w:t xml:space="preserve"> </w:t>
      </w:r>
      <w:r>
        <w:t>потребностей</w:t>
      </w:r>
      <w:r>
        <w:rPr>
          <w:spacing w:val="32"/>
        </w:rPr>
        <w:t xml:space="preserve"> </w:t>
      </w:r>
      <w:r>
        <w:t>в</w:t>
      </w:r>
      <w:r>
        <w:rPr>
          <w:spacing w:val="33"/>
        </w:rPr>
        <w:t xml:space="preserve"> </w:t>
      </w:r>
      <w:r>
        <w:t>диверсификации</w:t>
      </w:r>
      <w:r>
        <w:rPr>
          <w:spacing w:val="37"/>
        </w:rPr>
        <w:t xml:space="preserve"> </w:t>
      </w:r>
      <w:r>
        <w:t>транспортных</w:t>
      </w:r>
      <w:r>
        <w:rPr>
          <w:spacing w:val="31"/>
        </w:rPr>
        <w:t xml:space="preserve"> </w:t>
      </w:r>
      <w:r>
        <w:t>путей.</w:t>
      </w:r>
      <w:r>
        <w:rPr>
          <w:spacing w:val="38"/>
        </w:rPr>
        <w:t xml:space="preserve"> </w:t>
      </w:r>
      <w:r>
        <w:t>Тем</w:t>
      </w:r>
      <w:r>
        <w:rPr>
          <w:spacing w:val="28"/>
        </w:rPr>
        <w:t xml:space="preserve"> </w:t>
      </w:r>
      <w:r>
        <w:t>не</w:t>
      </w:r>
    </w:p>
    <w:p w:rsidR="00FA76DC" w:rsidRDefault="00FA76DC">
      <w:pPr>
        <w:pStyle w:val="a3"/>
        <w:jc w:val="both"/>
        <w:sectPr w:rsidR="00FA76DC">
          <w:pgSz w:w="11910" w:h="16840"/>
          <w:pgMar w:top="1480" w:right="0" w:bottom="1240" w:left="992" w:header="708" w:footer="1046" w:gutter="0"/>
          <w:cols w:space="720"/>
        </w:sectPr>
      </w:pPr>
    </w:p>
    <w:p w:rsidR="00FA76DC" w:rsidRDefault="004315F1">
      <w:pPr>
        <w:pStyle w:val="a3"/>
        <w:spacing w:before="89" w:line="237" w:lineRule="auto"/>
        <w:ind w:right="1231"/>
      </w:pPr>
      <w:r>
        <w:lastRenderedPageBreak/>
        <w:t>менее, несмотря на его потенциал, ТТМ сталкивается с рядом проблем, которые требуют решения для реализации его полной потенциала.</w:t>
      </w:r>
    </w:p>
    <w:p w:rsidR="00FA76DC" w:rsidRDefault="00FA76DC">
      <w:pPr>
        <w:pStyle w:val="a3"/>
        <w:spacing w:before="6"/>
        <w:ind w:left="0"/>
      </w:pPr>
    </w:p>
    <w:p w:rsidR="00FA76DC" w:rsidRDefault="004315F1">
      <w:pPr>
        <w:pStyle w:val="3"/>
        <w:spacing w:line="275" w:lineRule="exact"/>
      </w:pPr>
      <w:r>
        <w:t>Результаты</w:t>
      </w:r>
      <w:r>
        <w:rPr>
          <w:spacing w:val="-1"/>
        </w:rPr>
        <w:t xml:space="preserve"> </w:t>
      </w:r>
      <w:r>
        <w:t>и</w:t>
      </w:r>
      <w:r>
        <w:rPr>
          <w:spacing w:val="-2"/>
        </w:rPr>
        <w:t xml:space="preserve"> обсуждение.</w:t>
      </w:r>
    </w:p>
    <w:p w:rsidR="00FA76DC" w:rsidRDefault="004315F1">
      <w:pPr>
        <w:pStyle w:val="a3"/>
        <w:spacing w:line="274" w:lineRule="exact"/>
        <w:ind w:left="996"/>
      </w:pPr>
      <w:r>
        <w:t>Проблемы</w:t>
      </w:r>
      <w:r>
        <w:rPr>
          <w:spacing w:val="-11"/>
        </w:rPr>
        <w:t xml:space="preserve"> </w:t>
      </w:r>
      <w:r>
        <w:t>Транскаспийского</w:t>
      </w:r>
      <w:r>
        <w:rPr>
          <w:spacing w:val="-6"/>
        </w:rPr>
        <w:t xml:space="preserve"> </w:t>
      </w:r>
      <w:r>
        <w:t>международного</w:t>
      </w:r>
      <w:r>
        <w:rPr>
          <w:spacing w:val="-10"/>
        </w:rPr>
        <w:t xml:space="preserve"> </w:t>
      </w:r>
      <w:r>
        <w:t>транспортного</w:t>
      </w:r>
      <w:r>
        <w:rPr>
          <w:spacing w:val="-5"/>
        </w:rPr>
        <w:t xml:space="preserve"> </w:t>
      </w:r>
      <w:r>
        <w:rPr>
          <w:spacing w:val="-2"/>
        </w:rPr>
        <w:t>маршрута</w:t>
      </w:r>
    </w:p>
    <w:p w:rsidR="00FA76DC" w:rsidRDefault="004315F1" w:rsidP="004315F1">
      <w:pPr>
        <w:pStyle w:val="a4"/>
        <w:numPr>
          <w:ilvl w:val="0"/>
          <w:numId w:val="3"/>
        </w:numPr>
        <w:tabs>
          <w:tab w:val="left" w:pos="1240"/>
        </w:tabs>
        <w:spacing w:line="275" w:lineRule="exact"/>
        <w:ind w:left="1240" w:hanging="244"/>
        <w:rPr>
          <w:sz w:val="24"/>
        </w:rPr>
      </w:pPr>
      <w:r>
        <w:rPr>
          <w:sz w:val="24"/>
        </w:rPr>
        <w:t>Инфраструктурные</w:t>
      </w:r>
      <w:r>
        <w:rPr>
          <w:spacing w:val="-11"/>
          <w:sz w:val="24"/>
        </w:rPr>
        <w:t xml:space="preserve"> </w:t>
      </w:r>
      <w:r>
        <w:rPr>
          <w:spacing w:val="-2"/>
          <w:sz w:val="24"/>
        </w:rPr>
        <w:t>ограничения</w:t>
      </w:r>
    </w:p>
    <w:p w:rsidR="00FA76DC" w:rsidRDefault="004315F1">
      <w:pPr>
        <w:pStyle w:val="a3"/>
        <w:spacing w:before="2"/>
        <w:ind w:right="1269" w:firstLine="710"/>
        <w:jc w:val="both"/>
      </w:pPr>
      <w:r>
        <w:t>Одной из основных проблем является недостаток развитой инфраструктуры. Хотя значительные инвестиции были направлены на развитие портов, железнодорожных и автомобильных маршрутов, многие участки маршрута требуют модернизации и расширения. Порты в Каспийском море, такие как Актау в Казахстане и Туркменбаши в Туркменистане, нуждаются в расширении пропускной способности, чтобы справиться с возросшими объемами грузоперевозок.</w:t>
      </w:r>
    </w:p>
    <w:p w:rsidR="00FA76DC" w:rsidRDefault="004315F1" w:rsidP="004315F1">
      <w:pPr>
        <w:pStyle w:val="a4"/>
        <w:numPr>
          <w:ilvl w:val="0"/>
          <w:numId w:val="3"/>
        </w:numPr>
        <w:tabs>
          <w:tab w:val="left" w:pos="1240"/>
        </w:tabs>
        <w:spacing w:before="1" w:line="275" w:lineRule="exact"/>
        <w:ind w:left="1240" w:hanging="244"/>
        <w:jc w:val="both"/>
        <w:rPr>
          <w:sz w:val="24"/>
        </w:rPr>
      </w:pPr>
      <w:bookmarkStart w:id="5" w:name="2._Политические_и_геополитические_риски"/>
      <w:bookmarkEnd w:id="5"/>
      <w:r>
        <w:rPr>
          <w:sz w:val="24"/>
        </w:rPr>
        <w:t>Политические</w:t>
      </w:r>
      <w:r>
        <w:rPr>
          <w:spacing w:val="-5"/>
          <w:sz w:val="24"/>
        </w:rPr>
        <w:t xml:space="preserve"> </w:t>
      </w:r>
      <w:r>
        <w:rPr>
          <w:sz w:val="24"/>
        </w:rPr>
        <w:t>и</w:t>
      </w:r>
      <w:r>
        <w:rPr>
          <w:spacing w:val="-8"/>
          <w:sz w:val="24"/>
        </w:rPr>
        <w:t xml:space="preserve"> </w:t>
      </w:r>
      <w:r>
        <w:rPr>
          <w:sz w:val="24"/>
        </w:rPr>
        <w:t>геополитические</w:t>
      </w:r>
      <w:r>
        <w:rPr>
          <w:spacing w:val="-4"/>
          <w:sz w:val="24"/>
        </w:rPr>
        <w:t xml:space="preserve"> риски</w:t>
      </w:r>
    </w:p>
    <w:p w:rsidR="00FA76DC" w:rsidRDefault="004315F1">
      <w:pPr>
        <w:pStyle w:val="a3"/>
        <w:ind w:right="1267" w:firstLine="710"/>
        <w:jc w:val="both"/>
      </w:pPr>
      <w:r>
        <w:t>Политическая нестабильность и геополитические конфликты в регионе могут существенно влиять на работу ТТМ. Споры между странами, расположенными вдоль маршрута, могут создавать барьеры для свободного передвижения товаров. Например, территориальные споры или санкции могут негативно сказаться на стабильности транспортных потоков.</w:t>
      </w:r>
    </w:p>
    <w:p w:rsidR="00FA76DC" w:rsidRDefault="004315F1" w:rsidP="004315F1">
      <w:pPr>
        <w:pStyle w:val="a4"/>
        <w:numPr>
          <w:ilvl w:val="0"/>
          <w:numId w:val="3"/>
        </w:numPr>
        <w:tabs>
          <w:tab w:val="left" w:pos="1240"/>
        </w:tabs>
        <w:spacing w:line="274" w:lineRule="exact"/>
        <w:ind w:left="1240" w:hanging="244"/>
        <w:jc w:val="both"/>
        <w:rPr>
          <w:sz w:val="24"/>
        </w:rPr>
      </w:pPr>
      <w:bookmarkStart w:id="6" w:name="3._Правовые_и_таможенные_барьеры"/>
      <w:bookmarkEnd w:id="6"/>
      <w:r>
        <w:rPr>
          <w:sz w:val="24"/>
        </w:rPr>
        <w:t>Правовые</w:t>
      </w:r>
      <w:r>
        <w:rPr>
          <w:spacing w:val="-2"/>
          <w:sz w:val="24"/>
        </w:rPr>
        <w:t xml:space="preserve"> </w:t>
      </w:r>
      <w:r>
        <w:rPr>
          <w:sz w:val="24"/>
        </w:rPr>
        <w:t>и</w:t>
      </w:r>
      <w:r>
        <w:rPr>
          <w:spacing w:val="-4"/>
          <w:sz w:val="24"/>
        </w:rPr>
        <w:t xml:space="preserve"> </w:t>
      </w:r>
      <w:r>
        <w:rPr>
          <w:sz w:val="24"/>
        </w:rPr>
        <w:t>таможенные</w:t>
      </w:r>
      <w:r>
        <w:rPr>
          <w:spacing w:val="-6"/>
          <w:sz w:val="24"/>
        </w:rPr>
        <w:t xml:space="preserve"> </w:t>
      </w:r>
      <w:r>
        <w:rPr>
          <w:spacing w:val="-2"/>
          <w:sz w:val="24"/>
        </w:rPr>
        <w:t>барьеры</w:t>
      </w:r>
    </w:p>
    <w:p w:rsidR="00FA76DC" w:rsidRDefault="004315F1">
      <w:pPr>
        <w:pStyle w:val="a3"/>
        <w:spacing w:before="1"/>
        <w:ind w:right="1277" w:firstLine="710"/>
        <w:jc w:val="both"/>
      </w:pPr>
      <w:r>
        <w:t>Разные правовые и таможенные системы стран, участвующих в маршруте, могут усложнять и замедлять процесс перевозки грузов. Несоответствия в таможенных процедурах и стандартах могут вызывать задержки и дополнительные затраты.</w:t>
      </w:r>
    </w:p>
    <w:p w:rsidR="00FA76DC" w:rsidRDefault="004315F1" w:rsidP="004315F1">
      <w:pPr>
        <w:pStyle w:val="a4"/>
        <w:numPr>
          <w:ilvl w:val="0"/>
          <w:numId w:val="3"/>
        </w:numPr>
        <w:tabs>
          <w:tab w:val="left" w:pos="1240"/>
        </w:tabs>
        <w:spacing w:line="274" w:lineRule="exact"/>
        <w:ind w:left="1240" w:hanging="244"/>
        <w:jc w:val="both"/>
        <w:rPr>
          <w:sz w:val="24"/>
        </w:rPr>
      </w:pPr>
      <w:bookmarkStart w:id="7" w:name="4._Экологические_проблемы"/>
      <w:bookmarkEnd w:id="7"/>
      <w:r>
        <w:rPr>
          <w:sz w:val="24"/>
        </w:rPr>
        <w:t>Экологические</w:t>
      </w:r>
      <w:r>
        <w:rPr>
          <w:spacing w:val="-11"/>
          <w:sz w:val="24"/>
        </w:rPr>
        <w:t xml:space="preserve"> </w:t>
      </w:r>
      <w:r>
        <w:rPr>
          <w:spacing w:val="-2"/>
          <w:sz w:val="24"/>
        </w:rPr>
        <w:t>проблемы</w:t>
      </w:r>
    </w:p>
    <w:p w:rsidR="00FA76DC" w:rsidRDefault="004315F1">
      <w:pPr>
        <w:pStyle w:val="a3"/>
        <w:spacing w:before="3"/>
        <w:ind w:right="1271" w:firstLine="710"/>
        <w:jc w:val="both"/>
      </w:pPr>
      <w:r>
        <w:t>Экологические последствия транспортировки грузов также представляют собой значительную</w:t>
      </w:r>
      <w:r>
        <w:rPr>
          <w:spacing w:val="-15"/>
        </w:rPr>
        <w:t xml:space="preserve"> </w:t>
      </w:r>
      <w:r>
        <w:t>проблему.</w:t>
      </w:r>
      <w:r>
        <w:rPr>
          <w:spacing w:val="-15"/>
        </w:rPr>
        <w:t xml:space="preserve"> </w:t>
      </w:r>
      <w:r>
        <w:t>Строительство</w:t>
      </w:r>
      <w:r>
        <w:rPr>
          <w:spacing w:val="-15"/>
        </w:rPr>
        <w:t xml:space="preserve"> </w:t>
      </w:r>
      <w:r>
        <w:t>новых</w:t>
      </w:r>
      <w:r>
        <w:rPr>
          <w:spacing w:val="-15"/>
        </w:rPr>
        <w:t xml:space="preserve"> </w:t>
      </w:r>
      <w:r>
        <w:t>инфраструктурных</w:t>
      </w:r>
      <w:r>
        <w:rPr>
          <w:spacing w:val="-15"/>
        </w:rPr>
        <w:t xml:space="preserve"> </w:t>
      </w:r>
      <w:r>
        <w:t>объектов</w:t>
      </w:r>
      <w:r>
        <w:rPr>
          <w:spacing w:val="-15"/>
        </w:rPr>
        <w:t xml:space="preserve"> </w:t>
      </w:r>
      <w:r>
        <w:t>и</w:t>
      </w:r>
      <w:r>
        <w:rPr>
          <w:spacing w:val="-15"/>
        </w:rPr>
        <w:t xml:space="preserve"> </w:t>
      </w:r>
      <w:r>
        <w:t>увеличенные объемы транспортировки могут негативно сказаться на окружающей среде, особенно в уязвимых регионах.</w:t>
      </w:r>
    </w:p>
    <w:p w:rsidR="00FA76DC" w:rsidRDefault="004315F1">
      <w:pPr>
        <w:pStyle w:val="a3"/>
        <w:spacing w:line="275" w:lineRule="exact"/>
        <w:ind w:left="996"/>
        <w:jc w:val="both"/>
      </w:pPr>
      <w:bookmarkStart w:id="8" w:name="Перспективы_Транскаспийского_международн"/>
      <w:bookmarkEnd w:id="8"/>
      <w:r>
        <w:t>Перспективы</w:t>
      </w:r>
      <w:r>
        <w:rPr>
          <w:spacing w:val="-10"/>
        </w:rPr>
        <w:t xml:space="preserve"> </w:t>
      </w:r>
      <w:r>
        <w:t>Транскаспийского</w:t>
      </w:r>
      <w:r>
        <w:rPr>
          <w:spacing w:val="-8"/>
        </w:rPr>
        <w:t xml:space="preserve"> </w:t>
      </w:r>
      <w:r>
        <w:t>международного</w:t>
      </w:r>
      <w:r>
        <w:rPr>
          <w:spacing w:val="-8"/>
        </w:rPr>
        <w:t xml:space="preserve"> </w:t>
      </w:r>
      <w:r>
        <w:t>транспортного</w:t>
      </w:r>
      <w:r>
        <w:rPr>
          <w:spacing w:val="-7"/>
        </w:rPr>
        <w:t xml:space="preserve"> </w:t>
      </w:r>
      <w:r>
        <w:rPr>
          <w:spacing w:val="-2"/>
        </w:rPr>
        <w:t>маршрута</w:t>
      </w:r>
    </w:p>
    <w:p w:rsidR="00FA76DC" w:rsidRDefault="004315F1" w:rsidP="004315F1">
      <w:pPr>
        <w:pStyle w:val="a4"/>
        <w:numPr>
          <w:ilvl w:val="0"/>
          <w:numId w:val="2"/>
        </w:numPr>
        <w:tabs>
          <w:tab w:val="left" w:pos="1240"/>
        </w:tabs>
        <w:spacing w:line="275" w:lineRule="exact"/>
        <w:ind w:hanging="244"/>
        <w:jc w:val="both"/>
        <w:rPr>
          <w:sz w:val="24"/>
        </w:rPr>
      </w:pPr>
      <w:bookmarkStart w:id="9" w:name="1._Развитие_инфраструктуры"/>
      <w:bookmarkEnd w:id="9"/>
      <w:r>
        <w:rPr>
          <w:sz w:val="24"/>
        </w:rPr>
        <w:t>Развитие</w:t>
      </w:r>
      <w:r>
        <w:rPr>
          <w:spacing w:val="-8"/>
          <w:sz w:val="24"/>
        </w:rPr>
        <w:t xml:space="preserve"> </w:t>
      </w:r>
      <w:r>
        <w:rPr>
          <w:spacing w:val="-2"/>
          <w:sz w:val="24"/>
        </w:rPr>
        <w:t>инфраструктуры</w:t>
      </w:r>
    </w:p>
    <w:p w:rsidR="00FA76DC" w:rsidRDefault="004315F1">
      <w:pPr>
        <w:pStyle w:val="a3"/>
        <w:spacing w:before="3"/>
        <w:ind w:right="1272" w:firstLine="710"/>
        <w:jc w:val="both"/>
      </w:pPr>
      <w:r>
        <w:t>Для решения инфраструктурных проблем требуется продолжение инвестиций в модернизацию портов, железных дорог и автомобильных маршрутов. Создание современных логистических хабов и транспортных узлов поможет увеличить пропускную способность и сократить время транспортировки. В частности, проект «Транскаспийский транспортный</w:t>
      </w:r>
      <w:r>
        <w:rPr>
          <w:spacing w:val="-15"/>
        </w:rPr>
        <w:t xml:space="preserve"> </w:t>
      </w:r>
      <w:r>
        <w:t>маршрут»</w:t>
      </w:r>
      <w:r>
        <w:rPr>
          <w:spacing w:val="-15"/>
        </w:rPr>
        <w:t xml:space="preserve"> </w:t>
      </w:r>
      <w:r>
        <w:t>включает</w:t>
      </w:r>
      <w:r>
        <w:rPr>
          <w:spacing w:val="-15"/>
        </w:rPr>
        <w:t xml:space="preserve"> </w:t>
      </w:r>
      <w:r>
        <w:t>в</w:t>
      </w:r>
      <w:r>
        <w:rPr>
          <w:spacing w:val="-15"/>
        </w:rPr>
        <w:t xml:space="preserve"> </w:t>
      </w:r>
      <w:r>
        <w:t>себя</w:t>
      </w:r>
      <w:r>
        <w:rPr>
          <w:spacing w:val="-15"/>
        </w:rPr>
        <w:t xml:space="preserve"> </w:t>
      </w:r>
      <w:r>
        <w:t>планы</w:t>
      </w:r>
      <w:r>
        <w:rPr>
          <w:spacing w:val="-15"/>
        </w:rPr>
        <w:t xml:space="preserve"> </w:t>
      </w:r>
      <w:r>
        <w:t>по</w:t>
      </w:r>
      <w:r>
        <w:rPr>
          <w:spacing w:val="-13"/>
        </w:rPr>
        <w:t xml:space="preserve"> </w:t>
      </w:r>
      <w:r>
        <w:t>строительству</w:t>
      </w:r>
      <w:r>
        <w:rPr>
          <w:spacing w:val="-15"/>
        </w:rPr>
        <w:t xml:space="preserve"> </w:t>
      </w:r>
      <w:r>
        <w:t>новых</w:t>
      </w:r>
      <w:r>
        <w:rPr>
          <w:spacing w:val="-15"/>
        </w:rPr>
        <w:t xml:space="preserve"> </w:t>
      </w:r>
      <w:r>
        <w:t>железнодорожных линий и улучшению существующих портовых мощностей.</w:t>
      </w:r>
    </w:p>
    <w:p w:rsidR="00FA76DC" w:rsidRDefault="004315F1" w:rsidP="004315F1">
      <w:pPr>
        <w:pStyle w:val="a4"/>
        <w:numPr>
          <w:ilvl w:val="0"/>
          <w:numId w:val="2"/>
        </w:numPr>
        <w:tabs>
          <w:tab w:val="left" w:pos="1240"/>
        </w:tabs>
        <w:spacing w:line="275" w:lineRule="exact"/>
        <w:ind w:hanging="244"/>
        <w:jc w:val="both"/>
        <w:rPr>
          <w:sz w:val="24"/>
        </w:rPr>
      </w:pPr>
      <w:bookmarkStart w:id="10" w:name="2._Улучшение_международного_сотрудничест"/>
      <w:bookmarkEnd w:id="10"/>
      <w:r>
        <w:rPr>
          <w:sz w:val="24"/>
        </w:rPr>
        <w:t>Улучшение</w:t>
      </w:r>
      <w:r>
        <w:rPr>
          <w:spacing w:val="-8"/>
          <w:sz w:val="24"/>
        </w:rPr>
        <w:t xml:space="preserve"> </w:t>
      </w:r>
      <w:r>
        <w:rPr>
          <w:sz w:val="24"/>
        </w:rPr>
        <w:t>международного</w:t>
      </w:r>
      <w:r>
        <w:rPr>
          <w:spacing w:val="-7"/>
          <w:sz w:val="24"/>
        </w:rPr>
        <w:t xml:space="preserve"> </w:t>
      </w:r>
      <w:r>
        <w:rPr>
          <w:spacing w:val="-2"/>
          <w:sz w:val="24"/>
        </w:rPr>
        <w:t>сотрудничества</w:t>
      </w:r>
    </w:p>
    <w:p w:rsidR="00FA76DC" w:rsidRDefault="004315F1">
      <w:pPr>
        <w:pStyle w:val="a3"/>
        <w:ind w:right="1269" w:firstLine="710"/>
        <w:jc w:val="both"/>
      </w:pPr>
      <w:r>
        <w:t xml:space="preserve">Развитие сотрудничества между странами, участвующими в ТТМ, может помочь преодолеть политические и правовые барьеры. Создание согласованных стандартов и процедур для таможенного контроля и транспортировки грузов может улучшить эффективность маршрута. Установление устойчивых дипломатических отношений и заключение соглашений о свободной торговле и транспортировке помогут улучшить </w:t>
      </w:r>
      <w:r>
        <w:rPr>
          <w:spacing w:val="-2"/>
        </w:rPr>
        <w:t>ситуацию.</w:t>
      </w:r>
    </w:p>
    <w:p w:rsidR="00FA76DC" w:rsidRDefault="004315F1" w:rsidP="004315F1">
      <w:pPr>
        <w:pStyle w:val="a4"/>
        <w:numPr>
          <w:ilvl w:val="0"/>
          <w:numId w:val="2"/>
        </w:numPr>
        <w:tabs>
          <w:tab w:val="left" w:pos="1240"/>
        </w:tabs>
        <w:ind w:hanging="244"/>
        <w:jc w:val="both"/>
        <w:rPr>
          <w:sz w:val="24"/>
        </w:rPr>
      </w:pPr>
      <w:bookmarkStart w:id="11" w:name="3._Инновации_и_технологии"/>
      <w:bookmarkEnd w:id="11"/>
      <w:r>
        <w:rPr>
          <w:sz w:val="24"/>
        </w:rPr>
        <w:t>Инновации</w:t>
      </w:r>
      <w:r>
        <w:rPr>
          <w:spacing w:val="-5"/>
          <w:sz w:val="24"/>
        </w:rPr>
        <w:t xml:space="preserve"> </w:t>
      </w:r>
      <w:r>
        <w:rPr>
          <w:sz w:val="24"/>
        </w:rPr>
        <w:t>и</w:t>
      </w:r>
      <w:r>
        <w:rPr>
          <w:spacing w:val="-5"/>
          <w:sz w:val="24"/>
        </w:rPr>
        <w:t xml:space="preserve"> </w:t>
      </w:r>
      <w:r>
        <w:rPr>
          <w:spacing w:val="-2"/>
          <w:sz w:val="24"/>
        </w:rPr>
        <w:t>технологии</w:t>
      </w:r>
    </w:p>
    <w:p w:rsidR="00FA76DC" w:rsidRDefault="004315F1">
      <w:pPr>
        <w:pStyle w:val="a3"/>
        <w:spacing w:before="2"/>
        <w:ind w:right="1270" w:firstLine="710"/>
        <w:jc w:val="both"/>
      </w:pPr>
      <w:r>
        <w:t>Внедрение новых</w:t>
      </w:r>
      <w:r>
        <w:rPr>
          <w:spacing w:val="-3"/>
        </w:rPr>
        <w:t xml:space="preserve"> </w:t>
      </w:r>
      <w:r>
        <w:t>технологий</w:t>
      </w:r>
      <w:r>
        <w:rPr>
          <w:spacing w:val="-2"/>
        </w:rPr>
        <w:t xml:space="preserve"> </w:t>
      </w:r>
      <w:r>
        <w:t>в</w:t>
      </w:r>
      <w:r>
        <w:rPr>
          <w:spacing w:val="-1"/>
        </w:rPr>
        <w:t xml:space="preserve"> </w:t>
      </w:r>
      <w:r>
        <w:t>транспортной</w:t>
      </w:r>
      <w:r>
        <w:rPr>
          <w:spacing w:val="-2"/>
        </w:rPr>
        <w:t xml:space="preserve"> </w:t>
      </w:r>
      <w:r>
        <w:t>сфере, таких</w:t>
      </w:r>
      <w:r>
        <w:rPr>
          <w:spacing w:val="-3"/>
        </w:rPr>
        <w:t xml:space="preserve"> </w:t>
      </w:r>
      <w:r>
        <w:t>как системы</w:t>
      </w:r>
      <w:r>
        <w:rPr>
          <w:spacing w:val="-1"/>
        </w:rPr>
        <w:t xml:space="preserve"> </w:t>
      </w:r>
      <w:r>
        <w:t>управления логистикой, автоматизация портов и цифровизация таможенных процедур, может значительно повысить эффективность маршрута. Разработка и внедрение «умных» транспортных решений позволит сократить затраты и ускорить процесс перевозки.</w:t>
      </w:r>
    </w:p>
    <w:p w:rsidR="00FA76DC" w:rsidRDefault="004315F1" w:rsidP="004315F1">
      <w:pPr>
        <w:pStyle w:val="a4"/>
        <w:numPr>
          <w:ilvl w:val="0"/>
          <w:numId w:val="2"/>
        </w:numPr>
        <w:tabs>
          <w:tab w:val="left" w:pos="1240"/>
        </w:tabs>
        <w:spacing w:before="1" w:line="275" w:lineRule="exact"/>
        <w:ind w:hanging="244"/>
        <w:jc w:val="both"/>
        <w:rPr>
          <w:sz w:val="24"/>
        </w:rPr>
      </w:pPr>
      <w:bookmarkStart w:id="12" w:name="4._Экологическая_устойчивость"/>
      <w:bookmarkEnd w:id="12"/>
      <w:r>
        <w:rPr>
          <w:sz w:val="24"/>
        </w:rPr>
        <w:t>Экологическая</w:t>
      </w:r>
      <w:r>
        <w:rPr>
          <w:spacing w:val="-7"/>
          <w:sz w:val="24"/>
        </w:rPr>
        <w:t xml:space="preserve"> </w:t>
      </w:r>
      <w:r>
        <w:rPr>
          <w:spacing w:val="-2"/>
          <w:sz w:val="24"/>
        </w:rPr>
        <w:t>устойчивость</w:t>
      </w:r>
    </w:p>
    <w:p w:rsidR="00FA76DC" w:rsidRDefault="004315F1">
      <w:pPr>
        <w:pStyle w:val="a3"/>
        <w:spacing w:line="242" w:lineRule="auto"/>
        <w:ind w:right="1272" w:firstLine="710"/>
        <w:jc w:val="both"/>
      </w:pPr>
      <w:r>
        <w:t>Принятие экологически чистых технологий и подходов в развитии ТТМ может способствовать уменьшению негативного воздействия на окружающую среду. Внедрение</w:t>
      </w:r>
    </w:p>
    <w:p w:rsidR="00FA76DC" w:rsidRDefault="00FA76DC">
      <w:pPr>
        <w:pStyle w:val="a3"/>
        <w:spacing w:line="242" w:lineRule="auto"/>
        <w:jc w:val="both"/>
        <w:sectPr w:rsidR="00FA76DC">
          <w:pgSz w:w="11910" w:h="16840"/>
          <w:pgMar w:top="1480" w:right="0" w:bottom="1240" w:left="992" w:header="708" w:footer="1046" w:gutter="0"/>
          <w:cols w:space="720"/>
        </w:sectPr>
      </w:pPr>
    </w:p>
    <w:p w:rsidR="00FA76DC" w:rsidRDefault="004315F1">
      <w:pPr>
        <w:pStyle w:val="a3"/>
        <w:spacing w:before="86"/>
        <w:ind w:right="1276"/>
        <w:jc w:val="both"/>
      </w:pPr>
      <w:r>
        <w:lastRenderedPageBreak/>
        <w:t>зеленых технологий, таких как электрификация транспортных средств и использование альтернативных источников энергии, поможет сделать маршрут более устойчивым в экологическом плане.</w:t>
      </w:r>
    </w:p>
    <w:p w:rsidR="00FA76DC" w:rsidRDefault="00FA76DC">
      <w:pPr>
        <w:pStyle w:val="a3"/>
        <w:spacing w:before="6"/>
        <w:ind w:left="0"/>
      </w:pPr>
    </w:p>
    <w:p w:rsidR="00FA76DC" w:rsidRDefault="004315F1">
      <w:pPr>
        <w:pStyle w:val="3"/>
      </w:pPr>
      <w:r>
        <w:rPr>
          <w:spacing w:val="-2"/>
        </w:rPr>
        <w:t>Выводы.</w:t>
      </w:r>
    </w:p>
    <w:p w:rsidR="00FA76DC" w:rsidRDefault="004315F1">
      <w:pPr>
        <w:pStyle w:val="a3"/>
        <w:ind w:right="1269" w:firstLine="710"/>
        <w:jc w:val="both"/>
      </w:pPr>
      <w:r>
        <w:t>Транскаспийский международный транспортный маршрут обладает значительным потенциалом для развития торговли и экономики в Центральной Азии и за её пределами. Однако для реализации этого потенциала необходимо преодолеть</w:t>
      </w:r>
      <w:r>
        <w:rPr>
          <w:spacing w:val="-2"/>
        </w:rPr>
        <w:t xml:space="preserve"> </w:t>
      </w:r>
      <w:r>
        <w:t>ряд</w:t>
      </w:r>
      <w:r>
        <w:rPr>
          <w:spacing w:val="-1"/>
        </w:rPr>
        <w:t xml:space="preserve"> </w:t>
      </w:r>
      <w:r>
        <w:t>проблем, связанных с инфраструктурой, политическими рисками, правовыми барьерами и экологическими вызовами. Совместные усилия стран, участвующих в ТТМ, а также внедрение инновационных решений и технологий помогут преодолеть существующие трудности и раскрыть возможности маршрута в полной мере.</w:t>
      </w:r>
    </w:p>
    <w:p w:rsidR="00FA76DC" w:rsidRDefault="00FA76DC">
      <w:pPr>
        <w:pStyle w:val="a3"/>
        <w:ind w:left="0"/>
      </w:pPr>
    </w:p>
    <w:p w:rsidR="00FA76DC" w:rsidRDefault="00FA76DC">
      <w:pPr>
        <w:pStyle w:val="a3"/>
        <w:spacing w:before="4"/>
        <w:ind w:left="0"/>
      </w:pPr>
    </w:p>
    <w:p w:rsidR="00FA76DC" w:rsidRDefault="004315F1">
      <w:pPr>
        <w:pStyle w:val="2"/>
        <w:ind w:right="280"/>
      </w:pPr>
      <w:r>
        <w:rPr>
          <w:spacing w:val="-2"/>
        </w:rPr>
        <w:t>ЛИТЕРАТУРА</w:t>
      </w:r>
    </w:p>
    <w:p w:rsidR="00FA76DC" w:rsidRDefault="004315F1" w:rsidP="004315F1">
      <w:pPr>
        <w:pStyle w:val="a4"/>
        <w:numPr>
          <w:ilvl w:val="0"/>
          <w:numId w:val="1"/>
        </w:numPr>
        <w:tabs>
          <w:tab w:val="left" w:pos="1340"/>
        </w:tabs>
        <w:spacing w:before="267"/>
        <w:ind w:left="1340" w:hanging="344"/>
        <w:rPr>
          <w:sz w:val="24"/>
        </w:rPr>
      </w:pPr>
      <w:r>
        <w:rPr>
          <w:sz w:val="24"/>
        </w:rPr>
        <w:t>Официальный</w:t>
      </w:r>
      <w:r>
        <w:rPr>
          <w:spacing w:val="-10"/>
          <w:sz w:val="24"/>
        </w:rPr>
        <w:t xml:space="preserve"> </w:t>
      </w:r>
      <w:r>
        <w:rPr>
          <w:sz w:val="24"/>
        </w:rPr>
        <w:t>сайт</w:t>
      </w:r>
      <w:r>
        <w:rPr>
          <w:spacing w:val="-4"/>
          <w:sz w:val="24"/>
        </w:rPr>
        <w:t xml:space="preserve"> </w:t>
      </w:r>
      <w:r>
        <w:rPr>
          <w:sz w:val="24"/>
        </w:rPr>
        <w:t>Среднего</w:t>
      </w:r>
      <w:r>
        <w:rPr>
          <w:spacing w:val="-4"/>
          <w:sz w:val="24"/>
        </w:rPr>
        <w:t xml:space="preserve"> </w:t>
      </w:r>
      <w:r>
        <w:rPr>
          <w:sz w:val="24"/>
        </w:rPr>
        <w:t>коридора:</w:t>
      </w:r>
      <w:r>
        <w:rPr>
          <w:spacing w:val="-3"/>
          <w:sz w:val="24"/>
        </w:rPr>
        <w:t xml:space="preserve"> </w:t>
      </w:r>
      <w:hyperlink r:id="rId13">
        <w:r>
          <w:rPr>
            <w:spacing w:val="-2"/>
            <w:sz w:val="24"/>
          </w:rPr>
          <w:t>https://middlecorridor.com/en/</w:t>
        </w:r>
      </w:hyperlink>
    </w:p>
    <w:p w:rsidR="00FA76DC" w:rsidRDefault="004315F1" w:rsidP="004315F1">
      <w:pPr>
        <w:pStyle w:val="a4"/>
        <w:numPr>
          <w:ilvl w:val="0"/>
          <w:numId w:val="1"/>
        </w:numPr>
        <w:tabs>
          <w:tab w:val="left" w:pos="1358"/>
        </w:tabs>
        <w:spacing w:before="5" w:line="237" w:lineRule="auto"/>
        <w:ind w:left="285" w:right="1277" w:firstLine="710"/>
        <w:rPr>
          <w:sz w:val="24"/>
        </w:rPr>
      </w:pPr>
      <w:r>
        <w:rPr>
          <w:sz w:val="24"/>
        </w:rPr>
        <w:t xml:space="preserve">ОЭСР (2023), Реализация потенциала Среднего коридора, Издательство ОЭСР, </w:t>
      </w:r>
      <w:r>
        <w:rPr>
          <w:spacing w:val="-2"/>
          <w:sz w:val="24"/>
        </w:rPr>
        <w:t>Париж.</w:t>
      </w:r>
    </w:p>
    <w:p w:rsidR="00FA76DC" w:rsidRDefault="004315F1" w:rsidP="004315F1">
      <w:pPr>
        <w:pStyle w:val="a4"/>
        <w:numPr>
          <w:ilvl w:val="0"/>
          <w:numId w:val="1"/>
        </w:numPr>
        <w:tabs>
          <w:tab w:val="left" w:pos="1343"/>
        </w:tabs>
        <w:spacing w:before="5" w:line="237" w:lineRule="auto"/>
        <w:ind w:left="285" w:right="1272" w:firstLine="710"/>
        <w:rPr>
          <w:sz w:val="24"/>
        </w:rPr>
      </w:pPr>
      <w:r>
        <w:rPr>
          <w:sz w:val="24"/>
        </w:rPr>
        <w:t>Поплавский, Кондрад. «Средний коридор</w:t>
      </w:r>
      <w:r>
        <w:rPr>
          <w:spacing w:val="-3"/>
          <w:sz w:val="24"/>
        </w:rPr>
        <w:t xml:space="preserve"> </w:t>
      </w:r>
      <w:r>
        <w:rPr>
          <w:sz w:val="24"/>
        </w:rPr>
        <w:t>— евразийская</w:t>
      </w:r>
      <w:r>
        <w:rPr>
          <w:spacing w:val="-1"/>
          <w:sz w:val="24"/>
        </w:rPr>
        <w:t xml:space="preserve"> </w:t>
      </w:r>
      <w:r>
        <w:rPr>
          <w:sz w:val="24"/>
        </w:rPr>
        <w:t>альтернатива</w:t>
      </w:r>
      <w:r>
        <w:rPr>
          <w:spacing w:val="-1"/>
          <w:sz w:val="24"/>
        </w:rPr>
        <w:t xml:space="preserve"> </w:t>
      </w:r>
      <w:r>
        <w:rPr>
          <w:sz w:val="24"/>
        </w:rPr>
        <w:t>России». OSW, январь 2024 г.</w:t>
      </w:r>
    </w:p>
    <w:p w:rsidR="00FA76DC" w:rsidRDefault="004315F1" w:rsidP="004315F1">
      <w:pPr>
        <w:pStyle w:val="a4"/>
        <w:numPr>
          <w:ilvl w:val="0"/>
          <w:numId w:val="1"/>
        </w:numPr>
        <w:tabs>
          <w:tab w:val="left" w:pos="1324"/>
        </w:tabs>
        <w:spacing w:before="6" w:line="237" w:lineRule="auto"/>
        <w:ind w:left="285" w:right="1276" w:firstLine="710"/>
        <w:rPr>
          <w:sz w:val="24"/>
        </w:rPr>
      </w:pPr>
      <w:r>
        <w:rPr>
          <w:sz w:val="24"/>
        </w:rPr>
        <w:t>«Грузоперевозки</w:t>
      </w:r>
      <w:r>
        <w:rPr>
          <w:spacing w:val="-15"/>
          <w:sz w:val="24"/>
        </w:rPr>
        <w:t xml:space="preserve"> </w:t>
      </w:r>
      <w:r>
        <w:rPr>
          <w:sz w:val="24"/>
        </w:rPr>
        <w:t>по</w:t>
      </w:r>
      <w:r>
        <w:rPr>
          <w:spacing w:val="-15"/>
          <w:sz w:val="24"/>
        </w:rPr>
        <w:t xml:space="preserve"> </w:t>
      </w:r>
      <w:r>
        <w:rPr>
          <w:sz w:val="24"/>
        </w:rPr>
        <w:t>Среднему</w:t>
      </w:r>
      <w:r>
        <w:rPr>
          <w:spacing w:val="-17"/>
          <w:sz w:val="24"/>
        </w:rPr>
        <w:t xml:space="preserve"> </w:t>
      </w:r>
      <w:r>
        <w:rPr>
          <w:sz w:val="24"/>
        </w:rPr>
        <w:t>коридору</w:t>
      </w:r>
      <w:r>
        <w:rPr>
          <w:spacing w:val="-17"/>
          <w:sz w:val="24"/>
        </w:rPr>
        <w:t xml:space="preserve"> </w:t>
      </w:r>
      <w:r>
        <w:rPr>
          <w:sz w:val="24"/>
        </w:rPr>
        <w:t>выросли</w:t>
      </w:r>
      <w:r>
        <w:rPr>
          <w:spacing w:val="-15"/>
          <w:sz w:val="24"/>
        </w:rPr>
        <w:t xml:space="preserve"> </w:t>
      </w:r>
      <w:r>
        <w:rPr>
          <w:sz w:val="24"/>
        </w:rPr>
        <w:t>на</w:t>
      </w:r>
      <w:r>
        <w:rPr>
          <w:spacing w:val="-15"/>
          <w:sz w:val="24"/>
        </w:rPr>
        <w:t xml:space="preserve"> </w:t>
      </w:r>
      <w:r>
        <w:rPr>
          <w:sz w:val="24"/>
        </w:rPr>
        <w:t>88%,</w:t>
      </w:r>
      <w:r>
        <w:rPr>
          <w:spacing w:val="-15"/>
          <w:sz w:val="24"/>
        </w:rPr>
        <w:t xml:space="preserve"> </w:t>
      </w:r>
      <w:r>
        <w:rPr>
          <w:sz w:val="24"/>
        </w:rPr>
        <w:t>достигнув</w:t>
      </w:r>
      <w:r>
        <w:rPr>
          <w:spacing w:val="-15"/>
          <w:sz w:val="24"/>
        </w:rPr>
        <w:t xml:space="preserve"> </w:t>
      </w:r>
      <w:r>
        <w:rPr>
          <w:sz w:val="24"/>
        </w:rPr>
        <w:t>2</w:t>
      </w:r>
      <w:r>
        <w:rPr>
          <w:spacing w:val="-14"/>
          <w:sz w:val="24"/>
        </w:rPr>
        <w:t xml:space="preserve"> </w:t>
      </w:r>
      <w:r>
        <w:rPr>
          <w:sz w:val="24"/>
        </w:rPr>
        <w:t>миллионов тонн в 2023 году». The Astana Times, декабрь 2023 г.</w:t>
      </w:r>
    </w:p>
    <w:p w:rsidR="00FA76DC" w:rsidRDefault="004315F1" w:rsidP="004315F1">
      <w:pPr>
        <w:pStyle w:val="a4"/>
        <w:numPr>
          <w:ilvl w:val="0"/>
          <w:numId w:val="1"/>
        </w:numPr>
        <w:tabs>
          <w:tab w:val="left" w:pos="1335"/>
        </w:tabs>
        <w:spacing w:before="4" w:line="275" w:lineRule="exact"/>
        <w:ind w:left="1335" w:hanging="339"/>
        <w:rPr>
          <w:sz w:val="24"/>
        </w:rPr>
      </w:pPr>
      <w:r>
        <w:rPr>
          <w:sz w:val="24"/>
        </w:rPr>
        <w:t>Европейский</w:t>
      </w:r>
      <w:r>
        <w:rPr>
          <w:spacing w:val="-9"/>
          <w:sz w:val="24"/>
        </w:rPr>
        <w:t xml:space="preserve"> </w:t>
      </w:r>
      <w:r>
        <w:rPr>
          <w:sz w:val="24"/>
        </w:rPr>
        <w:t>банк</w:t>
      </w:r>
      <w:r>
        <w:rPr>
          <w:spacing w:val="-5"/>
          <w:sz w:val="24"/>
        </w:rPr>
        <w:t xml:space="preserve"> </w:t>
      </w:r>
      <w:r>
        <w:rPr>
          <w:sz w:val="24"/>
        </w:rPr>
        <w:t>реконструкции</w:t>
      </w:r>
      <w:r>
        <w:rPr>
          <w:spacing w:val="-2"/>
          <w:sz w:val="24"/>
        </w:rPr>
        <w:t xml:space="preserve"> </w:t>
      </w:r>
      <w:r>
        <w:rPr>
          <w:sz w:val="24"/>
        </w:rPr>
        <w:t>и</w:t>
      </w:r>
      <w:r>
        <w:rPr>
          <w:spacing w:val="-1"/>
          <w:sz w:val="24"/>
        </w:rPr>
        <w:t xml:space="preserve"> </w:t>
      </w:r>
      <w:r>
        <w:rPr>
          <w:sz w:val="24"/>
        </w:rPr>
        <w:t xml:space="preserve">развития: </w:t>
      </w:r>
      <w:hyperlink r:id="rId14">
        <w:r>
          <w:rPr>
            <w:spacing w:val="-2"/>
            <w:sz w:val="24"/>
          </w:rPr>
          <w:t>https://ecepp.ebrd.com/</w:t>
        </w:r>
      </w:hyperlink>
    </w:p>
    <w:p w:rsidR="00FA76DC" w:rsidRDefault="004315F1" w:rsidP="004315F1">
      <w:pPr>
        <w:pStyle w:val="a4"/>
        <w:numPr>
          <w:ilvl w:val="0"/>
          <w:numId w:val="1"/>
        </w:numPr>
        <w:tabs>
          <w:tab w:val="left" w:pos="1340"/>
        </w:tabs>
        <w:spacing w:line="275" w:lineRule="exact"/>
        <w:ind w:left="1340" w:hanging="344"/>
        <w:rPr>
          <w:sz w:val="24"/>
        </w:rPr>
      </w:pPr>
      <w:r>
        <w:rPr>
          <w:sz w:val="24"/>
        </w:rPr>
        <w:t>«Средний</w:t>
      </w:r>
      <w:r>
        <w:rPr>
          <w:spacing w:val="-3"/>
          <w:sz w:val="24"/>
        </w:rPr>
        <w:t xml:space="preserve"> </w:t>
      </w:r>
      <w:r>
        <w:rPr>
          <w:sz w:val="24"/>
        </w:rPr>
        <w:t>торговый</w:t>
      </w:r>
      <w:r>
        <w:rPr>
          <w:spacing w:val="-8"/>
          <w:sz w:val="24"/>
        </w:rPr>
        <w:t xml:space="preserve"> </w:t>
      </w:r>
      <w:r>
        <w:rPr>
          <w:sz w:val="24"/>
        </w:rPr>
        <w:t>и</w:t>
      </w:r>
      <w:r>
        <w:rPr>
          <w:spacing w:val="-8"/>
          <w:sz w:val="24"/>
        </w:rPr>
        <w:t xml:space="preserve"> </w:t>
      </w:r>
      <w:r>
        <w:rPr>
          <w:sz w:val="24"/>
        </w:rPr>
        <w:t>транспортный</w:t>
      </w:r>
      <w:r>
        <w:rPr>
          <w:spacing w:val="-2"/>
          <w:sz w:val="24"/>
        </w:rPr>
        <w:t xml:space="preserve"> </w:t>
      </w:r>
      <w:r>
        <w:rPr>
          <w:sz w:val="24"/>
        </w:rPr>
        <w:t>коридор»,</w:t>
      </w:r>
      <w:r>
        <w:rPr>
          <w:spacing w:val="-3"/>
          <w:sz w:val="24"/>
        </w:rPr>
        <w:t xml:space="preserve"> </w:t>
      </w:r>
      <w:r>
        <w:rPr>
          <w:sz w:val="24"/>
        </w:rPr>
        <w:t>Всемирный</w:t>
      </w:r>
      <w:r>
        <w:rPr>
          <w:spacing w:val="-3"/>
          <w:sz w:val="24"/>
        </w:rPr>
        <w:t xml:space="preserve"> </w:t>
      </w:r>
      <w:r>
        <w:rPr>
          <w:sz w:val="24"/>
        </w:rPr>
        <w:t>банк,</w:t>
      </w:r>
      <w:r>
        <w:rPr>
          <w:spacing w:val="-6"/>
          <w:sz w:val="24"/>
        </w:rPr>
        <w:t xml:space="preserve"> </w:t>
      </w:r>
      <w:r>
        <w:rPr>
          <w:sz w:val="24"/>
        </w:rPr>
        <w:t>ноябрь</w:t>
      </w:r>
      <w:r>
        <w:rPr>
          <w:spacing w:val="-4"/>
          <w:sz w:val="24"/>
        </w:rPr>
        <w:t xml:space="preserve"> </w:t>
      </w:r>
      <w:r>
        <w:rPr>
          <w:sz w:val="24"/>
        </w:rPr>
        <w:t>2023</w:t>
      </w:r>
      <w:r>
        <w:rPr>
          <w:spacing w:val="-8"/>
          <w:sz w:val="24"/>
        </w:rPr>
        <w:t xml:space="preserve"> </w:t>
      </w:r>
      <w:r>
        <w:rPr>
          <w:spacing w:val="-5"/>
          <w:sz w:val="24"/>
        </w:rPr>
        <w:t>г.</w:t>
      </w:r>
    </w:p>
    <w:p w:rsidR="00FA76DC" w:rsidRDefault="004315F1" w:rsidP="004315F1">
      <w:pPr>
        <w:pStyle w:val="a4"/>
        <w:numPr>
          <w:ilvl w:val="0"/>
          <w:numId w:val="1"/>
        </w:numPr>
        <w:tabs>
          <w:tab w:val="left" w:pos="1454"/>
        </w:tabs>
        <w:spacing w:before="2"/>
        <w:ind w:left="285" w:right="1267" w:firstLine="710"/>
        <w:rPr>
          <w:sz w:val="24"/>
        </w:rPr>
      </w:pPr>
      <w:r>
        <w:rPr>
          <w:sz w:val="24"/>
        </w:rPr>
        <w:t>Анализ</w:t>
      </w:r>
      <w:r>
        <w:rPr>
          <w:spacing w:val="80"/>
          <w:sz w:val="24"/>
        </w:rPr>
        <w:t xml:space="preserve"> </w:t>
      </w:r>
      <w:r>
        <w:rPr>
          <w:sz w:val="24"/>
        </w:rPr>
        <w:t>и</w:t>
      </w:r>
      <w:r>
        <w:rPr>
          <w:spacing w:val="80"/>
          <w:sz w:val="24"/>
        </w:rPr>
        <w:t xml:space="preserve"> </w:t>
      </w:r>
      <w:r>
        <w:rPr>
          <w:sz w:val="24"/>
        </w:rPr>
        <w:t>перспективы</w:t>
      </w:r>
      <w:r>
        <w:rPr>
          <w:spacing w:val="80"/>
          <w:sz w:val="24"/>
        </w:rPr>
        <w:t xml:space="preserve"> </w:t>
      </w:r>
      <w:r>
        <w:rPr>
          <w:sz w:val="24"/>
        </w:rPr>
        <w:t>Транскаспийского</w:t>
      </w:r>
      <w:r>
        <w:rPr>
          <w:spacing w:val="80"/>
          <w:sz w:val="24"/>
        </w:rPr>
        <w:t xml:space="preserve"> </w:t>
      </w:r>
      <w:r>
        <w:rPr>
          <w:sz w:val="24"/>
        </w:rPr>
        <w:t>международного</w:t>
      </w:r>
      <w:r>
        <w:rPr>
          <w:spacing w:val="80"/>
          <w:sz w:val="24"/>
        </w:rPr>
        <w:t xml:space="preserve"> </w:t>
      </w:r>
      <w:r>
        <w:rPr>
          <w:sz w:val="24"/>
        </w:rPr>
        <w:t xml:space="preserve">транспортного </w:t>
      </w:r>
      <w:r>
        <w:rPr>
          <w:spacing w:val="-2"/>
          <w:sz w:val="24"/>
        </w:rPr>
        <w:t>маршрута./EurasianRailIndexAlliance.-2006//https://index1520.com/analytics/analiz-i- perspektivy-transkaspiyskogo-mezhdunarodnogo-transportnogo-marshruta</w:t>
      </w:r>
    </w:p>
    <w:p w:rsidR="00FA76DC" w:rsidRDefault="004315F1" w:rsidP="004315F1">
      <w:pPr>
        <w:pStyle w:val="a4"/>
        <w:numPr>
          <w:ilvl w:val="0"/>
          <w:numId w:val="1"/>
        </w:numPr>
        <w:tabs>
          <w:tab w:val="left" w:pos="1367"/>
        </w:tabs>
        <w:ind w:left="285" w:right="1267" w:firstLine="710"/>
        <w:jc w:val="both"/>
        <w:rPr>
          <w:sz w:val="24"/>
        </w:rPr>
      </w:pPr>
      <w:r>
        <w:rPr>
          <w:sz w:val="24"/>
        </w:rPr>
        <w:t>О. Подберезкина, С. Сазонов. Российско-Китайское сотрудничество в области транспорта</w:t>
      </w:r>
      <w:r>
        <w:rPr>
          <w:spacing w:val="-15"/>
          <w:sz w:val="24"/>
        </w:rPr>
        <w:t xml:space="preserve"> </w:t>
      </w:r>
      <w:r>
        <w:rPr>
          <w:sz w:val="24"/>
        </w:rPr>
        <w:t>и</w:t>
      </w:r>
      <w:r>
        <w:rPr>
          <w:spacing w:val="-9"/>
          <w:sz w:val="24"/>
        </w:rPr>
        <w:t xml:space="preserve"> </w:t>
      </w:r>
      <w:r>
        <w:rPr>
          <w:sz w:val="24"/>
        </w:rPr>
        <w:t>логистики</w:t>
      </w:r>
      <w:r>
        <w:rPr>
          <w:spacing w:val="-14"/>
          <w:sz w:val="24"/>
        </w:rPr>
        <w:t xml:space="preserve"> </w:t>
      </w:r>
      <w:r>
        <w:rPr>
          <w:sz w:val="24"/>
        </w:rPr>
        <w:t>//</w:t>
      </w:r>
      <w:r>
        <w:rPr>
          <w:spacing w:val="-9"/>
          <w:sz w:val="24"/>
        </w:rPr>
        <w:t xml:space="preserve"> </w:t>
      </w:r>
      <w:r>
        <w:rPr>
          <w:sz w:val="24"/>
        </w:rPr>
        <w:t xml:space="preserve">https://cyberleninka.ru/article/n/rossiysko-kitayskoe-sotrudnichestvo- </w:t>
      </w:r>
      <w:r>
        <w:rPr>
          <w:spacing w:val="-2"/>
          <w:sz w:val="24"/>
        </w:rPr>
        <w:t>v-oblasti-transporta-i-logistiki-v-novyh-geopoliticheskih-usloviyah-v-2022-2023-gg.</w:t>
      </w:r>
    </w:p>
    <w:p w:rsidR="00FA76DC" w:rsidRDefault="004315F1" w:rsidP="004315F1">
      <w:pPr>
        <w:pStyle w:val="a4"/>
        <w:numPr>
          <w:ilvl w:val="0"/>
          <w:numId w:val="1"/>
        </w:numPr>
        <w:tabs>
          <w:tab w:val="left" w:pos="1435"/>
        </w:tabs>
        <w:spacing w:before="1"/>
        <w:ind w:left="285" w:right="1268" w:firstLine="710"/>
        <w:jc w:val="both"/>
        <w:rPr>
          <w:sz w:val="24"/>
        </w:rPr>
      </w:pPr>
      <w:r>
        <w:rPr>
          <w:sz w:val="24"/>
        </w:rPr>
        <w:t>Казахстан и Китай намерены развивать Транскаспийский международный транспортный маршрут//https:/</w:t>
      </w:r>
      <w:hyperlink r:id="rId15">
        <w:r>
          <w:rPr>
            <w:sz w:val="24"/>
          </w:rPr>
          <w:t>/www.zakon.kz/pravo/6407587-kazakhstan-i-kitay-namereny-</w:t>
        </w:r>
      </w:hyperlink>
      <w:r>
        <w:rPr>
          <w:sz w:val="24"/>
        </w:rPr>
        <w:t xml:space="preserve"> </w:t>
      </w:r>
      <w:r>
        <w:rPr>
          <w:spacing w:val="-2"/>
          <w:sz w:val="24"/>
        </w:rPr>
        <w:t>razvivat-transkaspiyskiy-mezhdunarodnyy-transportnyy-marshrut</w:t>
      </w:r>
    </w:p>
    <w:p w:rsidR="00FA76DC" w:rsidRDefault="004315F1" w:rsidP="004315F1">
      <w:pPr>
        <w:pStyle w:val="a4"/>
        <w:numPr>
          <w:ilvl w:val="0"/>
          <w:numId w:val="1"/>
        </w:numPr>
        <w:tabs>
          <w:tab w:val="left" w:pos="1545"/>
        </w:tabs>
        <w:spacing w:line="242" w:lineRule="auto"/>
        <w:ind w:left="285" w:right="1272" w:firstLine="710"/>
        <w:jc w:val="both"/>
        <w:rPr>
          <w:sz w:val="24"/>
        </w:rPr>
      </w:pPr>
      <w:r>
        <w:rPr>
          <w:sz w:val="24"/>
        </w:rPr>
        <w:t xml:space="preserve">Китай и Казахстан развивают ТМТМ // https://optimalog.ru/articles/novosti- </w:t>
      </w:r>
      <w:r>
        <w:rPr>
          <w:spacing w:val="-2"/>
          <w:sz w:val="24"/>
        </w:rPr>
        <w:t>otrasli/kitay-i-kazakhstan-razvivayut-tmtm/</w:t>
      </w:r>
    </w:p>
    <w:p w:rsidR="00FA76DC" w:rsidRDefault="004315F1" w:rsidP="004315F1">
      <w:pPr>
        <w:pStyle w:val="a4"/>
        <w:numPr>
          <w:ilvl w:val="0"/>
          <w:numId w:val="1"/>
        </w:numPr>
        <w:tabs>
          <w:tab w:val="left" w:pos="1473"/>
        </w:tabs>
        <w:spacing w:line="242" w:lineRule="auto"/>
        <w:ind w:left="285" w:right="1267" w:firstLine="710"/>
        <w:jc w:val="both"/>
        <w:rPr>
          <w:sz w:val="24"/>
        </w:rPr>
      </w:pPr>
      <w:r>
        <w:rPr>
          <w:sz w:val="24"/>
        </w:rPr>
        <w:t xml:space="preserve">Морские ворота Казахстана: проблемы и перспективы порта Актау // https://e- </w:t>
      </w:r>
      <w:r>
        <w:rPr>
          <w:spacing w:val="-2"/>
          <w:sz w:val="24"/>
        </w:rPr>
        <w:t>cis.info/news/566/111709/</w:t>
      </w:r>
    </w:p>
    <w:p w:rsidR="00FA76DC" w:rsidRDefault="004315F1" w:rsidP="004315F1">
      <w:pPr>
        <w:pStyle w:val="a4"/>
        <w:numPr>
          <w:ilvl w:val="0"/>
          <w:numId w:val="1"/>
        </w:numPr>
        <w:tabs>
          <w:tab w:val="left" w:pos="1545"/>
        </w:tabs>
        <w:spacing w:line="242" w:lineRule="auto"/>
        <w:ind w:left="285" w:right="1272" w:firstLine="710"/>
        <w:jc w:val="both"/>
        <w:rPr>
          <w:sz w:val="24"/>
        </w:rPr>
      </w:pPr>
      <w:r>
        <w:rPr>
          <w:sz w:val="24"/>
        </w:rPr>
        <w:t xml:space="preserve">Китайский бизнес вкладывается в ТМТМ // https://dknews.kz/ru/chitayte-v- </w:t>
      </w:r>
      <w:r>
        <w:rPr>
          <w:spacing w:val="-2"/>
          <w:sz w:val="24"/>
        </w:rPr>
        <w:t>nomere/295836-kitayskiy-biznes-vkladyvaetsya-v-tmtm</w:t>
      </w:r>
    </w:p>
    <w:p w:rsidR="00FA76DC" w:rsidRDefault="004315F1" w:rsidP="004315F1">
      <w:pPr>
        <w:pStyle w:val="a4"/>
        <w:numPr>
          <w:ilvl w:val="0"/>
          <w:numId w:val="1"/>
        </w:numPr>
        <w:tabs>
          <w:tab w:val="left" w:pos="1463"/>
        </w:tabs>
        <w:spacing w:line="242" w:lineRule="auto"/>
        <w:ind w:left="285" w:right="1270" w:firstLine="710"/>
        <w:jc w:val="both"/>
        <w:rPr>
          <w:sz w:val="24"/>
        </w:rPr>
      </w:pPr>
      <w:r>
        <w:rPr>
          <w:sz w:val="24"/>
        </w:rPr>
        <w:t>Стальной караван верблюдов: посол Китая</w:t>
      </w:r>
      <w:r>
        <w:rPr>
          <w:spacing w:val="-3"/>
          <w:sz w:val="24"/>
        </w:rPr>
        <w:t xml:space="preserve"> </w:t>
      </w:r>
      <w:r>
        <w:rPr>
          <w:sz w:val="24"/>
        </w:rPr>
        <w:t>в Казахстане высказался о транзите грузовых поездов по казахстанским железным дорогам</w:t>
      </w:r>
    </w:p>
    <w:p w:rsidR="00FA76DC" w:rsidRDefault="004315F1" w:rsidP="004315F1">
      <w:pPr>
        <w:pStyle w:val="a4"/>
        <w:numPr>
          <w:ilvl w:val="0"/>
          <w:numId w:val="1"/>
        </w:numPr>
        <w:tabs>
          <w:tab w:val="left" w:pos="1478"/>
        </w:tabs>
        <w:ind w:left="285" w:right="1261" w:firstLine="710"/>
        <w:jc w:val="both"/>
        <w:rPr>
          <w:sz w:val="24"/>
        </w:rPr>
      </w:pPr>
      <w:r>
        <w:rPr>
          <w:sz w:val="24"/>
        </w:rPr>
        <w:t>Теремкова, М. О. Транскаспийский международный транспортный маршрут / М.</w:t>
      </w:r>
      <w:r>
        <w:rPr>
          <w:spacing w:val="-1"/>
          <w:sz w:val="24"/>
        </w:rPr>
        <w:t xml:space="preserve"> </w:t>
      </w:r>
      <w:r>
        <w:rPr>
          <w:sz w:val="24"/>
        </w:rPr>
        <w:t>О.</w:t>
      </w:r>
      <w:r>
        <w:rPr>
          <w:spacing w:val="-2"/>
          <w:sz w:val="24"/>
        </w:rPr>
        <w:t xml:space="preserve"> </w:t>
      </w:r>
      <w:r>
        <w:rPr>
          <w:sz w:val="24"/>
        </w:rPr>
        <w:t>Теремкова. —Текст:</w:t>
      </w:r>
      <w:r>
        <w:rPr>
          <w:spacing w:val="-3"/>
          <w:sz w:val="24"/>
        </w:rPr>
        <w:t xml:space="preserve"> </w:t>
      </w:r>
      <w:r>
        <w:rPr>
          <w:sz w:val="24"/>
        </w:rPr>
        <w:t>непосредственный</w:t>
      </w:r>
      <w:r>
        <w:rPr>
          <w:spacing w:val="-2"/>
          <w:sz w:val="24"/>
        </w:rPr>
        <w:t xml:space="preserve"> </w:t>
      </w:r>
      <w:r>
        <w:rPr>
          <w:sz w:val="24"/>
        </w:rPr>
        <w:t>//</w:t>
      </w:r>
      <w:r>
        <w:rPr>
          <w:spacing w:val="-6"/>
          <w:sz w:val="24"/>
        </w:rPr>
        <w:t xml:space="preserve"> </w:t>
      </w:r>
      <w:r>
        <w:rPr>
          <w:sz w:val="24"/>
        </w:rPr>
        <w:t>Молодой</w:t>
      </w:r>
      <w:r>
        <w:rPr>
          <w:spacing w:val="-2"/>
          <w:sz w:val="24"/>
        </w:rPr>
        <w:t xml:space="preserve"> </w:t>
      </w:r>
      <w:r>
        <w:rPr>
          <w:sz w:val="24"/>
        </w:rPr>
        <w:t>ученый. —2022.</w:t>
      </w:r>
      <w:r>
        <w:rPr>
          <w:spacing w:val="-1"/>
          <w:sz w:val="24"/>
        </w:rPr>
        <w:t xml:space="preserve"> </w:t>
      </w:r>
      <w:r>
        <w:rPr>
          <w:sz w:val="24"/>
        </w:rPr>
        <w:t>—No 5</w:t>
      </w:r>
      <w:r>
        <w:rPr>
          <w:spacing w:val="-3"/>
          <w:sz w:val="24"/>
        </w:rPr>
        <w:t xml:space="preserve"> </w:t>
      </w:r>
      <w:r>
        <w:rPr>
          <w:sz w:val="24"/>
        </w:rPr>
        <w:t>(400). — С. 352-354.</w:t>
      </w:r>
    </w:p>
    <w:p w:rsidR="00FA76DC" w:rsidRDefault="00FA76DC">
      <w:pPr>
        <w:pStyle w:val="a4"/>
        <w:rPr>
          <w:sz w:val="24"/>
        </w:rPr>
        <w:sectPr w:rsidR="00FA76DC">
          <w:pgSz w:w="11910" w:h="16840"/>
          <w:pgMar w:top="1480" w:right="0" w:bottom="1240" w:left="992" w:header="708" w:footer="1046" w:gutter="0"/>
          <w:cols w:space="720"/>
        </w:sectPr>
      </w:pPr>
    </w:p>
    <w:p w:rsidR="00FA76DC" w:rsidRDefault="00FA76DC" w:rsidP="006B6DDD">
      <w:pPr>
        <w:spacing w:before="89" w:line="237" w:lineRule="auto"/>
        <w:ind w:left="285" w:right="1231" w:firstLine="566"/>
      </w:pPr>
    </w:p>
    <w:sectPr w:rsidR="00FA76DC">
      <w:pgSz w:w="11910" w:h="16840"/>
      <w:pgMar w:top="1480" w:right="0" w:bottom="1240" w:left="992" w:header="708" w:footer="10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0A3" w:rsidRDefault="002430A3">
      <w:r>
        <w:separator/>
      </w:r>
    </w:p>
  </w:endnote>
  <w:endnote w:type="continuationSeparator" w:id="0">
    <w:p w:rsidR="002430A3" w:rsidRDefault="0024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6DC" w:rsidRDefault="004315F1">
    <w:pPr>
      <w:pStyle w:val="a3"/>
      <w:spacing w:line="14" w:lineRule="auto"/>
      <w:ind w:left="0"/>
      <w:rPr>
        <w:sz w:val="20"/>
      </w:rPr>
    </w:pPr>
    <w:r>
      <w:rPr>
        <w:noProof/>
        <w:sz w:val="20"/>
        <w:lang w:val="ru-RU" w:eastAsia="ru-RU"/>
      </w:rPr>
      <mc:AlternateContent>
        <mc:Choice Requires="wps">
          <w:drawing>
            <wp:anchor distT="0" distB="0" distL="0" distR="0" simplePos="0" relativeHeight="484278784" behindDoc="1" locked="0" layoutInCell="1" allowOverlap="1">
              <wp:simplePos x="0" y="0"/>
              <wp:positionH relativeFrom="page">
                <wp:posOffset>772972</wp:posOffset>
              </wp:positionH>
              <wp:positionV relativeFrom="page">
                <wp:posOffset>9888253</wp:posOffset>
              </wp:positionV>
              <wp:extent cx="2794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94310"/>
                      </a:xfrm>
                      <a:prstGeom prst="rect">
                        <a:avLst/>
                      </a:prstGeom>
                    </wps:spPr>
                    <wps:txbx>
                      <w:txbxContent>
                        <w:p w:rsidR="00FA76DC" w:rsidRDefault="00FA76DC">
                          <w:pPr>
                            <w:pStyle w:val="a3"/>
                            <w:spacing w:before="10"/>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60.85pt;margin-top:778.6pt;width:22pt;height:15.3pt;z-index:-190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ygqAEAAD4DAAAOAAAAZHJzL2Uyb0RvYy54bWysUsFu2zAMvQ/oPwi6N3LSYmuNOMXWYsOA&#10;YivQ7gNkWYqFWaImKrHz96MUJy2227CLTJlPj++RXN9NbmB7HdGCb/hyUXGmvYLO+m3Df7x8vrzh&#10;DJP0nRzA64YfNPK7zcW79RhqvYIehk5HRiQe6zE0vE8p1EKg6rWTuICgPSUNRCcTXeNWdFGOxO4G&#10;saqq92KE2IUISiPS34djkm8KvzFape/GoE5saDhpS+WM5WzzKTZrWW+jDL1Vswz5DyqctJ6Knqke&#10;ZJJsF+1fVM6qCAgmLRQ4AcZYpYsHcrOs/nDz3MugixdqDoZzm/D/0apv+6fIbNdwGpSXjkb0oqfU&#10;wsRucnPGgDVhngOh0vQJJhpyMYrhEdRPJIh4gzk+QELnZkwmuvwlm4weUv8P555TEabo5+rD7XVF&#10;GUWp5e311bLMRLw+DhHTFw2O5aDhkUZaBMj9I6ZcXtYnyKzlWD6rSlM7zSZa6A7kYaRRNxx/7WTU&#10;nA1fPfUy78UpiKegPQUxDfdQtidb8fBxl8DYUjmXOPLOlWlIRdC8UHkL3t4L6nXtN78BAAD//wMA&#10;UEsDBBQABgAIAAAAIQC0eJem4AAAAA0BAAAPAAAAZHJzL2Rvd25yZXYueG1sTI/BTsMwEETvSPyD&#10;tUjcqNNIaaIQp0JFFQfEoQUkjm68xBGxHdlu6v49mxPcdmZHs2+bbTIjm9GHwVkB61UGDG3n1GB7&#10;AR/v+4cKWIjSKjk6iwKuGGDb3t40slbuYg84H2PPqMSGWgrQMU4156HTaGRYuQkt7b6dNzKS9D1X&#10;Xl6o3Iw8z7INN3KwdEHLCXcau5/j2Qj43E371/Sl5dtcqJfnvDxcfZeEuL9LT4/AIqb4F4YFn9Ch&#10;JaaTO1sV2Eg6X5cUpaEoyhzYEtkUZJ0Wqyor4G3D/3/R/gIAAP//AwBQSwECLQAUAAYACAAAACEA&#10;toM4kv4AAADhAQAAEwAAAAAAAAAAAAAAAAAAAAAAW0NvbnRlbnRfVHlwZXNdLnhtbFBLAQItABQA&#10;BgAIAAAAIQA4/SH/1gAAAJQBAAALAAAAAAAAAAAAAAAAAC8BAABfcmVscy8ucmVsc1BLAQItABQA&#10;BgAIAAAAIQDURJygqAEAAD4DAAAOAAAAAAAAAAAAAAAAAC4CAABkcnMvZTJvRG9jLnhtbFBLAQIt&#10;ABQABgAIAAAAIQC0eJem4AAAAA0BAAAPAAAAAAAAAAAAAAAAAAIEAABkcnMvZG93bnJldi54bWxQ&#10;SwUGAAAAAAQABADzAAAADwUAAAAA&#10;" filled="f" stroked="f">
              <v:path arrowok="t"/>
              <v:textbox inset="0,0,0,0">
                <w:txbxContent>
                  <w:p w:rsidR="00FA76DC" w:rsidRDefault="00FA76DC">
                    <w:pPr>
                      <w:pStyle w:val="a3"/>
                      <w:spacing w:before="10"/>
                      <w:ind w:left="6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6DC" w:rsidRDefault="004315F1">
    <w:pPr>
      <w:pStyle w:val="a3"/>
      <w:spacing w:line="14" w:lineRule="auto"/>
      <w:ind w:left="0"/>
      <w:rPr>
        <w:sz w:val="20"/>
      </w:rPr>
    </w:pPr>
    <w:r>
      <w:rPr>
        <w:noProof/>
        <w:sz w:val="20"/>
        <w:lang w:val="ru-RU" w:eastAsia="ru-RU"/>
      </w:rPr>
      <mc:AlternateContent>
        <mc:Choice Requires="wps">
          <w:drawing>
            <wp:anchor distT="0" distB="0" distL="0" distR="0" simplePos="0" relativeHeight="484278272" behindDoc="1" locked="0" layoutInCell="1" allowOverlap="1">
              <wp:simplePos x="0" y="0"/>
              <wp:positionH relativeFrom="page">
                <wp:posOffset>6512432</wp:posOffset>
              </wp:positionH>
              <wp:positionV relativeFrom="page">
                <wp:posOffset>9888253</wp:posOffset>
              </wp:positionV>
              <wp:extent cx="292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rsidR="00FA76DC" w:rsidRDefault="00FA76DC">
                          <w:pPr>
                            <w:pStyle w:val="a3"/>
                            <w:spacing w:before="1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7" type="#_x0000_t202" style="position:absolute;margin-left:512.8pt;margin-top:778.6pt;width:23pt;height:15.3pt;z-index:-190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cNXqgEAAEUDAAAOAAAAZHJzL2Uyb0RvYy54bWysUsGO0zAQvSPxD5bv1ElBLBs1XQErENIK&#10;kHb3AxzHbixij/G4Tfr3jN2mu2JviIszzjy/eW9mNjezG9lBR7TgW16vKs60V9Bbv2v548OXNx84&#10;wyR9L0fwuuVHjfxm+/rVZgqNXsMAY68jIxKPzRRaPqQUGiFQDdpJXEHQnpIGopOJrnEn+ignYnej&#10;WFfVezFB7EMEpRHp7+0pybeF3xit0g9jUCc2tpy0pXLGcnb5FNuNbHZRhsGqswz5DyqctJ6KXqhu&#10;ZZJsH+0LKmdVBASTVgqcAGOs0sUDuamrv9zcDzLo4oWag+HSJvx/tOr74Wdktm/5FWdeOhrRg55T&#10;BzO7ys2ZAjaEuQ+ESvMnmGnIxSiGO1C/kCDiGeb0AAmdmzGb6PKXbDJ6SP0/XnpORZiin+vrdV1R&#10;RlGqvn73ti4zEU+PQ8T0VYNjOWh5pJEWAfJwhymXl80COWs5lc+q0tzNxVy9eOmgP5KViSbecvy9&#10;l1FzNn7z1NK8HksQl6BbgpjGz1CWKDvy8HGfwNgiIFc68Z4F0KyKrvNe5WV4fi+op+3f/gEAAP//&#10;AwBQSwMEFAAGAAgAAAAhAPTR1djiAAAADwEAAA8AAABkcnMvZG93bnJldi54bWxMj8FOwzAQRO9I&#10;/IO1SNyo3UhpohCnQkUVB8ShBSSObrzEEbEdxW7q/j2bE9x2Zkezb+ttsgObcQq9dxLWKwEMXet1&#10;7zoJH+/7hxJYiMppNXiHEq4YYNvc3tSq0v7iDjgfY8eoxIVKSTAxjhXnoTVoVVj5ER3tvv1kVSQ5&#10;dVxP6kLlduCZEBtuVe/oglEj7gy2P8ezlfC5G/ev6cuotznXL89ZcbhObZLy/i49PQKLmOJfGBZ8&#10;QoeGmE7+7HRgA2mR5RvK0pTnRQZsyYhiTd5p8cqiBN7U/P8fzS8AAAD//wMAUEsBAi0AFAAGAAgA&#10;AAAhALaDOJL+AAAA4QEAABMAAAAAAAAAAAAAAAAAAAAAAFtDb250ZW50X1R5cGVzXS54bWxQSwEC&#10;LQAUAAYACAAAACEAOP0h/9YAAACUAQAACwAAAAAAAAAAAAAAAAAvAQAAX3JlbHMvLnJlbHNQSwEC&#10;LQAUAAYACAAAACEAuNHDV6oBAABFAwAADgAAAAAAAAAAAAAAAAAuAgAAZHJzL2Uyb0RvYy54bWxQ&#10;SwECLQAUAAYACAAAACEA9NHV2OIAAAAPAQAADwAAAAAAAAAAAAAAAAAEBAAAZHJzL2Rvd25yZXYu&#10;eG1sUEsFBgAAAAAEAAQA8wAAABMFAAAAAA==&#10;" filled="f" stroked="f">
              <v:path arrowok="t"/>
              <v:textbox inset="0,0,0,0">
                <w:txbxContent>
                  <w:p w:rsidR="00FA76DC" w:rsidRDefault="00FA76DC">
                    <w:pPr>
                      <w:pStyle w:val="a3"/>
                      <w:spacing w:before="10"/>
                      <w:ind w:left="2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0A3" w:rsidRDefault="002430A3">
      <w:r>
        <w:separator/>
      </w:r>
    </w:p>
  </w:footnote>
  <w:footnote w:type="continuationSeparator" w:id="0">
    <w:p w:rsidR="002430A3" w:rsidRDefault="002430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456D14"/>
    <w:multiLevelType w:val="hybridMultilevel"/>
    <w:tmpl w:val="EB2A2D8C"/>
    <w:lvl w:ilvl="0" w:tplc="C100A2FA">
      <w:numFmt w:val="bullet"/>
      <w:lvlText w:val=""/>
      <w:lvlJc w:val="left"/>
      <w:pPr>
        <w:ind w:left="285" w:hanging="706"/>
      </w:pPr>
      <w:rPr>
        <w:rFonts w:ascii="Symbol" w:eastAsia="Symbol" w:hAnsi="Symbol" w:cs="Symbol" w:hint="default"/>
        <w:b w:val="0"/>
        <w:bCs w:val="0"/>
        <w:i w:val="0"/>
        <w:iCs w:val="0"/>
        <w:spacing w:val="0"/>
        <w:w w:val="100"/>
        <w:sz w:val="20"/>
        <w:szCs w:val="20"/>
        <w:lang w:val="kk-KZ" w:eastAsia="en-US" w:bidi="ar-SA"/>
      </w:rPr>
    </w:lvl>
    <w:lvl w:ilvl="1" w:tplc="E15C395C">
      <w:numFmt w:val="bullet"/>
      <w:lvlText w:val="•"/>
      <w:lvlJc w:val="left"/>
      <w:pPr>
        <w:ind w:left="1343" w:hanging="706"/>
      </w:pPr>
      <w:rPr>
        <w:rFonts w:hint="default"/>
        <w:lang w:val="kk-KZ" w:eastAsia="en-US" w:bidi="ar-SA"/>
      </w:rPr>
    </w:lvl>
    <w:lvl w:ilvl="2" w:tplc="D5B8A1C4">
      <w:numFmt w:val="bullet"/>
      <w:lvlText w:val="•"/>
      <w:lvlJc w:val="left"/>
      <w:pPr>
        <w:ind w:left="2406" w:hanging="706"/>
      </w:pPr>
      <w:rPr>
        <w:rFonts w:hint="default"/>
        <w:lang w:val="kk-KZ" w:eastAsia="en-US" w:bidi="ar-SA"/>
      </w:rPr>
    </w:lvl>
    <w:lvl w:ilvl="3" w:tplc="4530C586">
      <w:numFmt w:val="bullet"/>
      <w:lvlText w:val="•"/>
      <w:lvlJc w:val="left"/>
      <w:pPr>
        <w:ind w:left="3469" w:hanging="706"/>
      </w:pPr>
      <w:rPr>
        <w:rFonts w:hint="default"/>
        <w:lang w:val="kk-KZ" w:eastAsia="en-US" w:bidi="ar-SA"/>
      </w:rPr>
    </w:lvl>
    <w:lvl w:ilvl="4" w:tplc="4CD282F0">
      <w:numFmt w:val="bullet"/>
      <w:lvlText w:val="•"/>
      <w:lvlJc w:val="left"/>
      <w:pPr>
        <w:ind w:left="4532" w:hanging="706"/>
      </w:pPr>
      <w:rPr>
        <w:rFonts w:hint="default"/>
        <w:lang w:val="kk-KZ" w:eastAsia="en-US" w:bidi="ar-SA"/>
      </w:rPr>
    </w:lvl>
    <w:lvl w:ilvl="5" w:tplc="9A44AC30">
      <w:numFmt w:val="bullet"/>
      <w:lvlText w:val="•"/>
      <w:lvlJc w:val="left"/>
      <w:pPr>
        <w:ind w:left="5596" w:hanging="706"/>
      </w:pPr>
      <w:rPr>
        <w:rFonts w:hint="default"/>
        <w:lang w:val="kk-KZ" w:eastAsia="en-US" w:bidi="ar-SA"/>
      </w:rPr>
    </w:lvl>
    <w:lvl w:ilvl="6" w:tplc="3948C946">
      <w:numFmt w:val="bullet"/>
      <w:lvlText w:val="•"/>
      <w:lvlJc w:val="left"/>
      <w:pPr>
        <w:ind w:left="6659" w:hanging="706"/>
      </w:pPr>
      <w:rPr>
        <w:rFonts w:hint="default"/>
        <w:lang w:val="kk-KZ" w:eastAsia="en-US" w:bidi="ar-SA"/>
      </w:rPr>
    </w:lvl>
    <w:lvl w:ilvl="7" w:tplc="34587FF8">
      <w:numFmt w:val="bullet"/>
      <w:lvlText w:val="•"/>
      <w:lvlJc w:val="left"/>
      <w:pPr>
        <w:ind w:left="7722" w:hanging="706"/>
      </w:pPr>
      <w:rPr>
        <w:rFonts w:hint="default"/>
        <w:lang w:val="kk-KZ" w:eastAsia="en-US" w:bidi="ar-SA"/>
      </w:rPr>
    </w:lvl>
    <w:lvl w:ilvl="8" w:tplc="C29A1DCA">
      <w:numFmt w:val="bullet"/>
      <w:lvlText w:val="•"/>
      <w:lvlJc w:val="left"/>
      <w:pPr>
        <w:ind w:left="8785" w:hanging="706"/>
      </w:pPr>
      <w:rPr>
        <w:rFonts w:hint="default"/>
        <w:lang w:val="kk-KZ" w:eastAsia="en-US" w:bidi="ar-SA"/>
      </w:rPr>
    </w:lvl>
  </w:abstractNum>
  <w:abstractNum w:abstractNumId="1">
    <w:nsid w:val="56C22ACF"/>
    <w:multiLevelType w:val="hybridMultilevel"/>
    <w:tmpl w:val="0890E8B0"/>
    <w:lvl w:ilvl="0" w:tplc="6F769FB0">
      <w:start w:val="1"/>
      <w:numFmt w:val="decimal"/>
      <w:lvlText w:val="%1."/>
      <w:lvlJc w:val="left"/>
      <w:pPr>
        <w:ind w:left="1240"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90EAE70C">
      <w:numFmt w:val="bullet"/>
      <w:lvlText w:val="•"/>
      <w:lvlJc w:val="left"/>
      <w:pPr>
        <w:ind w:left="2207" w:hanging="245"/>
      </w:pPr>
      <w:rPr>
        <w:rFonts w:hint="default"/>
        <w:lang w:val="kk-KZ" w:eastAsia="en-US" w:bidi="ar-SA"/>
      </w:rPr>
    </w:lvl>
    <w:lvl w:ilvl="2" w:tplc="43768C10">
      <w:numFmt w:val="bullet"/>
      <w:lvlText w:val="•"/>
      <w:lvlJc w:val="left"/>
      <w:pPr>
        <w:ind w:left="3174" w:hanging="245"/>
      </w:pPr>
      <w:rPr>
        <w:rFonts w:hint="default"/>
        <w:lang w:val="kk-KZ" w:eastAsia="en-US" w:bidi="ar-SA"/>
      </w:rPr>
    </w:lvl>
    <w:lvl w:ilvl="3" w:tplc="E5941A7E">
      <w:numFmt w:val="bullet"/>
      <w:lvlText w:val="•"/>
      <w:lvlJc w:val="left"/>
      <w:pPr>
        <w:ind w:left="4141" w:hanging="245"/>
      </w:pPr>
      <w:rPr>
        <w:rFonts w:hint="default"/>
        <w:lang w:val="kk-KZ" w:eastAsia="en-US" w:bidi="ar-SA"/>
      </w:rPr>
    </w:lvl>
    <w:lvl w:ilvl="4" w:tplc="D1A642AA">
      <w:numFmt w:val="bullet"/>
      <w:lvlText w:val="•"/>
      <w:lvlJc w:val="left"/>
      <w:pPr>
        <w:ind w:left="5108" w:hanging="245"/>
      </w:pPr>
      <w:rPr>
        <w:rFonts w:hint="default"/>
        <w:lang w:val="kk-KZ" w:eastAsia="en-US" w:bidi="ar-SA"/>
      </w:rPr>
    </w:lvl>
    <w:lvl w:ilvl="5" w:tplc="0784AF2C">
      <w:numFmt w:val="bullet"/>
      <w:lvlText w:val="•"/>
      <w:lvlJc w:val="left"/>
      <w:pPr>
        <w:ind w:left="6076" w:hanging="245"/>
      </w:pPr>
      <w:rPr>
        <w:rFonts w:hint="default"/>
        <w:lang w:val="kk-KZ" w:eastAsia="en-US" w:bidi="ar-SA"/>
      </w:rPr>
    </w:lvl>
    <w:lvl w:ilvl="6" w:tplc="AF9A1D86">
      <w:numFmt w:val="bullet"/>
      <w:lvlText w:val="•"/>
      <w:lvlJc w:val="left"/>
      <w:pPr>
        <w:ind w:left="7043" w:hanging="245"/>
      </w:pPr>
      <w:rPr>
        <w:rFonts w:hint="default"/>
        <w:lang w:val="kk-KZ" w:eastAsia="en-US" w:bidi="ar-SA"/>
      </w:rPr>
    </w:lvl>
    <w:lvl w:ilvl="7" w:tplc="E0025B88">
      <w:numFmt w:val="bullet"/>
      <w:lvlText w:val="•"/>
      <w:lvlJc w:val="left"/>
      <w:pPr>
        <w:ind w:left="8010" w:hanging="245"/>
      </w:pPr>
      <w:rPr>
        <w:rFonts w:hint="default"/>
        <w:lang w:val="kk-KZ" w:eastAsia="en-US" w:bidi="ar-SA"/>
      </w:rPr>
    </w:lvl>
    <w:lvl w:ilvl="8" w:tplc="DD5818B8">
      <w:numFmt w:val="bullet"/>
      <w:lvlText w:val="•"/>
      <w:lvlJc w:val="left"/>
      <w:pPr>
        <w:ind w:left="8977" w:hanging="245"/>
      </w:pPr>
      <w:rPr>
        <w:rFonts w:hint="default"/>
        <w:lang w:val="kk-KZ" w:eastAsia="en-US" w:bidi="ar-SA"/>
      </w:rPr>
    </w:lvl>
  </w:abstractNum>
  <w:abstractNum w:abstractNumId="2">
    <w:nsid w:val="5C9455F1"/>
    <w:multiLevelType w:val="hybridMultilevel"/>
    <w:tmpl w:val="A0822E70"/>
    <w:lvl w:ilvl="0" w:tplc="C76AB2C0">
      <w:start w:val="1"/>
      <w:numFmt w:val="decimal"/>
      <w:lvlText w:val="[%1]"/>
      <w:lvlJc w:val="left"/>
      <w:pPr>
        <w:ind w:left="1341" w:hanging="346"/>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ED8CC9E0">
      <w:numFmt w:val="bullet"/>
      <w:lvlText w:val="•"/>
      <w:lvlJc w:val="left"/>
      <w:pPr>
        <w:ind w:left="2297" w:hanging="346"/>
      </w:pPr>
      <w:rPr>
        <w:rFonts w:hint="default"/>
        <w:lang w:val="kk-KZ" w:eastAsia="en-US" w:bidi="ar-SA"/>
      </w:rPr>
    </w:lvl>
    <w:lvl w:ilvl="2" w:tplc="11A063D8">
      <w:numFmt w:val="bullet"/>
      <w:lvlText w:val="•"/>
      <w:lvlJc w:val="left"/>
      <w:pPr>
        <w:ind w:left="3254" w:hanging="346"/>
      </w:pPr>
      <w:rPr>
        <w:rFonts w:hint="default"/>
        <w:lang w:val="kk-KZ" w:eastAsia="en-US" w:bidi="ar-SA"/>
      </w:rPr>
    </w:lvl>
    <w:lvl w:ilvl="3" w:tplc="D2DE0EDA">
      <w:numFmt w:val="bullet"/>
      <w:lvlText w:val="•"/>
      <w:lvlJc w:val="left"/>
      <w:pPr>
        <w:ind w:left="4211" w:hanging="346"/>
      </w:pPr>
      <w:rPr>
        <w:rFonts w:hint="default"/>
        <w:lang w:val="kk-KZ" w:eastAsia="en-US" w:bidi="ar-SA"/>
      </w:rPr>
    </w:lvl>
    <w:lvl w:ilvl="4" w:tplc="1EA02C4A">
      <w:numFmt w:val="bullet"/>
      <w:lvlText w:val="•"/>
      <w:lvlJc w:val="left"/>
      <w:pPr>
        <w:ind w:left="5168" w:hanging="346"/>
      </w:pPr>
      <w:rPr>
        <w:rFonts w:hint="default"/>
        <w:lang w:val="kk-KZ" w:eastAsia="en-US" w:bidi="ar-SA"/>
      </w:rPr>
    </w:lvl>
    <w:lvl w:ilvl="5" w:tplc="58CCE088">
      <w:numFmt w:val="bullet"/>
      <w:lvlText w:val="•"/>
      <w:lvlJc w:val="left"/>
      <w:pPr>
        <w:ind w:left="6126" w:hanging="346"/>
      </w:pPr>
      <w:rPr>
        <w:rFonts w:hint="default"/>
        <w:lang w:val="kk-KZ" w:eastAsia="en-US" w:bidi="ar-SA"/>
      </w:rPr>
    </w:lvl>
    <w:lvl w:ilvl="6" w:tplc="4204F90C">
      <w:numFmt w:val="bullet"/>
      <w:lvlText w:val="•"/>
      <w:lvlJc w:val="left"/>
      <w:pPr>
        <w:ind w:left="7083" w:hanging="346"/>
      </w:pPr>
      <w:rPr>
        <w:rFonts w:hint="default"/>
        <w:lang w:val="kk-KZ" w:eastAsia="en-US" w:bidi="ar-SA"/>
      </w:rPr>
    </w:lvl>
    <w:lvl w:ilvl="7" w:tplc="C270E066">
      <w:numFmt w:val="bullet"/>
      <w:lvlText w:val="•"/>
      <w:lvlJc w:val="left"/>
      <w:pPr>
        <w:ind w:left="8040" w:hanging="346"/>
      </w:pPr>
      <w:rPr>
        <w:rFonts w:hint="default"/>
        <w:lang w:val="kk-KZ" w:eastAsia="en-US" w:bidi="ar-SA"/>
      </w:rPr>
    </w:lvl>
    <w:lvl w:ilvl="8" w:tplc="415A89A2">
      <w:numFmt w:val="bullet"/>
      <w:lvlText w:val="•"/>
      <w:lvlJc w:val="left"/>
      <w:pPr>
        <w:ind w:left="8997" w:hanging="346"/>
      </w:pPr>
      <w:rPr>
        <w:rFonts w:hint="default"/>
        <w:lang w:val="kk-KZ" w:eastAsia="en-US" w:bidi="ar-SA"/>
      </w:rPr>
    </w:lvl>
  </w:abstractNum>
  <w:abstractNum w:abstractNumId="3">
    <w:nsid w:val="659716C9"/>
    <w:multiLevelType w:val="hybridMultilevel"/>
    <w:tmpl w:val="B21EBD92"/>
    <w:lvl w:ilvl="0" w:tplc="395864F2">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kk-KZ" w:eastAsia="en-US" w:bidi="ar-SA"/>
      </w:rPr>
    </w:lvl>
    <w:lvl w:ilvl="1" w:tplc="0660E08A">
      <w:numFmt w:val="bullet"/>
      <w:lvlText w:val=""/>
      <w:lvlJc w:val="left"/>
      <w:pPr>
        <w:ind w:left="285" w:hanging="706"/>
      </w:pPr>
      <w:rPr>
        <w:rFonts w:ascii="Symbol" w:eastAsia="Symbol" w:hAnsi="Symbol" w:cs="Symbol" w:hint="default"/>
        <w:b w:val="0"/>
        <w:bCs w:val="0"/>
        <w:i w:val="0"/>
        <w:iCs w:val="0"/>
        <w:spacing w:val="0"/>
        <w:w w:val="100"/>
        <w:sz w:val="20"/>
        <w:szCs w:val="20"/>
        <w:lang w:val="kk-KZ" w:eastAsia="en-US" w:bidi="ar-SA"/>
      </w:rPr>
    </w:lvl>
    <w:lvl w:ilvl="2" w:tplc="AA74D57E">
      <w:numFmt w:val="bullet"/>
      <w:lvlText w:val="•"/>
      <w:lvlJc w:val="left"/>
      <w:pPr>
        <w:ind w:left="1585" w:hanging="706"/>
      </w:pPr>
      <w:rPr>
        <w:rFonts w:hint="default"/>
        <w:lang w:val="kk-KZ" w:eastAsia="en-US" w:bidi="ar-SA"/>
      </w:rPr>
    </w:lvl>
    <w:lvl w:ilvl="3" w:tplc="E2F2DAF0">
      <w:numFmt w:val="bullet"/>
      <w:lvlText w:val="•"/>
      <w:lvlJc w:val="left"/>
      <w:pPr>
        <w:ind w:left="2751" w:hanging="706"/>
      </w:pPr>
      <w:rPr>
        <w:rFonts w:hint="default"/>
        <w:lang w:val="kk-KZ" w:eastAsia="en-US" w:bidi="ar-SA"/>
      </w:rPr>
    </w:lvl>
    <w:lvl w:ilvl="4" w:tplc="E9AC214A">
      <w:numFmt w:val="bullet"/>
      <w:lvlText w:val="•"/>
      <w:lvlJc w:val="left"/>
      <w:pPr>
        <w:ind w:left="3917" w:hanging="706"/>
      </w:pPr>
      <w:rPr>
        <w:rFonts w:hint="default"/>
        <w:lang w:val="kk-KZ" w:eastAsia="en-US" w:bidi="ar-SA"/>
      </w:rPr>
    </w:lvl>
    <w:lvl w:ilvl="5" w:tplc="6B62EA78">
      <w:numFmt w:val="bullet"/>
      <w:lvlText w:val="•"/>
      <w:lvlJc w:val="left"/>
      <w:pPr>
        <w:ind w:left="5083" w:hanging="706"/>
      </w:pPr>
      <w:rPr>
        <w:rFonts w:hint="default"/>
        <w:lang w:val="kk-KZ" w:eastAsia="en-US" w:bidi="ar-SA"/>
      </w:rPr>
    </w:lvl>
    <w:lvl w:ilvl="6" w:tplc="9DD09BB4">
      <w:numFmt w:val="bullet"/>
      <w:lvlText w:val="•"/>
      <w:lvlJc w:val="left"/>
      <w:pPr>
        <w:ind w:left="6248" w:hanging="706"/>
      </w:pPr>
      <w:rPr>
        <w:rFonts w:hint="default"/>
        <w:lang w:val="kk-KZ" w:eastAsia="en-US" w:bidi="ar-SA"/>
      </w:rPr>
    </w:lvl>
    <w:lvl w:ilvl="7" w:tplc="E368CAAC">
      <w:numFmt w:val="bullet"/>
      <w:lvlText w:val="•"/>
      <w:lvlJc w:val="left"/>
      <w:pPr>
        <w:ind w:left="7414" w:hanging="706"/>
      </w:pPr>
      <w:rPr>
        <w:rFonts w:hint="default"/>
        <w:lang w:val="kk-KZ" w:eastAsia="en-US" w:bidi="ar-SA"/>
      </w:rPr>
    </w:lvl>
    <w:lvl w:ilvl="8" w:tplc="AB6CFFD8">
      <w:numFmt w:val="bullet"/>
      <w:lvlText w:val="•"/>
      <w:lvlJc w:val="left"/>
      <w:pPr>
        <w:ind w:left="8580" w:hanging="706"/>
      </w:pPr>
      <w:rPr>
        <w:rFonts w:hint="default"/>
        <w:lang w:val="kk-KZ" w:eastAsia="en-US" w:bidi="ar-SA"/>
      </w:rPr>
    </w:lvl>
  </w:abstractNum>
  <w:abstractNum w:abstractNumId="4">
    <w:nsid w:val="65DF6D92"/>
    <w:multiLevelType w:val="hybridMultilevel"/>
    <w:tmpl w:val="9BD00858"/>
    <w:lvl w:ilvl="0" w:tplc="8A9604EC">
      <w:start w:val="1"/>
      <w:numFmt w:val="decimal"/>
      <w:lvlText w:val="%1."/>
      <w:lvlJc w:val="left"/>
      <w:pPr>
        <w:ind w:left="1241" w:hanging="245"/>
        <w:jc w:val="left"/>
      </w:pPr>
      <w:rPr>
        <w:rFonts w:ascii="Times New Roman" w:eastAsia="Times New Roman" w:hAnsi="Times New Roman" w:cs="Times New Roman" w:hint="default"/>
        <w:b w:val="0"/>
        <w:bCs w:val="0"/>
        <w:i w:val="0"/>
        <w:iCs w:val="0"/>
        <w:spacing w:val="0"/>
        <w:w w:val="100"/>
        <w:sz w:val="24"/>
        <w:szCs w:val="24"/>
        <w:lang w:val="kk-KZ" w:eastAsia="en-US" w:bidi="ar-SA"/>
      </w:rPr>
    </w:lvl>
    <w:lvl w:ilvl="1" w:tplc="44E67E9A">
      <w:numFmt w:val="bullet"/>
      <w:lvlText w:val="•"/>
      <w:lvlJc w:val="left"/>
      <w:pPr>
        <w:ind w:left="2207" w:hanging="245"/>
      </w:pPr>
      <w:rPr>
        <w:rFonts w:hint="default"/>
        <w:lang w:val="kk-KZ" w:eastAsia="en-US" w:bidi="ar-SA"/>
      </w:rPr>
    </w:lvl>
    <w:lvl w:ilvl="2" w:tplc="6CAA168E">
      <w:numFmt w:val="bullet"/>
      <w:lvlText w:val="•"/>
      <w:lvlJc w:val="left"/>
      <w:pPr>
        <w:ind w:left="3174" w:hanging="245"/>
      </w:pPr>
      <w:rPr>
        <w:rFonts w:hint="default"/>
        <w:lang w:val="kk-KZ" w:eastAsia="en-US" w:bidi="ar-SA"/>
      </w:rPr>
    </w:lvl>
    <w:lvl w:ilvl="3" w:tplc="C6B46920">
      <w:numFmt w:val="bullet"/>
      <w:lvlText w:val="•"/>
      <w:lvlJc w:val="left"/>
      <w:pPr>
        <w:ind w:left="4141" w:hanging="245"/>
      </w:pPr>
      <w:rPr>
        <w:rFonts w:hint="default"/>
        <w:lang w:val="kk-KZ" w:eastAsia="en-US" w:bidi="ar-SA"/>
      </w:rPr>
    </w:lvl>
    <w:lvl w:ilvl="4" w:tplc="58EEFEC0">
      <w:numFmt w:val="bullet"/>
      <w:lvlText w:val="•"/>
      <w:lvlJc w:val="left"/>
      <w:pPr>
        <w:ind w:left="5108" w:hanging="245"/>
      </w:pPr>
      <w:rPr>
        <w:rFonts w:hint="default"/>
        <w:lang w:val="kk-KZ" w:eastAsia="en-US" w:bidi="ar-SA"/>
      </w:rPr>
    </w:lvl>
    <w:lvl w:ilvl="5" w:tplc="8F2ADAA8">
      <w:numFmt w:val="bullet"/>
      <w:lvlText w:val="•"/>
      <w:lvlJc w:val="left"/>
      <w:pPr>
        <w:ind w:left="6076" w:hanging="245"/>
      </w:pPr>
      <w:rPr>
        <w:rFonts w:hint="default"/>
        <w:lang w:val="kk-KZ" w:eastAsia="en-US" w:bidi="ar-SA"/>
      </w:rPr>
    </w:lvl>
    <w:lvl w:ilvl="6" w:tplc="EA74FAF6">
      <w:numFmt w:val="bullet"/>
      <w:lvlText w:val="•"/>
      <w:lvlJc w:val="left"/>
      <w:pPr>
        <w:ind w:left="7043" w:hanging="245"/>
      </w:pPr>
      <w:rPr>
        <w:rFonts w:hint="default"/>
        <w:lang w:val="kk-KZ" w:eastAsia="en-US" w:bidi="ar-SA"/>
      </w:rPr>
    </w:lvl>
    <w:lvl w:ilvl="7" w:tplc="42D8E9E6">
      <w:numFmt w:val="bullet"/>
      <w:lvlText w:val="•"/>
      <w:lvlJc w:val="left"/>
      <w:pPr>
        <w:ind w:left="8010" w:hanging="245"/>
      </w:pPr>
      <w:rPr>
        <w:rFonts w:hint="default"/>
        <w:lang w:val="kk-KZ" w:eastAsia="en-US" w:bidi="ar-SA"/>
      </w:rPr>
    </w:lvl>
    <w:lvl w:ilvl="8" w:tplc="C2DADDFC">
      <w:numFmt w:val="bullet"/>
      <w:lvlText w:val="•"/>
      <w:lvlJc w:val="left"/>
      <w:pPr>
        <w:ind w:left="8977" w:hanging="245"/>
      </w:pPr>
      <w:rPr>
        <w:rFonts w:hint="default"/>
        <w:lang w:val="kk-KZ" w:eastAsia="en-US" w:bidi="ar-SA"/>
      </w:rPr>
    </w:lvl>
  </w:abstractNum>
  <w:num w:numId="1">
    <w:abstractNumId w:val="2"/>
  </w:num>
  <w:num w:numId="2">
    <w:abstractNumId w:val="1"/>
  </w:num>
  <w:num w:numId="3">
    <w:abstractNumId w:val="4"/>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A76DC"/>
    <w:rsid w:val="00051845"/>
    <w:rsid w:val="002430A3"/>
    <w:rsid w:val="00371DC8"/>
    <w:rsid w:val="004315F1"/>
    <w:rsid w:val="006B6DDD"/>
    <w:rsid w:val="00FA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94A88-2483-44FE-959A-F4EB845A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line="199" w:lineRule="exact"/>
      <w:outlineLvl w:val="0"/>
    </w:pPr>
    <w:rPr>
      <w:sz w:val="28"/>
      <w:szCs w:val="28"/>
    </w:rPr>
  </w:style>
  <w:style w:type="paragraph" w:styleId="2">
    <w:name w:val="heading 2"/>
    <w:basedOn w:val="a"/>
    <w:uiPriority w:val="1"/>
    <w:qFormat/>
    <w:pPr>
      <w:ind w:left="-1" w:right="1231"/>
      <w:jc w:val="center"/>
      <w:outlineLvl w:val="1"/>
    </w:pPr>
    <w:rPr>
      <w:b/>
      <w:bCs/>
      <w:sz w:val="24"/>
      <w:szCs w:val="24"/>
    </w:rPr>
  </w:style>
  <w:style w:type="paragraph" w:styleId="3">
    <w:name w:val="heading 3"/>
    <w:basedOn w:val="a"/>
    <w:uiPriority w:val="1"/>
    <w:qFormat/>
    <w:pPr>
      <w:spacing w:line="272" w:lineRule="exact"/>
      <w:ind w:left="996"/>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List Paragraph"/>
    <w:basedOn w:val="a"/>
    <w:uiPriority w:val="1"/>
    <w:qFormat/>
    <w:pPr>
      <w:ind w:left="285" w:firstLine="71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051845"/>
    <w:pPr>
      <w:tabs>
        <w:tab w:val="center" w:pos="4677"/>
        <w:tab w:val="right" w:pos="9355"/>
      </w:tabs>
    </w:pPr>
  </w:style>
  <w:style w:type="character" w:customStyle="1" w:styleId="a6">
    <w:name w:val="Верхний колонтитул Знак"/>
    <w:basedOn w:val="a0"/>
    <w:link w:val="a5"/>
    <w:uiPriority w:val="99"/>
    <w:rsid w:val="00051845"/>
    <w:rPr>
      <w:rFonts w:ascii="Times New Roman" w:eastAsia="Times New Roman" w:hAnsi="Times New Roman" w:cs="Times New Roman"/>
      <w:lang w:val="kk-KZ"/>
    </w:rPr>
  </w:style>
  <w:style w:type="paragraph" w:styleId="a7">
    <w:name w:val="footer"/>
    <w:basedOn w:val="a"/>
    <w:link w:val="a8"/>
    <w:uiPriority w:val="99"/>
    <w:unhideWhenUsed/>
    <w:rsid w:val="00051845"/>
    <w:pPr>
      <w:tabs>
        <w:tab w:val="center" w:pos="4677"/>
        <w:tab w:val="right" w:pos="9355"/>
      </w:tabs>
    </w:pPr>
  </w:style>
  <w:style w:type="character" w:customStyle="1" w:styleId="a8">
    <w:name w:val="Нижний колонтитул Знак"/>
    <w:basedOn w:val="a0"/>
    <w:link w:val="a7"/>
    <w:uiPriority w:val="99"/>
    <w:rsid w:val="00051845"/>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iata666@mail.ru" TargetMode="External"/><Relationship Id="rId13" Type="http://schemas.openxmlformats.org/officeDocument/2006/relationships/hyperlink" Target="https://middlecorridor.com/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iddlecorridor.com/en/rou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www.zakon.kz/pravo/6407587-kazakhstan-i-kitay-namereny-"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cepp.eb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1969</Words>
  <Characters>11226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AV</cp:lastModifiedBy>
  <cp:revision>5</cp:revision>
  <dcterms:created xsi:type="dcterms:W3CDTF">2025-04-25T10:33:00Z</dcterms:created>
  <dcterms:modified xsi:type="dcterms:W3CDTF">2025-04-28T14:20:00Z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Microsoft® Word 2016</vt:lpwstr>
  </property>
  <property fmtid="{D5CDD505-2E9C-101B-9397-08002B2CF9AE}" pid="4" name="LastSaved">
    <vt:filetime>2025-04-25T00:00:00Z</vt:filetime>
  </property>
  <property fmtid="{D5CDD505-2E9C-101B-9397-08002B2CF9AE}" pid="5" name="Producer">
    <vt:lpwstr>www.ilovepdf.com</vt:lpwstr>
  </property>
</Properties>
</file>