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427" w:rsidRDefault="00D52427" w:rsidP="00D52427">
      <w:pPr>
        <w:widowControl w:val="0"/>
        <w:autoSpaceDE w:val="0"/>
        <w:autoSpaceDN w:val="0"/>
        <w:spacing w:after="0" w:line="240" w:lineRule="auto"/>
        <w:jc w:val="center"/>
        <w:rPr>
          <w:rFonts w:ascii="Times New Roman" w:eastAsia="Times New Roman" w:hAnsi="Times New Roman" w:cs="Times New Roman"/>
          <w:b/>
          <w:sz w:val="28"/>
          <w:szCs w:val="28"/>
          <w:lang w:bidi="ru-RU"/>
        </w:rPr>
      </w:pPr>
      <w:r>
        <w:rPr>
          <w:rFonts w:ascii="Times New Roman" w:eastAsia="Times New Roman" w:hAnsi="Times New Roman" w:cs="Times New Roman"/>
          <w:b/>
          <w:sz w:val="28"/>
          <w:szCs w:val="28"/>
          <w:lang w:bidi="ru-RU"/>
        </w:rPr>
        <w:t>Халықаралық көлік-гуманитарлық университеті</w:t>
      </w:r>
    </w:p>
    <w:p w:rsidR="00D52427" w:rsidRDefault="00D52427" w:rsidP="00D52427">
      <w:pPr>
        <w:widowControl w:val="0"/>
        <w:autoSpaceDE w:val="0"/>
        <w:autoSpaceDN w:val="0"/>
        <w:spacing w:after="0" w:line="240" w:lineRule="auto"/>
        <w:jc w:val="center"/>
        <w:rPr>
          <w:rFonts w:ascii="Times New Roman" w:eastAsia="Times New Roman" w:hAnsi="Times New Roman" w:cs="Times New Roman"/>
          <w:b/>
          <w:bCs/>
          <w:caps/>
          <w:sz w:val="28"/>
          <w:szCs w:val="28"/>
        </w:rPr>
      </w:pPr>
    </w:p>
    <w:p w:rsidR="00D52427" w:rsidRDefault="00D52427" w:rsidP="00D52427">
      <w:pPr>
        <w:pStyle w:val="a6"/>
        <w:jc w:val="center"/>
        <w:rPr>
          <w:rFonts w:ascii="Times New Roman" w:eastAsiaTheme="minorEastAsia" w:hAnsi="Times New Roman"/>
          <w:b/>
          <w:bCs/>
          <w:caps/>
          <w:sz w:val="24"/>
          <w:szCs w:val="24"/>
        </w:rPr>
      </w:pPr>
      <w:r>
        <w:rPr>
          <w:rFonts w:ascii="Times New Roman" w:hAnsi="Times New Roman"/>
          <w:b/>
          <w:bCs/>
          <w:caps/>
          <w:sz w:val="28"/>
          <w:szCs w:val="28"/>
        </w:rPr>
        <w:t>К</w:t>
      </w:r>
      <w:r>
        <w:rPr>
          <w:rFonts w:ascii="Times New Roman" w:eastAsia="Times New Roman" w:hAnsi="Times New Roman"/>
          <w:b/>
          <w:sz w:val="28"/>
          <w:szCs w:val="28"/>
          <w:lang w:bidi="ru-RU"/>
        </w:rPr>
        <w:t>афедра "Қозғалысты ұйымдастыру, көлікті басқару және логистика"</w:t>
      </w:r>
    </w:p>
    <w:p w:rsidR="00D52427" w:rsidRDefault="00D52427" w:rsidP="00D52427">
      <w:pPr>
        <w:pStyle w:val="a6"/>
        <w:ind w:firstLine="567"/>
        <w:jc w:val="both"/>
        <w:rPr>
          <w:rFonts w:ascii="Times New Roman" w:hAnsi="Times New Roman"/>
          <w:bCs/>
          <w:caps/>
          <w:sz w:val="24"/>
          <w:szCs w:val="24"/>
          <w:highlight w:val="yellow"/>
        </w:rPr>
      </w:pPr>
    </w:p>
    <w:p w:rsidR="00D52427" w:rsidRDefault="00D52427" w:rsidP="00D52427">
      <w:pPr>
        <w:spacing w:line="240" w:lineRule="auto"/>
        <w:ind w:firstLine="567"/>
        <w:jc w:val="center"/>
        <w:rPr>
          <w:rFonts w:ascii="Times New Roman" w:hAnsi="Times New Roman" w:cs="Times New Roman"/>
          <w:b/>
          <w:sz w:val="24"/>
          <w:szCs w:val="24"/>
        </w:rPr>
      </w:pPr>
    </w:p>
    <w:p w:rsidR="00D52427" w:rsidRDefault="00D52427" w:rsidP="00D52427">
      <w:pPr>
        <w:spacing w:line="240" w:lineRule="auto"/>
        <w:ind w:firstLine="567"/>
        <w:jc w:val="center"/>
        <w:rPr>
          <w:rFonts w:ascii="Times New Roman" w:hAnsi="Times New Roman" w:cs="Times New Roman"/>
          <w:b/>
          <w:sz w:val="24"/>
          <w:szCs w:val="24"/>
        </w:rPr>
      </w:pPr>
      <w:r>
        <w:rPr>
          <w:rFonts w:ascii="Times New Roman" w:hAnsi="Times New Roman" w:cs="Times New Roman"/>
          <w:noProof/>
          <w:sz w:val="24"/>
          <w:szCs w:val="24"/>
        </w:rPr>
        <w:drawing>
          <wp:inline distT="0" distB="0" distL="0" distR="0" wp14:anchorId="12FC8F25" wp14:editId="7E0C41C3">
            <wp:extent cx="1409700" cy="115252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l="37035" t="25935" r="36513" b="35588"/>
                    <a:stretch>
                      <a:fillRect/>
                    </a:stretch>
                  </pic:blipFill>
                  <pic:spPr bwMode="auto">
                    <a:xfrm>
                      <a:off x="0" y="0"/>
                      <a:ext cx="1409700" cy="1152525"/>
                    </a:xfrm>
                    <a:prstGeom prst="rect">
                      <a:avLst/>
                    </a:prstGeom>
                    <a:noFill/>
                    <a:ln>
                      <a:noFill/>
                    </a:ln>
                  </pic:spPr>
                </pic:pic>
              </a:graphicData>
            </a:graphic>
          </wp:inline>
        </w:drawing>
      </w:r>
    </w:p>
    <w:p w:rsidR="00D52427" w:rsidRDefault="00D52427" w:rsidP="00D52427">
      <w:pPr>
        <w:spacing w:line="240" w:lineRule="auto"/>
        <w:ind w:firstLine="567"/>
        <w:jc w:val="right"/>
        <w:rPr>
          <w:rFonts w:ascii="Times New Roman" w:hAnsi="Times New Roman" w:cs="Times New Roman"/>
          <w:b/>
          <w:sz w:val="24"/>
          <w:szCs w:val="24"/>
        </w:rPr>
      </w:pPr>
    </w:p>
    <w:p w:rsidR="00D52427" w:rsidRDefault="00D52427" w:rsidP="00D52427">
      <w:pPr>
        <w:pStyle w:val="a6"/>
        <w:ind w:firstLine="567"/>
        <w:jc w:val="right"/>
        <w:rPr>
          <w:rFonts w:ascii="Times New Roman" w:hAnsi="Times New Roman"/>
          <w:sz w:val="24"/>
          <w:szCs w:val="24"/>
        </w:rPr>
      </w:pPr>
    </w:p>
    <w:p w:rsidR="00D52427" w:rsidRDefault="00D52427" w:rsidP="00D52427">
      <w:pPr>
        <w:pStyle w:val="a6"/>
        <w:ind w:firstLine="567"/>
        <w:jc w:val="right"/>
        <w:rPr>
          <w:rFonts w:ascii="Times New Roman" w:hAnsi="Times New Roman"/>
          <w:sz w:val="24"/>
          <w:szCs w:val="24"/>
        </w:rPr>
      </w:pPr>
    </w:p>
    <w:p w:rsidR="00D52427" w:rsidRDefault="00D52427" w:rsidP="00D52427">
      <w:pPr>
        <w:pStyle w:val="a6"/>
        <w:ind w:firstLine="567"/>
        <w:jc w:val="right"/>
        <w:rPr>
          <w:rFonts w:ascii="Times New Roman" w:hAnsi="Times New Roman"/>
          <w:sz w:val="24"/>
          <w:szCs w:val="24"/>
        </w:rPr>
      </w:pPr>
    </w:p>
    <w:p w:rsidR="00D52427" w:rsidRDefault="00D52427" w:rsidP="00D52427">
      <w:pPr>
        <w:pStyle w:val="a6"/>
        <w:ind w:firstLine="567"/>
        <w:jc w:val="right"/>
        <w:rPr>
          <w:rFonts w:ascii="Times New Roman" w:hAnsi="Times New Roman"/>
          <w:sz w:val="24"/>
          <w:szCs w:val="24"/>
        </w:rPr>
      </w:pPr>
    </w:p>
    <w:p w:rsidR="00D52427" w:rsidRDefault="00D52427" w:rsidP="00D52427">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Пән бойынша практикалық сабақтарға арналған әдістемелік нұсқаулар </w:t>
      </w:r>
    </w:p>
    <w:p w:rsidR="00D52427" w:rsidRDefault="00D52427" w:rsidP="00D524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Жүк</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туралы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ғылым</w:t>
      </w:r>
      <w:proofErr w:type="spellEnd"/>
      <w:r>
        <w:rPr>
          <w:rFonts w:ascii="Times New Roman" w:hAnsi="Times New Roman" w:cs="Times New Roman"/>
          <w:b/>
          <w:sz w:val="28"/>
          <w:szCs w:val="28"/>
        </w:rPr>
        <w:t>»</w:t>
      </w:r>
    </w:p>
    <w:p w:rsidR="00D52427" w:rsidRDefault="00D52427" w:rsidP="00D524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үшін бі</w:t>
      </w:r>
      <w:proofErr w:type="gramStart"/>
      <w:r>
        <w:rPr>
          <w:rFonts w:ascii="Times New Roman" w:hAnsi="Times New Roman" w:cs="Times New Roman"/>
          <w:b/>
          <w:sz w:val="28"/>
          <w:szCs w:val="28"/>
        </w:rPr>
        <w:t>л</w:t>
      </w:r>
      <w:proofErr w:type="gramEnd"/>
      <w:r>
        <w:rPr>
          <w:rFonts w:ascii="Times New Roman" w:hAnsi="Times New Roman" w:cs="Times New Roman"/>
          <w:b/>
          <w:sz w:val="28"/>
          <w:szCs w:val="28"/>
        </w:rPr>
        <w:t>ім алушылардың білім беру бағдарламалары бойынша</w:t>
      </w:r>
    </w:p>
    <w:p w:rsidR="00D52427" w:rsidRDefault="00D52427" w:rsidP="00D52427">
      <w:pPr>
        <w:spacing w:after="0" w:line="240" w:lineRule="auto"/>
        <w:jc w:val="center"/>
        <w:rPr>
          <w:rFonts w:ascii="Times New Roman" w:hAnsi="Times New Roman" w:cs="Times New Roman"/>
          <w:sz w:val="28"/>
          <w:szCs w:val="28"/>
        </w:rPr>
      </w:pPr>
      <w:r>
        <w:rPr>
          <w:rFonts w:ascii="Times New Roman" w:hAnsi="Times New Roman" w:cs="Times New Roman"/>
          <w:b/>
          <w:sz w:val="28"/>
          <w:szCs w:val="28"/>
          <w:lang w:val="kk-KZ"/>
        </w:rPr>
        <w:t xml:space="preserve">6В11300 – Тасымалдауды ұйымдастыру және көліктегі қозғалысты басқару, 6В11355 </w:t>
      </w:r>
      <w:r>
        <w:rPr>
          <w:rStyle w:val="FontStyle68"/>
          <w:szCs w:val="28"/>
        </w:rPr>
        <w:t xml:space="preserve">- </w:t>
      </w:r>
      <w:r w:rsidRPr="00250AFB">
        <w:rPr>
          <w:rStyle w:val="FontStyle68"/>
          <w:sz w:val="28"/>
          <w:szCs w:val="28"/>
        </w:rPr>
        <w:t>Логистика</w:t>
      </w:r>
    </w:p>
    <w:p w:rsidR="00D52427" w:rsidRDefault="00D52427" w:rsidP="00D52427">
      <w:pPr>
        <w:pStyle w:val="msonormalbullet2gif"/>
        <w:spacing w:after="0"/>
        <w:contextualSpacing/>
        <w:jc w:val="center"/>
        <w:rPr>
          <w:b/>
          <w:szCs w:val="24"/>
        </w:rPr>
      </w:pPr>
    </w:p>
    <w:p w:rsidR="00D52427" w:rsidRDefault="00D52427" w:rsidP="00D52427">
      <w:pPr>
        <w:spacing w:after="0" w:line="240" w:lineRule="auto"/>
        <w:ind w:firstLine="567"/>
        <w:contextualSpacing/>
        <w:jc w:val="both"/>
        <w:rPr>
          <w:rFonts w:ascii="Times New Roman" w:hAnsi="Times New Roman" w:cs="Times New Roman"/>
          <w:b/>
          <w:sz w:val="24"/>
          <w:szCs w:val="24"/>
        </w:rPr>
      </w:pPr>
    </w:p>
    <w:p w:rsidR="00D52427" w:rsidRDefault="00D52427" w:rsidP="00D52427">
      <w:pPr>
        <w:pStyle w:val="a6"/>
        <w:ind w:firstLine="567"/>
        <w:jc w:val="center"/>
        <w:rPr>
          <w:rFonts w:ascii="Times New Roman" w:hAnsi="Times New Roman"/>
          <w:sz w:val="24"/>
          <w:szCs w:val="24"/>
        </w:rPr>
      </w:pPr>
    </w:p>
    <w:p w:rsidR="00D52427" w:rsidRDefault="00D52427" w:rsidP="00D52427">
      <w:pPr>
        <w:pStyle w:val="a6"/>
        <w:ind w:firstLine="567"/>
        <w:jc w:val="center"/>
        <w:rPr>
          <w:rFonts w:ascii="Times New Roman" w:hAnsi="Times New Roman"/>
          <w:sz w:val="24"/>
          <w:szCs w:val="24"/>
        </w:rPr>
      </w:pPr>
    </w:p>
    <w:p w:rsidR="00D52427" w:rsidRDefault="00D52427" w:rsidP="00D52427">
      <w:pPr>
        <w:pStyle w:val="a6"/>
        <w:ind w:firstLine="567"/>
        <w:jc w:val="center"/>
        <w:rPr>
          <w:rFonts w:ascii="Times New Roman" w:hAnsi="Times New Roman"/>
          <w:sz w:val="24"/>
          <w:szCs w:val="24"/>
        </w:rPr>
      </w:pPr>
    </w:p>
    <w:p w:rsidR="00D52427" w:rsidRDefault="00D52427" w:rsidP="00D52427">
      <w:pPr>
        <w:pStyle w:val="a6"/>
        <w:ind w:firstLine="567"/>
        <w:jc w:val="center"/>
        <w:rPr>
          <w:rFonts w:ascii="Times New Roman" w:hAnsi="Times New Roman"/>
          <w:sz w:val="24"/>
          <w:szCs w:val="24"/>
        </w:rPr>
      </w:pPr>
    </w:p>
    <w:p w:rsidR="00D52427" w:rsidRDefault="00D52427" w:rsidP="00D52427">
      <w:pPr>
        <w:pStyle w:val="a6"/>
        <w:ind w:firstLine="567"/>
        <w:jc w:val="center"/>
        <w:rPr>
          <w:rFonts w:ascii="Times New Roman" w:hAnsi="Times New Roman"/>
          <w:sz w:val="24"/>
          <w:szCs w:val="24"/>
        </w:rPr>
      </w:pPr>
    </w:p>
    <w:p w:rsidR="00D52427" w:rsidRDefault="00D52427" w:rsidP="00D52427">
      <w:pPr>
        <w:pStyle w:val="a6"/>
        <w:ind w:firstLine="567"/>
        <w:jc w:val="center"/>
        <w:rPr>
          <w:rFonts w:ascii="Times New Roman" w:hAnsi="Times New Roman"/>
          <w:sz w:val="24"/>
          <w:szCs w:val="24"/>
        </w:rPr>
      </w:pPr>
    </w:p>
    <w:p w:rsidR="00D52427" w:rsidRDefault="00D52427" w:rsidP="00D52427">
      <w:pPr>
        <w:pStyle w:val="a6"/>
        <w:ind w:firstLine="567"/>
        <w:jc w:val="center"/>
        <w:rPr>
          <w:rFonts w:ascii="Times New Roman" w:hAnsi="Times New Roman"/>
          <w:sz w:val="24"/>
          <w:szCs w:val="24"/>
        </w:rPr>
      </w:pPr>
    </w:p>
    <w:p w:rsidR="00D52427" w:rsidRDefault="00D52427" w:rsidP="00D52427">
      <w:pPr>
        <w:pStyle w:val="a6"/>
        <w:ind w:firstLine="567"/>
        <w:jc w:val="center"/>
        <w:rPr>
          <w:rFonts w:ascii="Times New Roman" w:hAnsi="Times New Roman"/>
          <w:sz w:val="24"/>
          <w:szCs w:val="24"/>
        </w:rPr>
      </w:pPr>
    </w:p>
    <w:p w:rsidR="00D52427" w:rsidRDefault="00D52427" w:rsidP="00D52427">
      <w:pPr>
        <w:pStyle w:val="a6"/>
        <w:ind w:firstLine="567"/>
        <w:jc w:val="center"/>
        <w:rPr>
          <w:rFonts w:ascii="Times New Roman" w:hAnsi="Times New Roman"/>
          <w:sz w:val="24"/>
          <w:szCs w:val="24"/>
        </w:rPr>
      </w:pPr>
    </w:p>
    <w:p w:rsidR="00D52427" w:rsidRDefault="00D52427" w:rsidP="00D52427">
      <w:pPr>
        <w:pStyle w:val="a6"/>
        <w:ind w:firstLine="567"/>
        <w:rPr>
          <w:rFonts w:ascii="Times New Roman" w:hAnsi="Times New Roman"/>
          <w:sz w:val="24"/>
          <w:szCs w:val="24"/>
        </w:rPr>
      </w:pPr>
    </w:p>
    <w:p w:rsidR="00D52427" w:rsidRDefault="00D52427" w:rsidP="00D52427">
      <w:pPr>
        <w:pStyle w:val="a6"/>
        <w:ind w:firstLine="567"/>
        <w:rPr>
          <w:rFonts w:ascii="Times New Roman" w:hAnsi="Times New Roman"/>
          <w:sz w:val="24"/>
          <w:szCs w:val="24"/>
        </w:rPr>
      </w:pPr>
    </w:p>
    <w:p w:rsidR="00D52427" w:rsidRDefault="00D52427" w:rsidP="00D52427">
      <w:pPr>
        <w:pStyle w:val="a6"/>
        <w:ind w:firstLine="567"/>
        <w:rPr>
          <w:rFonts w:ascii="Times New Roman" w:hAnsi="Times New Roman"/>
          <w:sz w:val="24"/>
          <w:szCs w:val="24"/>
        </w:rPr>
      </w:pPr>
    </w:p>
    <w:p w:rsidR="00D52427" w:rsidRDefault="00D52427" w:rsidP="00D52427">
      <w:pPr>
        <w:pStyle w:val="a6"/>
        <w:ind w:firstLine="567"/>
        <w:rPr>
          <w:rFonts w:ascii="Times New Roman" w:hAnsi="Times New Roman"/>
          <w:sz w:val="24"/>
          <w:szCs w:val="24"/>
        </w:rPr>
      </w:pPr>
    </w:p>
    <w:p w:rsidR="00D52427" w:rsidRDefault="00D52427" w:rsidP="00D52427">
      <w:pPr>
        <w:pStyle w:val="a6"/>
        <w:ind w:firstLine="567"/>
        <w:rPr>
          <w:rFonts w:ascii="Times New Roman" w:hAnsi="Times New Roman"/>
          <w:sz w:val="24"/>
          <w:szCs w:val="24"/>
        </w:rPr>
      </w:pPr>
    </w:p>
    <w:p w:rsidR="00D52427" w:rsidRDefault="00D52427" w:rsidP="00D52427">
      <w:pPr>
        <w:pStyle w:val="a6"/>
        <w:ind w:firstLine="567"/>
        <w:rPr>
          <w:rFonts w:ascii="Times New Roman" w:hAnsi="Times New Roman"/>
          <w:sz w:val="24"/>
          <w:szCs w:val="24"/>
        </w:rPr>
      </w:pPr>
    </w:p>
    <w:p w:rsidR="00D52427" w:rsidRDefault="00D52427" w:rsidP="00D52427">
      <w:pPr>
        <w:pStyle w:val="a6"/>
        <w:ind w:firstLine="567"/>
        <w:rPr>
          <w:rFonts w:ascii="Times New Roman" w:hAnsi="Times New Roman"/>
          <w:sz w:val="24"/>
          <w:szCs w:val="24"/>
        </w:rPr>
      </w:pPr>
    </w:p>
    <w:p w:rsidR="00D52427" w:rsidRDefault="00D52427" w:rsidP="00D52427">
      <w:pPr>
        <w:pStyle w:val="a6"/>
        <w:ind w:firstLine="567"/>
        <w:rPr>
          <w:rFonts w:ascii="Times New Roman" w:hAnsi="Times New Roman"/>
          <w:sz w:val="24"/>
          <w:szCs w:val="24"/>
        </w:rPr>
      </w:pPr>
    </w:p>
    <w:p w:rsidR="00D52427" w:rsidRDefault="00D52427" w:rsidP="00D52427">
      <w:pPr>
        <w:pStyle w:val="a6"/>
        <w:ind w:firstLine="567"/>
        <w:rPr>
          <w:rFonts w:ascii="Times New Roman" w:hAnsi="Times New Roman"/>
          <w:sz w:val="24"/>
          <w:szCs w:val="24"/>
        </w:rPr>
      </w:pPr>
    </w:p>
    <w:p w:rsidR="00D52427" w:rsidRDefault="00D52427" w:rsidP="00D52427">
      <w:pPr>
        <w:pStyle w:val="a6"/>
        <w:ind w:firstLine="567"/>
        <w:rPr>
          <w:rFonts w:ascii="Times New Roman" w:hAnsi="Times New Roman"/>
          <w:sz w:val="24"/>
          <w:szCs w:val="24"/>
        </w:rPr>
      </w:pPr>
    </w:p>
    <w:p w:rsidR="00D52427" w:rsidRDefault="00D52427" w:rsidP="00D52427">
      <w:pPr>
        <w:pStyle w:val="a6"/>
        <w:ind w:firstLine="567"/>
        <w:jc w:val="center"/>
        <w:rPr>
          <w:rFonts w:ascii="Times New Roman" w:hAnsi="Times New Roman"/>
          <w:b/>
          <w:sz w:val="24"/>
          <w:szCs w:val="24"/>
        </w:rPr>
      </w:pPr>
    </w:p>
    <w:p w:rsidR="00D52427" w:rsidRDefault="00D52427" w:rsidP="00D52427">
      <w:pPr>
        <w:pStyle w:val="a6"/>
        <w:ind w:firstLine="567"/>
        <w:jc w:val="center"/>
        <w:rPr>
          <w:rFonts w:ascii="Times New Roman" w:hAnsi="Times New Roman"/>
          <w:b/>
          <w:sz w:val="24"/>
          <w:szCs w:val="24"/>
        </w:rPr>
      </w:pPr>
    </w:p>
    <w:p w:rsidR="00D52427" w:rsidRDefault="00D52427" w:rsidP="00D52427">
      <w:pPr>
        <w:pStyle w:val="a6"/>
        <w:ind w:firstLine="567"/>
        <w:jc w:val="center"/>
        <w:rPr>
          <w:rFonts w:ascii="Times New Roman" w:hAnsi="Times New Roman"/>
          <w:b/>
          <w:sz w:val="24"/>
          <w:szCs w:val="24"/>
        </w:rPr>
      </w:pPr>
    </w:p>
    <w:p w:rsidR="00D52427" w:rsidRDefault="00D52427" w:rsidP="00D52427">
      <w:pPr>
        <w:pStyle w:val="a6"/>
        <w:ind w:firstLine="567"/>
        <w:jc w:val="center"/>
        <w:rPr>
          <w:rFonts w:ascii="Times New Roman" w:hAnsi="Times New Roman"/>
          <w:b/>
          <w:sz w:val="24"/>
          <w:szCs w:val="24"/>
        </w:rPr>
      </w:pPr>
      <w:r>
        <w:rPr>
          <w:rFonts w:ascii="Times New Roman" w:hAnsi="Times New Roman"/>
          <w:b/>
          <w:sz w:val="24"/>
          <w:szCs w:val="24"/>
        </w:rPr>
        <w:t>Алматы 2024</w:t>
      </w:r>
    </w:p>
    <w:p w:rsidR="00D52427" w:rsidRDefault="00D52427" w:rsidP="00D52427">
      <w:pPr>
        <w:spacing w:after="0" w:line="240" w:lineRule="auto"/>
        <w:ind w:firstLine="567"/>
        <w:contextualSpacing/>
        <w:jc w:val="both"/>
        <w:rPr>
          <w:rFonts w:ascii="Times New Roman" w:hAnsi="Times New Roman" w:cs="Times New Roman"/>
          <w:b/>
          <w:sz w:val="24"/>
          <w:szCs w:val="24"/>
        </w:rPr>
      </w:pPr>
    </w:p>
    <w:p w:rsidR="00022DA5" w:rsidRDefault="00022DA5" w:rsidP="00D52427">
      <w:pPr>
        <w:pStyle w:val="Default"/>
        <w:ind w:firstLine="567"/>
        <w:jc w:val="both"/>
        <w:rPr>
          <w:sz w:val="28"/>
          <w:szCs w:val="28"/>
        </w:rPr>
      </w:pPr>
    </w:p>
    <w:p w:rsidR="00D52427" w:rsidRDefault="00D52427" w:rsidP="00D52427">
      <w:pPr>
        <w:pStyle w:val="Default"/>
        <w:ind w:firstLine="567"/>
        <w:jc w:val="both"/>
        <w:rPr>
          <w:sz w:val="28"/>
          <w:szCs w:val="28"/>
        </w:rPr>
      </w:pPr>
      <w:r>
        <w:rPr>
          <w:sz w:val="28"/>
          <w:szCs w:val="28"/>
        </w:rPr>
        <w:lastRenderedPageBreak/>
        <w:t xml:space="preserve">ӘОЖ 656.2 (075.8) </w:t>
      </w:r>
    </w:p>
    <w:p w:rsidR="00D52427" w:rsidRDefault="00D52427" w:rsidP="00D52427">
      <w:pPr>
        <w:pStyle w:val="Default"/>
        <w:ind w:firstLine="567"/>
        <w:jc w:val="both"/>
        <w:rPr>
          <w:sz w:val="28"/>
          <w:szCs w:val="28"/>
        </w:rPr>
      </w:pPr>
    </w:p>
    <w:p w:rsidR="00D52427" w:rsidRDefault="00D52427" w:rsidP="00D52427">
      <w:pPr>
        <w:pStyle w:val="Default"/>
        <w:ind w:firstLine="567"/>
        <w:jc w:val="both"/>
        <w:rPr>
          <w:sz w:val="28"/>
          <w:szCs w:val="28"/>
        </w:rPr>
      </w:pPr>
      <w:r>
        <w:rPr>
          <w:sz w:val="28"/>
          <w:szCs w:val="28"/>
        </w:rPr>
        <w:t xml:space="preserve">Тәжірибелік сабақтарға арналған әдістемелік нұсқаулар жұмыс оқу бағдарламаларына </w:t>
      </w:r>
      <w:proofErr w:type="spellStart"/>
      <w:r>
        <w:rPr>
          <w:sz w:val="28"/>
          <w:szCs w:val="28"/>
        </w:rPr>
        <w:t>сәйкес</w:t>
      </w:r>
      <w:proofErr w:type="spellEnd"/>
      <w:r>
        <w:rPr>
          <w:sz w:val="28"/>
          <w:szCs w:val="28"/>
        </w:rPr>
        <w:t xml:space="preserve"> </w:t>
      </w:r>
      <w:proofErr w:type="spellStart"/>
      <w:r>
        <w:rPr>
          <w:sz w:val="28"/>
          <w:szCs w:val="28"/>
        </w:rPr>
        <w:t>құрастырылады</w:t>
      </w:r>
      <w:proofErr w:type="spellEnd"/>
      <w:r>
        <w:rPr>
          <w:sz w:val="28"/>
          <w:szCs w:val="28"/>
        </w:rPr>
        <w:t xml:space="preserve"> (</w:t>
      </w:r>
      <w:proofErr w:type="spellStart"/>
      <w:r>
        <w:rPr>
          <w:sz w:val="28"/>
          <w:szCs w:val="28"/>
        </w:rPr>
        <w:t>силлабус</w:t>
      </w:r>
      <w:proofErr w:type="spellEnd"/>
      <w:r>
        <w:rPr>
          <w:sz w:val="28"/>
          <w:szCs w:val="28"/>
        </w:rPr>
        <w:t xml:space="preserve">) </w:t>
      </w:r>
      <w:proofErr w:type="spellStart"/>
      <w:r>
        <w:rPr>
          <w:sz w:val="28"/>
          <w:szCs w:val="28"/>
        </w:rPr>
        <w:t>пәндер"Жүк</w:t>
      </w:r>
      <w:proofErr w:type="spellEnd"/>
      <w:r>
        <w:rPr>
          <w:sz w:val="28"/>
          <w:szCs w:val="28"/>
        </w:rPr>
        <w:t xml:space="preserve"> </w:t>
      </w:r>
      <w:proofErr w:type="spellStart"/>
      <w:r>
        <w:rPr>
          <w:sz w:val="28"/>
          <w:szCs w:val="28"/>
        </w:rPr>
        <w:t>туралы</w:t>
      </w:r>
      <w:proofErr w:type="spellEnd"/>
      <w:r>
        <w:rPr>
          <w:sz w:val="28"/>
          <w:szCs w:val="28"/>
        </w:rPr>
        <w:t xml:space="preserve"> </w:t>
      </w:r>
      <w:proofErr w:type="spellStart"/>
      <w:r>
        <w:rPr>
          <w:sz w:val="28"/>
          <w:szCs w:val="28"/>
        </w:rPr>
        <w:t>ғылым</w:t>
      </w:r>
      <w:proofErr w:type="spellEnd"/>
      <w:r>
        <w:rPr>
          <w:sz w:val="28"/>
          <w:szCs w:val="28"/>
        </w:rPr>
        <w:t xml:space="preserve">" білім беру бағдарламалары бойынша білім алушылар үшін </w:t>
      </w:r>
      <w:r>
        <w:rPr>
          <w:sz w:val="28"/>
          <w:szCs w:val="28"/>
          <w:lang w:val="kk-KZ"/>
        </w:rPr>
        <w:t>6В11300 – Тасымалдауды ұйымдастыру және көліктегі қозғалысты басқару</w:t>
      </w:r>
      <w:r>
        <w:rPr>
          <w:sz w:val="28"/>
          <w:szCs w:val="28"/>
        </w:rPr>
        <w:t xml:space="preserve">, 6В11355 – Логистика. </w:t>
      </w:r>
    </w:p>
    <w:p w:rsidR="00D52427" w:rsidRDefault="00D52427" w:rsidP="00D52427">
      <w:pPr>
        <w:pStyle w:val="Default"/>
        <w:ind w:firstLine="567"/>
        <w:jc w:val="both"/>
        <w:rPr>
          <w:b/>
          <w:bCs/>
          <w:sz w:val="28"/>
          <w:szCs w:val="28"/>
        </w:rPr>
      </w:pPr>
    </w:p>
    <w:p w:rsidR="00D52427" w:rsidRDefault="00D52427" w:rsidP="00D52427">
      <w:pPr>
        <w:pStyle w:val="Default"/>
        <w:ind w:firstLine="567"/>
        <w:jc w:val="both"/>
        <w:rPr>
          <w:sz w:val="28"/>
          <w:szCs w:val="28"/>
        </w:rPr>
      </w:pPr>
      <w:r>
        <w:rPr>
          <w:b/>
          <w:bCs/>
          <w:sz w:val="28"/>
          <w:szCs w:val="28"/>
        </w:rPr>
        <w:t xml:space="preserve">Рецензенттер: </w:t>
      </w:r>
    </w:p>
    <w:p w:rsidR="00D52427" w:rsidRPr="000141B2" w:rsidRDefault="00D52427" w:rsidP="00D52427">
      <w:pPr>
        <w:pStyle w:val="Default"/>
        <w:ind w:firstLine="567"/>
        <w:jc w:val="both"/>
        <w:rPr>
          <w:sz w:val="28"/>
          <w:szCs w:val="28"/>
        </w:rPr>
      </w:pPr>
      <w:r>
        <w:rPr>
          <w:sz w:val="28"/>
          <w:szCs w:val="28"/>
        </w:rPr>
        <w:t xml:space="preserve">Садықова Г.М. – т.ғ.д., профессор  </w:t>
      </w:r>
      <w:r w:rsidR="000141B2">
        <w:rPr>
          <w:sz w:val="28"/>
          <w:szCs w:val="28"/>
          <w:lang w:val="en-US"/>
        </w:rPr>
        <w:t>UAB</w:t>
      </w:r>
      <w:r w:rsidR="000141B2" w:rsidRPr="000141B2">
        <w:rPr>
          <w:sz w:val="28"/>
          <w:szCs w:val="28"/>
        </w:rPr>
        <w:t xml:space="preserve"> </w:t>
      </w:r>
      <w:r w:rsidR="000141B2">
        <w:rPr>
          <w:sz w:val="28"/>
          <w:szCs w:val="28"/>
        </w:rPr>
        <w:t xml:space="preserve">им. К. </w:t>
      </w:r>
      <w:proofErr w:type="spellStart"/>
      <w:r w:rsidR="000141B2">
        <w:rPr>
          <w:sz w:val="28"/>
          <w:szCs w:val="28"/>
        </w:rPr>
        <w:t>Сағадиева</w:t>
      </w:r>
      <w:proofErr w:type="spellEnd"/>
    </w:p>
    <w:p w:rsidR="00D52427" w:rsidRDefault="00371E63" w:rsidP="00D52427">
      <w:pPr>
        <w:pStyle w:val="Default"/>
        <w:ind w:firstLine="567"/>
        <w:jc w:val="both"/>
        <w:rPr>
          <w:sz w:val="28"/>
          <w:szCs w:val="28"/>
        </w:rPr>
      </w:pPr>
      <w:r>
        <w:rPr>
          <w:sz w:val="28"/>
          <w:szCs w:val="28"/>
        </w:rPr>
        <w:t>Мұсабаев Б.Қ.</w:t>
      </w:r>
      <w:r w:rsidR="00D52427">
        <w:rPr>
          <w:sz w:val="28"/>
          <w:szCs w:val="28"/>
        </w:rPr>
        <w:t xml:space="preserve"> – </w:t>
      </w:r>
      <w:r>
        <w:rPr>
          <w:sz w:val="28"/>
          <w:szCs w:val="28"/>
        </w:rPr>
        <w:t>д</w:t>
      </w:r>
      <w:r w:rsidR="00D52427">
        <w:rPr>
          <w:sz w:val="28"/>
          <w:szCs w:val="28"/>
        </w:rPr>
        <w:t xml:space="preserve">.т.н., </w:t>
      </w:r>
      <w:proofErr w:type="spellStart"/>
      <w:r>
        <w:rPr>
          <w:sz w:val="28"/>
          <w:szCs w:val="28"/>
        </w:rPr>
        <w:t>атындағы</w:t>
      </w:r>
      <w:proofErr w:type="spellEnd"/>
      <w:r>
        <w:rPr>
          <w:sz w:val="28"/>
          <w:szCs w:val="28"/>
        </w:rPr>
        <w:t xml:space="preserve"> АЛТ профессоры</w:t>
      </w:r>
      <w:r w:rsidR="00D52427">
        <w:rPr>
          <w:sz w:val="28"/>
          <w:szCs w:val="28"/>
        </w:rPr>
        <w:t xml:space="preserve"> </w:t>
      </w:r>
      <w:proofErr w:type="spellStart"/>
      <w:r>
        <w:rPr>
          <w:sz w:val="28"/>
          <w:szCs w:val="28"/>
        </w:rPr>
        <w:t>М.Тынышпаева</w:t>
      </w:r>
      <w:proofErr w:type="spellEnd"/>
      <w:r w:rsidR="00D52427">
        <w:rPr>
          <w:sz w:val="28"/>
          <w:szCs w:val="28"/>
        </w:rPr>
        <w:t xml:space="preserve"> </w:t>
      </w:r>
    </w:p>
    <w:p w:rsidR="00D52427" w:rsidRDefault="00D52427" w:rsidP="00D52427">
      <w:pPr>
        <w:pStyle w:val="Default"/>
        <w:ind w:firstLine="567"/>
        <w:jc w:val="both"/>
        <w:rPr>
          <w:b/>
          <w:bCs/>
          <w:sz w:val="28"/>
          <w:szCs w:val="28"/>
        </w:rPr>
      </w:pPr>
    </w:p>
    <w:p w:rsidR="00D52427" w:rsidRDefault="00D52427" w:rsidP="00D52427">
      <w:pPr>
        <w:pStyle w:val="Default"/>
        <w:ind w:firstLine="567"/>
        <w:jc w:val="both"/>
        <w:rPr>
          <w:sz w:val="28"/>
          <w:szCs w:val="28"/>
        </w:rPr>
      </w:pPr>
      <w:r>
        <w:rPr>
          <w:b/>
          <w:bCs/>
          <w:sz w:val="28"/>
          <w:szCs w:val="28"/>
        </w:rPr>
        <w:t xml:space="preserve">Автор: </w:t>
      </w:r>
    </w:p>
    <w:p w:rsidR="00D52427" w:rsidRPr="001644CB" w:rsidRDefault="00371E63" w:rsidP="00D52427">
      <w:pPr>
        <w:pStyle w:val="Default"/>
        <w:ind w:firstLine="567"/>
        <w:jc w:val="both"/>
        <w:rPr>
          <w:sz w:val="28"/>
          <w:szCs w:val="28"/>
        </w:rPr>
      </w:pPr>
      <w:proofErr w:type="spellStart"/>
      <w:r>
        <w:rPr>
          <w:sz w:val="28"/>
          <w:szCs w:val="28"/>
        </w:rPr>
        <w:t>Крункеева</w:t>
      </w:r>
      <w:proofErr w:type="spellEnd"/>
      <w:r>
        <w:rPr>
          <w:sz w:val="28"/>
          <w:szCs w:val="28"/>
        </w:rPr>
        <w:t xml:space="preserve"> Б.</w:t>
      </w:r>
      <w:r w:rsidR="00D52427">
        <w:rPr>
          <w:sz w:val="28"/>
          <w:szCs w:val="28"/>
        </w:rPr>
        <w:t xml:space="preserve"> – </w:t>
      </w:r>
      <w:proofErr w:type="spellStart"/>
      <w:r w:rsidR="00516555">
        <w:rPr>
          <w:sz w:val="28"/>
          <w:szCs w:val="28"/>
        </w:rPr>
        <w:t>ағ</w:t>
      </w:r>
      <w:proofErr w:type="gramStart"/>
      <w:r w:rsidR="00516555">
        <w:rPr>
          <w:sz w:val="28"/>
          <w:szCs w:val="28"/>
        </w:rPr>
        <w:t>а</w:t>
      </w:r>
      <w:proofErr w:type="spellEnd"/>
      <w:proofErr w:type="gramEnd"/>
      <w:r w:rsidR="00516555">
        <w:rPr>
          <w:sz w:val="28"/>
          <w:szCs w:val="28"/>
        </w:rPr>
        <w:t xml:space="preserve"> </w:t>
      </w:r>
      <w:proofErr w:type="spellStart"/>
      <w:r w:rsidR="00516555">
        <w:rPr>
          <w:sz w:val="28"/>
          <w:szCs w:val="28"/>
        </w:rPr>
        <w:t>оқытушы</w:t>
      </w:r>
      <w:proofErr w:type="spellEnd"/>
    </w:p>
    <w:p w:rsidR="00D52427" w:rsidRDefault="00D52427" w:rsidP="00D52427">
      <w:pPr>
        <w:pStyle w:val="Default"/>
        <w:ind w:firstLine="567"/>
        <w:jc w:val="both"/>
        <w:rPr>
          <w:sz w:val="28"/>
          <w:szCs w:val="28"/>
        </w:rPr>
      </w:pPr>
      <w:bookmarkStart w:id="0" w:name="_GoBack"/>
      <w:bookmarkEnd w:id="0"/>
    </w:p>
    <w:p w:rsidR="005C7FEA" w:rsidRPr="001644CB" w:rsidRDefault="00D52427" w:rsidP="00444114">
      <w:pPr>
        <w:pStyle w:val="Default"/>
        <w:ind w:firstLine="567"/>
        <w:jc w:val="both"/>
        <w:rPr>
          <w:bCs/>
        </w:rPr>
      </w:pPr>
      <w:r w:rsidRPr="001644CB">
        <w:rPr>
          <w:sz w:val="28"/>
          <w:szCs w:val="28"/>
        </w:rPr>
        <w:t xml:space="preserve">Әдістемелік нұсқауларда баяндалған </w:t>
      </w:r>
      <w:r w:rsidR="00444114">
        <w:rPr>
          <w:rFonts w:eastAsia="Times New Roman"/>
          <w:bCs/>
          <w:sz w:val="28"/>
          <w:szCs w:val="28"/>
        </w:rPr>
        <w:t>о</w:t>
      </w:r>
      <w:r w:rsidR="005C7FEA" w:rsidRPr="005C7FEA">
        <w:rPr>
          <w:sz w:val="28"/>
          <w:szCs w:val="28"/>
        </w:rPr>
        <w:t>жүктердің жалпы жіктелуі және олардың физикалы</w:t>
      </w:r>
      <w:proofErr w:type="gramStart"/>
      <w:r w:rsidR="005C7FEA" w:rsidRPr="005C7FEA">
        <w:rPr>
          <w:sz w:val="28"/>
          <w:szCs w:val="28"/>
        </w:rPr>
        <w:t>қ-</w:t>
      </w:r>
      <w:proofErr w:type="gramEnd"/>
      <w:r w:rsidR="005C7FEA" w:rsidRPr="005C7FEA">
        <w:rPr>
          <w:sz w:val="28"/>
          <w:szCs w:val="28"/>
        </w:rPr>
        <w:t xml:space="preserve">механикалық қасиеттері, </w:t>
      </w:r>
      <w:r w:rsidR="00444114">
        <w:rPr>
          <w:sz w:val="28"/>
          <w:szCs w:val="28"/>
        </w:rPr>
        <w:t>н</w:t>
      </w:r>
      <w:r w:rsidR="005C7FEA" w:rsidRPr="005C7FEA">
        <w:rPr>
          <w:sz w:val="28"/>
          <w:szCs w:val="28"/>
        </w:rPr>
        <w:t>жүктердің номенклатурасы, оларды тасымалдау шарттары</w:t>
      </w:r>
      <w:r w:rsidR="00444114">
        <w:rPr>
          <w:sz w:val="28"/>
          <w:szCs w:val="28"/>
        </w:rPr>
        <w:t>ки және сақтау,</w:t>
      </w:r>
      <w:r w:rsidR="005C7FEA">
        <w:rPr>
          <w:sz w:val="28"/>
          <w:szCs w:val="28"/>
        </w:rPr>
        <w:t xml:space="preserve"> </w:t>
      </w:r>
      <w:r w:rsidR="00444114">
        <w:rPr>
          <w:sz w:val="28"/>
          <w:szCs w:val="28"/>
        </w:rPr>
        <w:t>жылы</w:t>
      </w:r>
      <w:r w:rsidR="005C7FEA">
        <w:rPr>
          <w:sz w:val="28"/>
          <w:szCs w:val="28"/>
        </w:rPr>
        <w:t>ыдыс түрінің анизоры</w:t>
      </w:r>
      <w:r w:rsidR="005C7FEA" w:rsidRPr="005C7FEA">
        <w:rPr>
          <w:bCs/>
          <w:sz w:val="28"/>
          <w:szCs w:val="28"/>
        </w:rPr>
        <w:t xml:space="preserve">, </w:t>
      </w:r>
      <w:r w:rsidR="00444114">
        <w:rPr>
          <w:sz w:val="28"/>
          <w:szCs w:val="28"/>
        </w:rPr>
        <w:t>м</w:t>
      </w:r>
      <w:r w:rsidR="005C7FEA" w:rsidRPr="005C7FEA">
        <w:rPr>
          <w:sz w:val="28"/>
          <w:szCs w:val="28"/>
        </w:rPr>
        <w:t>аяқ</w:t>
      </w:r>
      <w:r w:rsidR="005C7FEA">
        <w:rPr>
          <w:sz w:val="28"/>
          <w:szCs w:val="28"/>
        </w:rPr>
        <w:t>ротн</w:t>
      </w:r>
      <w:r w:rsidR="00444114">
        <w:rPr>
          <w:sz w:val="28"/>
          <w:szCs w:val="28"/>
        </w:rPr>
        <w:t>ая</w:t>
      </w:r>
      <w:r w:rsidR="005C7FEA">
        <w:rPr>
          <w:sz w:val="28"/>
          <w:szCs w:val="28"/>
        </w:rPr>
        <w:t xml:space="preserve"> ыдыс</w:t>
      </w:r>
      <w:r w:rsidR="00444114">
        <w:rPr>
          <w:sz w:val="28"/>
          <w:szCs w:val="28"/>
        </w:rPr>
        <w:t>,</w:t>
      </w:r>
      <w:r w:rsidR="005C7FEA">
        <w:rPr>
          <w:sz w:val="28"/>
          <w:szCs w:val="28"/>
        </w:rPr>
        <w:t xml:space="preserve"> </w:t>
      </w:r>
      <w:r w:rsidR="00444114">
        <w:rPr>
          <w:sz w:val="28"/>
          <w:szCs w:val="28"/>
        </w:rPr>
        <w:t>у</w:t>
      </w:r>
      <w:r w:rsidR="005C7FEA">
        <w:rPr>
          <w:sz w:val="28"/>
          <w:szCs w:val="28"/>
        </w:rPr>
        <w:t>словия қолданбалары</w:t>
      </w:r>
      <w:r w:rsidR="005C7FEA" w:rsidRPr="005C7FEA">
        <w:rPr>
          <w:bCs/>
          <w:sz w:val="28"/>
          <w:szCs w:val="28"/>
        </w:rPr>
        <w:t xml:space="preserve">, </w:t>
      </w:r>
      <w:r w:rsidR="00444114">
        <w:rPr>
          <w:sz w:val="28"/>
          <w:szCs w:val="28"/>
          <w:lang w:val="kk-KZ"/>
        </w:rPr>
        <w:t>р</w:t>
      </w:r>
      <w:r w:rsidR="005C7FEA" w:rsidRPr="005C7FEA">
        <w:rPr>
          <w:sz w:val="28"/>
          <w:szCs w:val="28"/>
          <w:lang w:val="kk-KZ"/>
        </w:rPr>
        <w:t>көп айналымды ыдыстарды дайындау үшін материалдың қажеттілігін есептеу</w:t>
      </w:r>
      <w:r w:rsidR="005C7FEA" w:rsidRPr="005C7FEA">
        <w:rPr>
          <w:bCs/>
          <w:sz w:val="28"/>
          <w:szCs w:val="28"/>
        </w:rPr>
        <w:t xml:space="preserve">, </w:t>
      </w:r>
      <w:r w:rsidR="00444114">
        <w:rPr>
          <w:sz w:val="28"/>
          <w:szCs w:val="28"/>
          <w:lang w:val="kk-KZ"/>
        </w:rPr>
        <w:t>б</w:t>
      </w:r>
      <w:r w:rsidR="005C7FEA">
        <w:rPr>
          <w:sz w:val="28"/>
          <w:szCs w:val="28"/>
          <w:lang w:val="kk-KZ"/>
        </w:rPr>
        <w:t xml:space="preserve">акетирлеу </w:t>
      </w:r>
      <w:r w:rsidR="00444114">
        <w:rPr>
          <w:sz w:val="28"/>
          <w:szCs w:val="28"/>
          <w:lang w:val="kk-KZ"/>
        </w:rPr>
        <w:t>және</w:t>
      </w:r>
      <w:r w:rsidR="005C7FEA" w:rsidRPr="005C7FEA">
        <w:rPr>
          <w:bCs/>
          <w:sz w:val="28"/>
          <w:szCs w:val="28"/>
        </w:rPr>
        <w:t xml:space="preserve"> </w:t>
      </w:r>
      <w:r w:rsidR="00444114">
        <w:rPr>
          <w:sz w:val="28"/>
          <w:szCs w:val="28"/>
        </w:rPr>
        <w:t>м</w:t>
      </w:r>
      <w:r w:rsidR="005C7FEA">
        <w:rPr>
          <w:sz w:val="28"/>
          <w:szCs w:val="28"/>
        </w:rPr>
        <w:t>жүктерді аркалау,</w:t>
      </w:r>
      <w:r w:rsidR="005C7FEA" w:rsidRPr="005C7FEA">
        <w:rPr>
          <w:bCs/>
          <w:sz w:val="28"/>
          <w:szCs w:val="28"/>
        </w:rPr>
        <w:t xml:space="preserve"> </w:t>
      </w:r>
      <w:r w:rsidR="00444114">
        <w:rPr>
          <w:rFonts w:eastAsiaTheme="minorEastAsia"/>
          <w:sz w:val="28"/>
          <w:szCs w:val="28"/>
        </w:rPr>
        <w:t>о</w:t>
      </w:r>
      <w:r w:rsidR="005C7FEA">
        <w:rPr>
          <w:sz w:val="28"/>
          <w:szCs w:val="28"/>
        </w:rPr>
        <w:t xml:space="preserve">құймалы </w:t>
      </w:r>
      <w:proofErr w:type="gramStart"/>
      <w:r w:rsidR="005C7FEA">
        <w:rPr>
          <w:sz w:val="28"/>
          <w:szCs w:val="28"/>
        </w:rPr>
        <w:t>ж</w:t>
      </w:r>
      <w:proofErr w:type="gramEnd"/>
      <w:r w:rsidR="005C7FEA">
        <w:rPr>
          <w:sz w:val="28"/>
          <w:szCs w:val="28"/>
        </w:rPr>
        <w:t>үктердің салмағын шектеу</w:t>
      </w:r>
      <w:r w:rsidR="005C7FEA" w:rsidRPr="005C7FEA">
        <w:rPr>
          <w:bCs/>
          <w:sz w:val="28"/>
          <w:szCs w:val="28"/>
        </w:rPr>
        <w:t xml:space="preserve">, </w:t>
      </w:r>
      <w:r w:rsidR="00444114" w:rsidRPr="005C7FEA">
        <w:rPr>
          <w:sz w:val="28"/>
          <w:szCs w:val="28"/>
        </w:rPr>
        <w:t>үйінді жүктердің массалары</w:t>
      </w:r>
      <w:r w:rsidR="00444114">
        <w:rPr>
          <w:sz w:val="28"/>
          <w:szCs w:val="28"/>
        </w:rPr>
        <w:t>,</w:t>
      </w:r>
      <w:r w:rsidR="00444114">
        <w:rPr>
          <w:sz w:val="28"/>
          <w:szCs w:val="28"/>
          <w:lang w:val="kk-KZ"/>
        </w:rPr>
        <w:t xml:space="preserve"> о</w:t>
      </w:r>
      <w:r w:rsidR="005C7FEA" w:rsidRPr="005C7FEA">
        <w:rPr>
          <w:sz w:val="28"/>
          <w:szCs w:val="28"/>
          <w:lang w:val="kk-KZ"/>
        </w:rPr>
        <w:t>жүктің тығыздығы мен ылғалдылығын шектеу</w:t>
      </w:r>
      <w:r w:rsidR="005C7FEA" w:rsidRPr="005C7FEA">
        <w:rPr>
          <w:bCs/>
          <w:sz w:val="28"/>
          <w:szCs w:val="28"/>
        </w:rPr>
        <w:t xml:space="preserve">, </w:t>
      </w:r>
      <w:r w:rsidR="00444114">
        <w:rPr>
          <w:sz w:val="28"/>
          <w:szCs w:val="28"/>
        </w:rPr>
        <w:t>о</w:t>
      </w:r>
      <w:r w:rsidR="005C7FEA" w:rsidRPr="005C7FEA">
        <w:rPr>
          <w:sz w:val="28"/>
          <w:szCs w:val="28"/>
        </w:rPr>
        <w:t>сусымалы жүктердің көлемдік массасын және үлес салмағын шектеу</w:t>
      </w:r>
      <w:r w:rsidR="00444114">
        <w:rPr>
          <w:bCs/>
          <w:sz w:val="28"/>
          <w:szCs w:val="28"/>
        </w:rPr>
        <w:t>. Сондай-ақ</w:t>
      </w:r>
      <w:r w:rsidR="005C7FEA" w:rsidRPr="005C7FEA">
        <w:rPr>
          <w:bCs/>
          <w:sz w:val="28"/>
          <w:szCs w:val="28"/>
        </w:rPr>
        <w:t xml:space="preserve"> </w:t>
      </w:r>
      <w:r w:rsidR="00444114">
        <w:rPr>
          <w:bCs/>
          <w:sz w:val="28"/>
          <w:szCs w:val="28"/>
        </w:rPr>
        <w:t>т</w:t>
      </w:r>
      <w:r w:rsidR="005C7FEA" w:rsidRPr="005C7FEA">
        <w:rPr>
          <w:sz w:val="28"/>
          <w:szCs w:val="28"/>
        </w:rPr>
        <w:t>ребов</w:t>
      </w:r>
      <w:r w:rsidR="005C7FEA">
        <w:rPr>
          <w:sz w:val="28"/>
          <w:szCs w:val="28"/>
        </w:rPr>
        <w:t>ания қауіпті жүктерді тасымалдауға</w:t>
      </w:r>
      <w:r w:rsidR="005C7FEA" w:rsidRPr="005C7FEA">
        <w:rPr>
          <w:bCs/>
          <w:sz w:val="28"/>
          <w:szCs w:val="28"/>
        </w:rPr>
        <w:t xml:space="preserve">, </w:t>
      </w:r>
      <w:r w:rsidR="00444114">
        <w:rPr>
          <w:sz w:val="28"/>
          <w:szCs w:val="28"/>
        </w:rPr>
        <w:t>з</w:t>
      </w:r>
      <w:r w:rsidR="005C7FEA" w:rsidRPr="005C7FEA">
        <w:rPr>
          <w:sz w:val="28"/>
          <w:szCs w:val="28"/>
        </w:rPr>
        <w:t>сусымалы жүктің қалқаны жолда төгілуден</w:t>
      </w:r>
      <w:r w:rsidR="005C7FEA">
        <w:rPr>
          <w:sz w:val="28"/>
          <w:szCs w:val="28"/>
        </w:rPr>
        <w:t>мұздану</w:t>
      </w:r>
      <w:r w:rsidR="005C7FEA" w:rsidRPr="005C7FEA">
        <w:rPr>
          <w:bCs/>
          <w:sz w:val="28"/>
          <w:szCs w:val="28"/>
        </w:rPr>
        <w:t xml:space="preserve">, </w:t>
      </w:r>
      <w:r w:rsidR="00444114">
        <w:rPr>
          <w:sz w:val="28"/>
          <w:szCs w:val="28"/>
          <w:lang w:val="kk-KZ"/>
        </w:rPr>
        <w:t>з</w:t>
      </w:r>
      <w:r w:rsidR="005C7FEA" w:rsidRPr="005C7FEA">
        <w:rPr>
          <w:sz w:val="28"/>
          <w:szCs w:val="28"/>
          <w:lang w:val="kk-KZ"/>
        </w:rPr>
        <w:t>үйінді жүктердің қалқаны үрленуден</w:t>
      </w:r>
      <w:r w:rsidR="005C7FEA" w:rsidRPr="005C7FEA">
        <w:rPr>
          <w:bCs/>
          <w:sz w:val="28"/>
          <w:szCs w:val="28"/>
        </w:rPr>
        <w:t xml:space="preserve">, </w:t>
      </w:r>
      <w:r w:rsidR="00444114">
        <w:rPr>
          <w:sz w:val="28"/>
          <w:szCs w:val="28"/>
        </w:rPr>
        <w:t>р</w:t>
      </w:r>
      <w:r w:rsidR="005C7FEA" w:rsidRPr="005C7FEA">
        <w:rPr>
          <w:sz w:val="28"/>
          <w:szCs w:val="28"/>
        </w:rPr>
        <w:t>тиеу кезінде амортизациялық материалдардың параметрлерін есептеу және таңдау</w:t>
      </w:r>
      <w:r w:rsidR="00444114">
        <w:rPr>
          <w:sz w:val="28"/>
          <w:szCs w:val="28"/>
        </w:rPr>
        <w:t>-</w:t>
      </w:r>
      <w:r w:rsidR="005C7FEA" w:rsidRPr="005C7FEA">
        <w:rPr>
          <w:sz w:val="28"/>
          <w:szCs w:val="28"/>
        </w:rPr>
        <w:t>рет</w:t>
      </w:r>
      <w:r w:rsidR="005C7FEA">
        <w:rPr>
          <w:sz w:val="28"/>
          <w:szCs w:val="28"/>
        </w:rPr>
        <w:t>жүк тиеу және қойма операцияларында</w:t>
      </w:r>
      <w:r w:rsidR="00444114">
        <w:rPr>
          <w:sz w:val="28"/>
          <w:szCs w:val="28"/>
        </w:rPr>
        <w:t>.</w:t>
      </w:r>
    </w:p>
    <w:p w:rsidR="00D52427" w:rsidRDefault="00D52427" w:rsidP="00D52427">
      <w:pPr>
        <w:spacing w:after="0" w:line="240" w:lineRule="auto"/>
        <w:ind w:firstLine="720"/>
        <w:jc w:val="both"/>
        <w:rPr>
          <w:rFonts w:ascii="Times New Roman" w:eastAsia="Times New Roman" w:hAnsi="Times New Roman" w:cs="Times New Roman"/>
          <w:b/>
          <w:sz w:val="24"/>
          <w:szCs w:val="24"/>
        </w:rPr>
      </w:pPr>
    </w:p>
    <w:p w:rsidR="00D52427" w:rsidRDefault="00D52427" w:rsidP="00D52427">
      <w:pPr>
        <w:pStyle w:val="Default"/>
        <w:ind w:firstLine="567"/>
        <w:jc w:val="both"/>
        <w:rPr>
          <w:sz w:val="28"/>
          <w:szCs w:val="28"/>
        </w:rPr>
      </w:pPr>
      <w:r>
        <w:rPr>
          <w:sz w:val="28"/>
          <w:szCs w:val="28"/>
        </w:rPr>
        <w:t xml:space="preserve">Әдістемелік нұсқаулар "Қозғалысты ұйымдастыру, көлікті басқару және логистика" кафедрасында талқыланып, оң шешімін тапты (2024 жылғы 28 тамыздағы № 1 хаттама). </w:t>
      </w:r>
    </w:p>
    <w:p w:rsidR="00D52427" w:rsidRDefault="00D52427" w:rsidP="00D52427">
      <w:pPr>
        <w:widowControl w:val="0"/>
        <w:autoSpaceDE w:val="0"/>
        <w:autoSpaceDN w:val="0"/>
        <w:spacing w:after="0" w:line="240" w:lineRule="auto"/>
        <w:ind w:firstLine="567"/>
        <w:jc w:val="both"/>
        <w:outlineLvl w:val="1"/>
        <w:rPr>
          <w:rFonts w:ascii="Times New Roman" w:eastAsia="Times New Roman" w:hAnsi="Times New Roman" w:cs="Times New Roman"/>
          <w:b/>
          <w:bCs/>
          <w:sz w:val="28"/>
          <w:szCs w:val="28"/>
          <w:lang w:eastAsia="en-US"/>
        </w:rPr>
      </w:pPr>
      <w:r>
        <w:rPr>
          <w:rFonts w:ascii="Times New Roman" w:hAnsi="Times New Roman" w:cs="Times New Roman"/>
          <w:sz w:val="28"/>
          <w:szCs w:val="28"/>
        </w:rPr>
        <w:t>Әдістемелік нұсқаулықтар ашық баспада басып шығаруға және МТМУ Ғылыми кеңесінде оқу үдерісінде қолдануға ұсынылады (2024 жылғы 29 тамыздағы № 1 хаттама).</w:t>
      </w:r>
    </w:p>
    <w:p w:rsidR="00D52427" w:rsidRDefault="00D52427" w:rsidP="00D52427">
      <w:pPr>
        <w:widowControl w:val="0"/>
        <w:autoSpaceDE w:val="0"/>
        <w:autoSpaceDN w:val="0"/>
        <w:spacing w:before="74" w:after="0" w:line="240" w:lineRule="auto"/>
        <w:jc w:val="center"/>
        <w:outlineLvl w:val="1"/>
        <w:rPr>
          <w:rFonts w:ascii="Times New Roman" w:eastAsia="Times New Roman" w:hAnsi="Times New Roman" w:cs="Times New Roman"/>
          <w:b/>
          <w:bCs/>
          <w:sz w:val="28"/>
          <w:szCs w:val="28"/>
          <w:lang w:eastAsia="en-US"/>
        </w:rPr>
      </w:pPr>
    </w:p>
    <w:p w:rsidR="00D52427" w:rsidRDefault="00D52427" w:rsidP="00D52427">
      <w:pPr>
        <w:widowControl w:val="0"/>
        <w:autoSpaceDE w:val="0"/>
        <w:autoSpaceDN w:val="0"/>
        <w:spacing w:before="74" w:after="0" w:line="240" w:lineRule="auto"/>
        <w:jc w:val="center"/>
        <w:outlineLvl w:val="1"/>
        <w:rPr>
          <w:rFonts w:ascii="Times New Roman" w:eastAsia="Times New Roman" w:hAnsi="Times New Roman" w:cs="Times New Roman"/>
          <w:b/>
          <w:bCs/>
          <w:sz w:val="28"/>
          <w:szCs w:val="28"/>
          <w:lang w:eastAsia="en-US"/>
        </w:rPr>
      </w:pPr>
    </w:p>
    <w:p w:rsidR="00D52427" w:rsidRDefault="00D52427" w:rsidP="00863410">
      <w:pPr>
        <w:spacing w:after="0" w:line="240" w:lineRule="auto"/>
        <w:rPr>
          <w:rFonts w:ascii="Times New Roman" w:hAnsi="Times New Roman"/>
          <w:b/>
          <w:sz w:val="24"/>
          <w:szCs w:val="24"/>
        </w:rPr>
      </w:pPr>
    </w:p>
    <w:p w:rsidR="00444114" w:rsidRDefault="00444114" w:rsidP="00863410">
      <w:pPr>
        <w:spacing w:after="0" w:line="240" w:lineRule="auto"/>
        <w:rPr>
          <w:rFonts w:ascii="Times New Roman" w:hAnsi="Times New Roman"/>
          <w:b/>
          <w:sz w:val="24"/>
          <w:szCs w:val="24"/>
        </w:rPr>
      </w:pPr>
    </w:p>
    <w:p w:rsidR="00444114" w:rsidRDefault="00444114" w:rsidP="00863410">
      <w:pPr>
        <w:spacing w:after="0" w:line="240" w:lineRule="auto"/>
        <w:rPr>
          <w:rFonts w:ascii="Times New Roman" w:hAnsi="Times New Roman"/>
          <w:b/>
          <w:sz w:val="24"/>
          <w:szCs w:val="24"/>
        </w:rPr>
      </w:pPr>
    </w:p>
    <w:p w:rsidR="00444114" w:rsidRDefault="00444114" w:rsidP="00863410">
      <w:pPr>
        <w:spacing w:after="0" w:line="240" w:lineRule="auto"/>
        <w:rPr>
          <w:rFonts w:ascii="Times New Roman" w:hAnsi="Times New Roman"/>
          <w:b/>
          <w:sz w:val="24"/>
          <w:szCs w:val="24"/>
        </w:rPr>
      </w:pPr>
    </w:p>
    <w:p w:rsidR="00444114" w:rsidRDefault="00444114" w:rsidP="00863410">
      <w:pPr>
        <w:spacing w:after="0" w:line="240" w:lineRule="auto"/>
        <w:rPr>
          <w:rFonts w:ascii="Times New Roman" w:hAnsi="Times New Roman"/>
          <w:b/>
          <w:sz w:val="24"/>
          <w:szCs w:val="24"/>
        </w:rPr>
      </w:pPr>
    </w:p>
    <w:p w:rsidR="00444114" w:rsidRDefault="00444114" w:rsidP="00863410">
      <w:pPr>
        <w:spacing w:after="0" w:line="240" w:lineRule="auto"/>
        <w:rPr>
          <w:rFonts w:ascii="Times New Roman" w:hAnsi="Times New Roman"/>
          <w:b/>
          <w:sz w:val="24"/>
          <w:szCs w:val="24"/>
        </w:rPr>
      </w:pPr>
    </w:p>
    <w:p w:rsidR="00444114" w:rsidRDefault="00444114" w:rsidP="00863410">
      <w:pPr>
        <w:spacing w:after="0" w:line="240" w:lineRule="auto"/>
        <w:rPr>
          <w:rFonts w:ascii="Times New Roman" w:hAnsi="Times New Roman"/>
          <w:b/>
          <w:sz w:val="24"/>
          <w:szCs w:val="24"/>
        </w:rPr>
      </w:pPr>
    </w:p>
    <w:p w:rsidR="00444114" w:rsidRDefault="00444114" w:rsidP="00863410">
      <w:pPr>
        <w:spacing w:after="0" w:line="240" w:lineRule="auto"/>
        <w:rPr>
          <w:rFonts w:ascii="Times New Roman" w:hAnsi="Times New Roman"/>
          <w:b/>
          <w:sz w:val="24"/>
          <w:szCs w:val="24"/>
        </w:rPr>
      </w:pPr>
    </w:p>
    <w:p w:rsidR="00444114" w:rsidRDefault="00444114" w:rsidP="00863410">
      <w:pPr>
        <w:spacing w:after="0" w:line="240" w:lineRule="auto"/>
        <w:rPr>
          <w:rFonts w:ascii="Times New Roman" w:hAnsi="Times New Roman"/>
          <w:b/>
          <w:sz w:val="24"/>
          <w:szCs w:val="24"/>
        </w:rPr>
      </w:pPr>
    </w:p>
    <w:p w:rsidR="00444114" w:rsidRDefault="00444114" w:rsidP="00863410">
      <w:pPr>
        <w:spacing w:after="0" w:line="240" w:lineRule="auto"/>
        <w:rPr>
          <w:rFonts w:ascii="Times New Roman" w:hAnsi="Times New Roman"/>
          <w:b/>
          <w:sz w:val="24"/>
          <w:szCs w:val="24"/>
        </w:rPr>
      </w:pPr>
    </w:p>
    <w:p w:rsidR="00863410" w:rsidRDefault="00863410" w:rsidP="00480811">
      <w:pPr>
        <w:spacing w:after="0" w:line="240" w:lineRule="auto"/>
        <w:jc w:val="center"/>
        <w:rPr>
          <w:rFonts w:ascii="Times New Roman" w:hAnsi="Times New Roman"/>
          <w:b/>
          <w:sz w:val="24"/>
          <w:szCs w:val="24"/>
        </w:rPr>
      </w:pPr>
      <w:r>
        <w:rPr>
          <w:rFonts w:ascii="Times New Roman" w:hAnsi="Times New Roman"/>
          <w:b/>
          <w:sz w:val="24"/>
          <w:szCs w:val="24"/>
        </w:rPr>
        <w:lastRenderedPageBreak/>
        <w:t>Жүктердің жалпы жіктелуі және олардың физикалық-механикалық қасиеттері</w:t>
      </w:r>
    </w:p>
    <w:p w:rsidR="00863410" w:rsidRDefault="00863410" w:rsidP="00863410">
      <w:pPr>
        <w:pStyle w:val="8"/>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szCs w:val="24"/>
        </w:rPr>
      </w:pPr>
      <w:r>
        <w:rPr>
          <w:b/>
          <w:sz w:val="24"/>
          <w:szCs w:val="24"/>
          <w:u w:val="none"/>
        </w:rPr>
        <w:t xml:space="preserve"> Мақсаты: Жүктерді тиеу жоспары мен есебінің номенклатурасы қарастырылады</w:t>
      </w:r>
    </w:p>
    <w:p w:rsidR="00863410" w:rsidRDefault="00863410" w:rsidP="00863410">
      <w:pPr>
        <w:spacing w:after="0" w:line="240" w:lineRule="auto"/>
        <w:jc w:val="center"/>
        <w:rPr>
          <w:rFonts w:ascii="Times New Roman" w:hAnsi="Times New Roman"/>
          <w:b/>
          <w:sz w:val="24"/>
          <w:szCs w:val="24"/>
        </w:rPr>
      </w:pPr>
    </w:p>
    <w:p w:rsidR="00863410" w:rsidRDefault="00863410" w:rsidP="00863410">
      <w:pPr>
        <w:spacing w:after="0" w:line="240" w:lineRule="auto"/>
        <w:jc w:val="both"/>
        <w:rPr>
          <w:rFonts w:ascii="Times New Roman" w:hAnsi="Times New Roman"/>
          <w:sz w:val="24"/>
          <w:szCs w:val="24"/>
        </w:rPr>
      </w:pPr>
      <w:r>
        <w:rPr>
          <w:rFonts w:ascii="Times New Roman" w:hAnsi="Times New Roman"/>
          <w:sz w:val="24"/>
          <w:szCs w:val="24"/>
        </w:rPr>
        <w:t xml:space="preserve">     Күн сайын тасымалдау процесінде барлық көліктер номенклатурасы мыңдаған атауларды құрайтын миллиондаған тонна жүктерді тасымалдайды. Жүктің әрбір түрі өзінің физикалық–химиялық қасиеттеріне сәйкес тасымалдау, сақтау және тиеу–түсіру жұмыстарын орындау шарттарына өз талаптарын қояды.</w:t>
      </w:r>
    </w:p>
    <w:p w:rsidR="00863410" w:rsidRDefault="00863410" w:rsidP="00863410">
      <w:pPr>
        <w:spacing w:after="0" w:line="240" w:lineRule="auto"/>
        <w:jc w:val="both"/>
        <w:rPr>
          <w:rFonts w:ascii="Times New Roman" w:hAnsi="Times New Roman"/>
          <w:sz w:val="24"/>
          <w:szCs w:val="24"/>
        </w:rPr>
      </w:pPr>
      <w:r>
        <w:rPr>
          <w:rFonts w:ascii="Times New Roman" w:hAnsi="Times New Roman"/>
          <w:sz w:val="24"/>
          <w:szCs w:val="24"/>
        </w:rPr>
        <w:t xml:space="preserve">     Тасымалданатын жүктердің қауіпсіздігін қамтамасыз ету үшін олардың тасымалдау сипаттамаларын білу қажет, оған мыналар кі</w:t>
      </w:r>
      <w:proofErr w:type="gramStart"/>
      <w:r>
        <w:rPr>
          <w:rFonts w:ascii="Times New Roman" w:hAnsi="Times New Roman"/>
          <w:sz w:val="24"/>
          <w:szCs w:val="24"/>
        </w:rPr>
        <w:t>ред</w:t>
      </w:r>
      <w:proofErr w:type="gramEnd"/>
      <w:r>
        <w:rPr>
          <w:rFonts w:ascii="Times New Roman" w:hAnsi="Times New Roman"/>
          <w:sz w:val="24"/>
          <w:szCs w:val="24"/>
        </w:rPr>
        <w:t>і: физика–химиялық  қасиеттері, ыдыстары мен қаптамалары, көлемдік –массалық көрсеткіштері, сақтау және тасымалдау режимдері.</w:t>
      </w:r>
    </w:p>
    <w:p w:rsidR="00863410" w:rsidRDefault="00863410" w:rsidP="00863410">
      <w:pPr>
        <w:spacing w:after="0" w:line="240" w:lineRule="auto"/>
        <w:jc w:val="both"/>
        <w:rPr>
          <w:rFonts w:ascii="Times New Roman" w:hAnsi="Times New Roman"/>
          <w:sz w:val="24"/>
          <w:szCs w:val="24"/>
        </w:rPr>
      </w:pPr>
      <w:r>
        <w:rPr>
          <w:rFonts w:ascii="Times New Roman" w:hAnsi="Times New Roman"/>
          <w:sz w:val="24"/>
          <w:szCs w:val="24"/>
        </w:rPr>
        <w:t xml:space="preserve">   Жүктің көрсетілген сипаттамаларын, сондай–ақ жүктерді тасымалдау мен сақтау кезінде қауіпсіздікті қамтамасыз ететін іс-шаралар кешенін зерттеу курстың негізгі міндеті болып табылады.</w:t>
      </w:r>
    </w:p>
    <w:p w:rsidR="00863410" w:rsidRDefault="00863410" w:rsidP="00863410">
      <w:pPr>
        <w:spacing w:after="0" w:line="240" w:lineRule="auto"/>
        <w:jc w:val="both"/>
        <w:rPr>
          <w:rFonts w:ascii="Times New Roman" w:hAnsi="Times New Roman"/>
          <w:sz w:val="24"/>
          <w:szCs w:val="24"/>
        </w:rPr>
      </w:pPr>
      <w:r>
        <w:rPr>
          <w:rFonts w:ascii="Times New Roman" w:hAnsi="Times New Roman"/>
          <w:b/>
          <w:sz w:val="24"/>
          <w:szCs w:val="24"/>
        </w:rPr>
        <w:t xml:space="preserve">                                                   Жүктерді жіктеу</w:t>
      </w:r>
    </w:p>
    <w:p w:rsidR="00863410" w:rsidRDefault="00863410" w:rsidP="00863410">
      <w:pPr>
        <w:spacing w:after="0" w:line="240" w:lineRule="auto"/>
        <w:jc w:val="both"/>
        <w:rPr>
          <w:rFonts w:ascii="Times New Roman" w:hAnsi="Times New Roman"/>
          <w:sz w:val="24"/>
          <w:szCs w:val="24"/>
        </w:rPr>
      </w:pPr>
      <w:r>
        <w:rPr>
          <w:rFonts w:ascii="Times New Roman" w:hAnsi="Times New Roman"/>
          <w:sz w:val="24"/>
          <w:szCs w:val="24"/>
        </w:rPr>
        <w:t xml:space="preserve">    Теміржол көлігінде жүк тиеу–түсіру жұмыстарын нормалау және есепке алу үшін қолданылатын тасымалдау классификациясы мен классификациясы ажыратылады. Көліктік классификация тасымалдауға ұсынылатын тауарлардың түрі мен жай-күйіне, олардың қаптамасының түріне және өнімнің қауіпсіздігін қамтамасыз ететін тиеу-тасымалдау әдістеріне байланысты құрылады. Көліктік классификацияда барлық жүктер үш топқа бі</w:t>
      </w:r>
      <w:proofErr w:type="gramStart"/>
      <w:r>
        <w:rPr>
          <w:rFonts w:ascii="Times New Roman" w:hAnsi="Times New Roman"/>
          <w:sz w:val="24"/>
          <w:szCs w:val="24"/>
        </w:rPr>
        <w:t>р</w:t>
      </w:r>
      <w:proofErr w:type="gramEnd"/>
      <w:r>
        <w:rPr>
          <w:rFonts w:ascii="Times New Roman" w:hAnsi="Times New Roman"/>
          <w:sz w:val="24"/>
          <w:szCs w:val="24"/>
        </w:rPr>
        <w:t>іктірілген: құрғақ жүк, сусымалы жүк және жануарлар. Әр топ кіші топтарға бөлінеді , тасымалдау сипаттамалары мен тасымалдау шарттарына ұқсас жүктерді біріктіру.</w:t>
      </w:r>
    </w:p>
    <w:p w:rsidR="00863410" w:rsidRDefault="00863410" w:rsidP="00863410">
      <w:pPr>
        <w:spacing w:after="0" w:line="240" w:lineRule="auto"/>
        <w:jc w:val="both"/>
        <w:rPr>
          <w:rFonts w:ascii="Times New Roman" w:hAnsi="Times New Roman"/>
          <w:sz w:val="24"/>
          <w:szCs w:val="24"/>
        </w:rPr>
      </w:pPr>
      <w:r>
        <w:rPr>
          <w:rFonts w:ascii="Times New Roman" w:hAnsi="Times New Roman"/>
          <w:sz w:val="24"/>
          <w:szCs w:val="24"/>
        </w:rPr>
        <w:t xml:space="preserve">Тасымалдау ақысын жоспарлау, есептеу, тасымалдаудың, қайта тиеудің және сақтаудың негізгі шарттарын таңдау тәртібін белгілеу кезінде белгілі бір жүкті тиісті топқа жатқызу міндеттері туындайды. Осы типтегі міндеттер Жүктерді тасымалдау ережелері негізінде шешіледі </w:t>
      </w:r>
      <w:proofErr w:type="gramStart"/>
      <w:r>
        <w:rPr>
          <w:rFonts w:ascii="Times New Roman" w:hAnsi="Times New Roman"/>
          <w:sz w:val="24"/>
          <w:szCs w:val="24"/>
        </w:rPr>
        <w:t xml:space="preserve">( </w:t>
      </w:r>
      <w:proofErr w:type="gramEnd"/>
      <w:r>
        <w:rPr>
          <w:rFonts w:ascii="Times New Roman" w:hAnsi="Times New Roman"/>
          <w:sz w:val="24"/>
          <w:szCs w:val="24"/>
        </w:rPr>
        <w:t>5, 6, 7, 10, 11) және №1 (10) тарифтік нұсқаулық, онда әртүрлі атаулардағы тауарлар тізімінің номенклатуралары жарияланған.</w:t>
      </w:r>
    </w:p>
    <w:p w:rsidR="00863410" w:rsidRDefault="00863410" w:rsidP="00863410">
      <w:pPr>
        <w:spacing w:after="0" w:line="240" w:lineRule="auto"/>
        <w:jc w:val="both"/>
        <w:rPr>
          <w:rFonts w:ascii="Times New Roman" w:hAnsi="Times New Roman"/>
          <w:sz w:val="24"/>
          <w:szCs w:val="24"/>
        </w:rPr>
      </w:pPr>
      <w:r>
        <w:rPr>
          <w:rFonts w:ascii="Times New Roman" w:hAnsi="Times New Roman"/>
          <w:sz w:val="24"/>
          <w:szCs w:val="24"/>
        </w:rPr>
        <w:t xml:space="preserve">   Жүктердің бірыңғай тарифтік-статистикалық номенклатурасы (БТСА) жүктердің тарифтік сыныбын анықтауға арналған. АӨСШК әзірлеу критерийі ретінде өнімнің жекелеген түрлерін өндіру немесе шығару әдістері пайдаланылды.</w:t>
      </w:r>
    </w:p>
    <w:p w:rsidR="00863410" w:rsidRDefault="00863410" w:rsidP="00863410">
      <w:pPr>
        <w:spacing w:after="0" w:line="240" w:lineRule="auto"/>
        <w:jc w:val="both"/>
        <w:rPr>
          <w:rFonts w:ascii="Times New Roman" w:hAnsi="Times New Roman"/>
          <w:sz w:val="24"/>
          <w:szCs w:val="24"/>
        </w:rPr>
      </w:pPr>
      <w:r>
        <w:rPr>
          <w:rFonts w:ascii="Times New Roman" w:hAnsi="Times New Roman"/>
          <w:sz w:val="24"/>
          <w:szCs w:val="24"/>
        </w:rPr>
        <w:t xml:space="preserve">  Қарым–қатынас түрін ескере отырып, (5) тармақта тікелей тасымалдауды жоспарлауға арналған жүк номенклатуралары келтірілген: теміржол, аралас теміржол - су, халықаралық және теміржол-су қатынасы.</w:t>
      </w:r>
    </w:p>
    <w:p w:rsidR="00863410" w:rsidRDefault="00863410" w:rsidP="00863410">
      <w:pPr>
        <w:spacing w:after="0" w:line="240" w:lineRule="auto"/>
        <w:jc w:val="both"/>
        <w:rPr>
          <w:rFonts w:ascii="Times New Roman" w:hAnsi="Times New Roman"/>
          <w:sz w:val="24"/>
          <w:szCs w:val="24"/>
        </w:rPr>
      </w:pPr>
      <w:r>
        <w:rPr>
          <w:rFonts w:ascii="Times New Roman" w:hAnsi="Times New Roman"/>
          <w:sz w:val="24"/>
          <w:szCs w:val="24"/>
        </w:rPr>
        <w:t xml:space="preserve">  Тікелей теміржол қатынасы бойынша тасымалдауды жылдық жоспарлау жүк топтарының 42 атауы бойынша жүзеге асырылады.</w:t>
      </w:r>
    </w:p>
    <w:p w:rsidR="00863410" w:rsidRDefault="00863410" w:rsidP="00863410">
      <w:pPr>
        <w:spacing w:after="0" w:line="240" w:lineRule="auto"/>
        <w:jc w:val="both"/>
        <w:rPr>
          <w:rFonts w:ascii="Times New Roman" w:hAnsi="Times New Roman"/>
          <w:sz w:val="24"/>
          <w:szCs w:val="24"/>
        </w:rPr>
      </w:pPr>
      <w:r>
        <w:rPr>
          <w:rFonts w:ascii="Times New Roman" w:hAnsi="Times New Roman"/>
          <w:sz w:val="24"/>
          <w:szCs w:val="24"/>
        </w:rPr>
        <w:t xml:space="preserve">  Тікелей теміржол қатынасы бойынша тасымалдауды тоқсандық жоспарлау жүк топтарының 28 атауы бойынша орталықтандырылған түрде, ал 15-і үшін жергілікті жерлерде жүзеге асырылады.</w:t>
      </w:r>
    </w:p>
    <w:p w:rsidR="00863410" w:rsidRDefault="00863410" w:rsidP="00863410">
      <w:pPr>
        <w:spacing w:after="0" w:line="240" w:lineRule="auto"/>
        <w:jc w:val="both"/>
        <w:rPr>
          <w:rFonts w:ascii="Times New Roman" w:hAnsi="Times New Roman"/>
          <w:sz w:val="24"/>
          <w:szCs w:val="24"/>
        </w:rPr>
      </w:pPr>
      <w:r>
        <w:rPr>
          <w:rFonts w:ascii="Times New Roman" w:hAnsi="Times New Roman"/>
          <w:sz w:val="24"/>
          <w:szCs w:val="24"/>
        </w:rPr>
        <w:t xml:space="preserve">  Аралас теміржол және су қатынасы бойынша жүктерді тасымалдауды жылдық жоспарлау тауарлардың 14 тобын құрайтын номенклатура бойынша тасымалдаудың жалпы жоспарына сәйкес жүзеге асырылады.</w:t>
      </w:r>
    </w:p>
    <w:p w:rsidR="00863410" w:rsidRDefault="00863410" w:rsidP="00863410">
      <w:pPr>
        <w:spacing w:after="0" w:line="240" w:lineRule="auto"/>
        <w:jc w:val="both"/>
        <w:rPr>
          <w:rFonts w:ascii="Times New Roman" w:hAnsi="Times New Roman"/>
          <w:sz w:val="24"/>
          <w:szCs w:val="24"/>
        </w:rPr>
      </w:pPr>
      <w:r>
        <w:rPr>
          <w:rFonts w:ascii="Times New Roman" w:hAnsi="Times New Roman"/>
          <w:sz w:val="24"/>
          <w:szCs w:val="24"/>
        </w:rPr>
        <w:t xml:space="preserve">Аралас теміржол-су қатынасы бойынша тоқсандық жүк тасымалы тікелей теміржолмен бірдей номенклатура бойынша жүзеге асырылады. Бұған құймалы түрде </w:t>
      </w:r>
      <w:proofErr w:type="spellStart"/>
      <w:r>
        <w:rPr>
          <w:rFonts w:ascii="Times New Roman" w:hAnsi="Times New Roman"/>
          <w:sz w:val="24"/>
          <w:szCs w:val="24"/>
        </w:rPr>
        <w:t>тасымалданатын</w:t>
      </w:r>
      <w:proofErr w:type="spellEnd"/>
      <w:r>
        <w:rPr>
          <w:rFonts w:ascii="Times New Roman" w:hAnsi="Times New Roman"/>
          <w:sz w:val="24"/>
          <w:szCs w:val="24"/>
        </w:rPr>
        <w:t xml:space="preserve"> </w:t>
      </w:r>
      <w:proofErr w:type="spellStart"/>
      <w:r>
        <w:rPr>
          <w:rFonts w:ascii="Times New Roman" w:hAnsi="Times New Roman"/>
          <w:sz w:val="24"/>
          <w:szCs w:val="24"/>
        </w:rPr>
        <w:t>жүктер</w:t>
      </w:r>
      <w:proofErr w:type="spellEnd"/>
      <w:r>
        <w:rPr>
          <w:rFonts w:ascii="Times New Roman" w:hAnsi="Times New Roman"/>
          <w:sz w:val="24"/>
          <w:szCs w:val="24"/>
        </w:rPr>
        <w:t xml:space="preserve"> </w:t>
      </w:r>
      <w:proofErr w:type="spellStart"/>
      <w:r>
        <w:rPr>
          <w:rFonts w:ascii="Times New Roman" w:hAnsi="Times New Roman"/>
          <w:sz w:val="24"/>
          <w:szCs w:val="24"/>
        </w:rPr>
        <w:t>жатпайды</w:t>
      </w:r>
      <w:proofErr w:type="spellEnd"/>
      <w:r>
        <w:rPr>
          <w:rFonts w:ascii="Times New Roman" w:hAnsi="Times New Roman"/>
          <w:sz w:val="24"/>
          <w:szCs w:val="24"/>
        </w:rPr>
        <w:t xml:space="preserve"> </w:t>
      </w:r>
      <w:proofErr w:type="spellStart"/>
      <w:r>
        <w:rPr>
          <w:rFonts w:ascii="Times New Roman" w:hAnsi="Times New Roman"/>
          <w:sz w:val="24"/>
          <w:szCs w:val="24"/>
        </w:rPr>
        <w:t>вцистерна</w:t>
      </w:r>
      <w:proofErr w:type="spellEnd"/>
      <w:r>
        <w:rPr>
          <w:rFonts w:ascii="Times New Roman" w:hAnsi="Times New Roman"/>
          <w:sz w:val="24"/>
          <w:szCs w:val="24"/>
        </w:rPr>
        <w:t xml:space="preserve">, </w:t>
      </w:r>
      <w:proofErr w:type="spellStart"/>
      <w:r>
        <w:rPr>
          <w:rFonts w:ascii="Times New Roman" w:hAnsi="Times New Roman"/>
          <w:sz w:val="24"/>
          <w:szCs w:val="24"/>
        </w:rPr>
        <w:t>салдардағы</w:t>
      </w:r>
      <w:proofErr w:type="spellEnd"/>
      <w:r>
        <w:rPr>
          <w:rFonts w:ascii="Times New Roman" w:hAnsi="Times New Roman"/>
          <w:sz w:val="24"/>
          <w:szCs w:val="24"/>
        </w:rPr>
        <w:t xml:space="preserve"> </w:t>
      </w:r>
      <w:proofErr w:type="spellStart"/>
      <w:r>
        <w:rPr>
          <w:rFonts w:ascii="Times New Roman" w:hAnsi="Times New Roman"/>
          <w:sz w:val="24"/>
          <w:szCs w:val="24"/>
        </w:rPr>
        <w:t>орман</w:t>
      </w:r>
      <w:proofErr w:type="spellEnd"/>
      <w:r>
        <w:rPr>
          <w:rFonts w:ascii="Times New Roman" w:hAnsi="Times New Roman"/>
          <w:sz w:val="24"/>
          <w:szCs w:val="24"/>
        </w:rPr>
        <w:t xml:space="preserve">, </w:t>
      </w:r>
      <w:proofErr w:type="spellStart"/>
      <w:r>
        <w:rPr>
          <w:rFonts w:ascii="Times New Roman" w:hAnsi="Times New Roman"/>
          <w:sz w:val="24"/>
          <w:szCs w:val="24"/>
        </w:rPr>
        <w:t>оқ-дәрілер</w:t>
      </w:r>
      <w:proofErr w:type="spellEnd"/>
      <w:r>
        <w:rPr>
          <w:rFonts w:ascii="Times New Roman" w:hAnsi="Times New Roman"/>
          <w:sz w:val="24"/>
          <w:szCs w:val="24"/>
        </w:rPr>
        <w:t>, жарылғыш және күшті улы заттар.</w:t>
      </w:r>
    </w:p>
    <w:p w:rsidR="00863410" w:rsidRDefault="00863410" w:rsidP="00863410">
      <w:pPr>
        <w:spacing w:after="0" w:line="240" w:lineRule="auto"/>
        <w:jc w:val="both"/>
        <w:rPr>
          <w:rFonts w:ascii="Times New Roman" w:hAnsi="Times New Roman"/>
          <w:sz w:val="24"/>
          <w:szCs w:val="24"/>
        </w:rPr>
      </w:pPr>
      <w:r>
        <w:rPr>
          <w:rFonts w:ascii="Times New Roman" w:hAnsi="Times New Roman"/>
          <w:sz w:val="24"/>
          <w:szCs w:val="24"/>
        </w:rPr>
        <w:t xml:space="preserve">  Тасымалдау тұрғысынан, әсіресе, аралас теміржол және су қатынасында тасымалдауға рұқсат етілген, тез бұзылатын, тез тұтанатын және жанғыш жүктерді бөліп көрсету керек.</w:t>
      </w:r>
    </w:p>
    <w:p w:rsidR="00863410" w:rsidRDefault="00863410" w:rsidP="00863410">
      <w:pPr>
        <w:spacing w:after="0" w:line="240" w:lineRule="auto"/>
        <w:jc w:val="both"/>
        <w:rPr>
          <w:rFonts w:ascii="Times New Roman" w:hAnsi="Times New Roman"/>
          <w:sz w:val="24"/>
          <w:szCs w:val="24"/>
        </w:rPr>
      </w:pPr>
    </w:p>
    <w:p w:rsidR="00863410"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b/>
          <w:szCs w:val="24"/>
        </w:rPr>
      </w:pPr>
      <w:r>
        <w:rPr>
          <w:b/>
          <w:szCs w:val="24"/>
        </w:rPr>
        <w:t>Тапсырмалар: Жүктерді тиеу жоспары мен есебінің номенклатурасы</w:t>
      </w:r>
    </w:p>
    <w:p w:rsidR="00863410" w:rsidRDefault="00863410" w:rsidP="00863410">
      <w:pPr>
        <w:pStyle w:val="2"/>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val="ru-RU"/>
        </w:rPr>
      </w:pPr>
    </w:p>
    <w:p w:rsidR="00863410" w:rsidRDefault="00863410" w:rsidP="00863410">
      <w:pPr>
        <w:pStyle w:val="2"/>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val="ru-RU"/>
        </w:rPr>
      </w:pPr>
      <w:r>
        <w:rPr>
          <w:b/>
          <w:sz w:val="24"/>
          <w:szCs w:val="24"/>
          <w:lang w:val="ru-RU"/>
        </w:rPr>
        <w:t xml:space="preserve"> Сұрақтар:</w:t>
      </w:r>
    </w:p>
    <w:p w:rsidR="00863410" w:rsidRDefault="00863410" w:rsidP="00863410">
      <w:pPr>
        <w:spacing w:after="0"/>
        <w:jc w:val="both"/>
        <w:rPr>
          <w:rFonts w:ascii="Times New Roman" w:hAnsi="Times New Roman"/>
          <w:sz w:val="24"/>
          <w:szCs w:val="24"/>
          <w:lang w:val="kk-KZ"/>
        </w:rPr>
      </w:pPr>
      <w:r>
        <w:rPr>
          <w:rFonts w:ascii="Times New Roman" w:hAnsi="Times New Roman"/>
          <w:sz w:val="24"/>
          <w:szCs w:val="24"/>
          <w:lang w:val="kk-KZ"/>
        </w:rPr>
        <w:lastRenderedPageBreak/>
        <w:t>1. Барлық тауарлық өнімдер "жүк" деп аталады.:</w:t>
      </w:r>
    </w:p>
    <w:p w:rsidR="00863410" w:rsidRDefault="00863410" w:rsidP="00863410">
      <w:pPr>
        <w:spacing w:after="0" w:line="240" w:lineRule="auto"/>
        <w:jc w:val="both"/>
        <w:rPr>
          <w:rFonts w:ascii="Times New Roman" w:hAnsi="Times New Roman"/>
          <w:sz w:val="24"/>
          <w:szCs w:val="24"/>
          <w:lang w:val="kk-KZ"/>
        </w:rPr>
      </w:pPr>
      <w:r>
        <w:rPr>
          <w:rFonts w:ascii="Times New Roman" w:hAnsi="Times New Roman"/>
          <w:sz w:val="24"/>
          <w:szCs w:val="24"/>
          <w:lang w:val="kk-KZ"/>
        </w:rPr>
        <w:t>2. ЕТг үшін қызмет етеді:</w:t>
      </w:r>
    </w:p>
    <w:p w:rsidR="00863410" w:rsidRPr="00022DA5" w:rsidRDefault="00863410" w:rsidP="00863410">
      <w:pPr>
        <w:spacing w:after="0" w:line="240" w:lineRule="auto"/>
        <w:jc w:val="both"/>
        <w:rPr>
          <w:rFonts w:ascii="Times New Roman" w:hAnsi="Times New Roman"/>
          <w:sz w:val="24"/>
          <w:szCs w:val="24"/>
          <w:lang w:val="kk-KZ"/>
        </w:rPr>
      </w:pPr>
      <w:r>
        <w:rPr>
          <w:rFonts w:ascii="Times New Roman" w:hAnsi="Times New Roman"/>
          <w:sz w:val="24"/>
          <w:szCs w:val="24"/>
          <w:lang w:val="kk-KZ"/>
        </w:rPr>
        <w:t>3. Теміржол көлігінде тиеуді жоспарлау мен есепке алудың келесі номенклатуралары әзірленді:</w:t>
      </w:r>
    </w:p>
    <w:p w:rsidR="00863410" w:rsidRPr="00022DA5" w:rsidRDefault="00863410" w:rsidP="00863410">
      <w:pPr>
        <w:pStyle w:val="msonormalbullet2gif"/>
        <w:spacing w:after="0"/>
        <w:contextualSpacing/>
        <w:jc w:val="both"/>
        <w:rPr>
          <w:b/>
          <w:color w:val="000000"/>
          <w:szCs w:val="24"/>
          <w:lang w:val="kk-KZ"/>
        </w:rPr>
      </w:pPr>
    </w:p>
    <w:p w:rsidR="00863410" w:rsidRDefault="00863410" w:rsidP="00863410">
      <w:pPr>
        <w:pStyle w:val="msonormalbullet2gif"/>
        <w:spacing w:after="0"/>
        <w:contextualSpacing/>
        <w:jc w:val="both"/>
        <w:rPr>
          <w:b/>
          <w:color w:val="000000"/>
          <w:szCs w:val="24"/>
          <w:lang w:val="kk-KZ"/>
        </w:rPr>
      </w:pPr>
      <w:r>
        <w:rPr>
          <w:b/>
          <w:color w:val="000000"/>
          <w:szCs w:val="24"/>
          <w:lang w:val="kk-KZ"/>
        </w:rPr>
        <w:t>Глоссарий</w:t>
      </w:r>
    </w:p>
    <w:p w:rsidR="00863410" w:rsidRDefault="00863410" w:rsidP="00863410">
      <w:pPr>
        <w:pStyle w:val="msonormalbullet2gif"/>
        <w:spacing w:after="0"/>
        <w:contextualSpacing/>
        <w:jc w:val="both"/>
        <w:rPr>
          <w:color w:val="000000"/>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9"/>
        <w:gridCol w:w="3206"/>
        <w:gridCol w:w="10"/>
        <w:gridCol w:w="2760"/>
        <w:gridCol w:w="59"/>
        <w:gridCol w:w="2414"/>
      </w:tblGrid>
      <w:tr w:rsidR="00863410" w:rsidTr="00863410">
        <w:tc>
          <w:tcPr>
            <w:tcW w:w="828" w:type="dxa"/>
            <w:tcBorders>
              <w:top w:val="single" w:sz="4" w:space="0" w:color="auto"/>
              <w:left w:val="single" w:sz="4" w:space="0" w:color="auto"/>
              <w:bottom w:val="single" w:sz="4" w:space="0" w:color="auto"/>
              <w:right w:val="single" w:sz="4" w:space="0" w:color="auto"/>
            </w:tcBorders>
            <w:hideMark/>
          </w:tcPr>
          <w:p w:rsidR="00863410" w:rsidRDefault="00863410">
            <w:pPr>
              <w:spacing w:after="0"/>
              <w:jc w:val="both"/>
              <w:rPr>
                <w:rFonts w:ascii="Times New Roman" w:hAnsi="Times New Roman"/>
                <w:i/>
                <w:sz w:val="24"/>
                <w:szCs w:val="24"/>
                <w:lang w:eastAsia="en-US"/>
              </w:rPr>
            </w:pPr>
            <w:r>
              <w:rPr>
                <w:rFonts w:ascii="Times New Roman" w:hAnsi="Times New Roman"/>
                <w:i/>
                <w:sz w:val="24"/>
                <w:szCs w:val="24"/>
                <w:lang w:eastAsia="en-US"/>
              </w:rPr>
              <w:t>№ р/с</w:t>
            </w:r>
          </w:p>
        </w:tc>
        <w:tc>
          <w:tcPr>
            <w:tcW w:w="3245" w:type="dxa"/>
            <w:gridSpan w:val="3"/>
            <w:tcBorders>
              <w:top w:val="single" w:sz="4" w:space="0" w:color="auto"/>
              <w:left w:val="single" w:sz="4" w:space="0" w:color="auto"/>
              <w:bottom w:val="single" w:sz="4" w:space="0" w:color="auto"/>
              <w:right w:val="single" w:sz="4" w:space="0" w:color="auto"/>
            </w:tcBorders>
            <w:hideMark/>
          </w:tcPr>
          <w:p w:rsidR="00863410" w:rsidRDefault="00863410">
            <w:pPr>
              <w:spacing w:after="0"/>
              <w:jc w:val="both"/>
              <w:rPr>
                <w:rFonts w:ascii="Times New Roman" w:hAnsi="Times New Roman"/>
                <w:i/>
                <w:sz w:val="24"/>
                <w:szCs w:val="24"/>
                <w:lang w:eastAsia="en-US"/>
              </w:rPr>
            </w:pPr>
            <w:r>
              <w:rPr>
                <w:rFonts w:ascii="Times New Roman" w:hAnsi="Times New Roman"/>
                <w:i/>
                <w:sz w:val="24"/>
                <w:szCs w:val="24"/>
                <w:lang w:eastAsia="en-US"/>
              </w:rPr>
              <w:t>Орыс тілінде</w:t>
            </w:r>
          </w:p>
        </w:tc>
        <w:tc>
          <w:tcPr>
            <w:tcW w:w="2760" w:type="dxa"/>
            <w:tcBorders>
              <w:top w:val="single" w:sz="4" w:space="0" w:color="auto"/>
              <w:left w:val="single" w:sz="4" w:space="0" w:color="auto"/>
              <w:bottom w:val="single" w:sz="4" w:space="0" w:color="auto"/>
              <w:right w:val="single" w:sz="4" w:space="0" w:color="auto"/>
            </w:tcBorders>
            <w:hideMark/>
          </w:tcPr>
          <w:p w:rsidR="00863410" w:rsidRDefault="00863410">
            <w:pPr>
              <w:spacing w:after="0"/>
              <w:jc w:val="both"/>
              <w:rPr>
                <w:rFonts w:ascii="Times New Roman" w:hAnsi="Times New Roman"/>
                <w:i/>
                <w:sz w:val="24"/>
                <w:szCs w:val="24"/>
                <w:lang w:eastAsia="en-US"/>
              </w:rPr>
            </w:pPr>
            <w:r>
              <w:rPr>
                <w:rFonts w:ascii="Times New Roman" w:hAnsi="Times New Roman"/>
                <w:i/>
                <w:sz w:val="24"/>
                <w:szCs w:val="24"/>
                <w:lang w:eastAsia="en-US"/>
              </w:rPr>
              <w:t>Қазақ тілінде</w:t>
            </w:r>
          </w:p>
        </w:tc>
        <w:tc>
          <w:tcPr>
            <w:tcW w:w="2473" w:type="dxa"/>
            <w:gridSpan w:val="2"/>
            <w:tcBorders>
              <w:top w:val="single" w:sz="4" w:space="0" w:color="auto"/>
              <w:left w:val="single" w:sz="4" w:space="0" w:color="auto"/>
              <w:bottom w:val="single" w:sz="4" w:space="0" w:color="auto"/>
              <w:right w:val="single" w:sz="4" w:space="0" w:color="auto"/>
            </w:tcBorders>
            <w:hideMark/>
          </w:tcPr>
          <w:p w:rsidR="00863410" w:rsidRDefault="00863410">
            <w:pPr>
              <w:spacing w:after="0"/>
              <w:jc w:val="both"/>
              <w:rPr>
                <w:rFonts w:ascii="Times New Roman" w:hAnsi="Times New Roman"/>
                <w:i/>
                <w:sz w:val="24"/>
                <w:szCs w:val="24"/>
                <w:lang w:eastAsia="en-US"/>
              </w:rPr>
            </w:pPr>
            <w:r>
              <w:rPr>
                <w:rFonts w:ascii="Times New Roman" w:hAnsi="Times New Roman"/>
                <w:i/>
                <w:sz w:val="24"/>
                <w:szCs w:val="24"/>
                <w:lang w:eastAsia="en-US"/>
              </w:rPr>
              <w:t>Ағылшын тілінде</w:t>
            </w:r>
          </w:p>
        </w:tc>
      </w:tr>
      <w:tr w:rsidR="00863410" w:rsidTr="00863410">
        <w:tc>
          <w:tcPr>
            <w:tcW w:w="828" w:type="dxa"/>
            <w:tcBorders>
              <w:top w:val="single" w:sz="4" w:space="0" w:color="auto"/>
              <w:left w:val="single" w:sz="4" w:space="0" w:color="auto"/>
              <w:bottom w:val="single" w:sz="4" w:space="0" w:color="auto"/>
              <w:right w:val="single" w:sz="4" w:space="0" w:color="auto"/>
            </w:tcBorders>
            <w:hideMark/>
          </w:tcPr>
          <w:p w:rsidR="00863410" w:rsidRDefault="00863410">
            <w:pPr>
              <w:spacing w:after="0" w:line="240" w:lineRule="auto"/>
              <w:jc w:val="both"/>
              <w:rPr>
                <w:rFonts w:ascii="Times New Roman" w:hAnsi="Times New Roman"/>
                <w:i/>
                <w:snapToGrid w:val="0"/>
                <w:sz w:val="24"/>
                <w:szCs w:val="24"/>
                <w:lang w:eastAsia="en-US"/>
              </w:rPr>
            </w:pPr>
            <w:r>
              <w:rPr>
                <w:rFonts w:ascii="Times New Roman" w:hAnsi="Times New Roman"/>
                <w:i/>
                <w:snapToGrid w:val="0"/>
                <w:sz w:val="24"/>
                <w:szCs w:val="24"/>
                <w:lang w:eastAsia="en-US"/>
              </w:rPr>
              <w:t>1</w:t>
            </w:r>
          </w:p>
        </w:tc>
        <w:tc>
          <w:tcPr>
            <w:tcW w:w="3245" w:type="dxa"/>
            <w:gridSpan w:val="3"/>
            <w:tcBorders>
              <w:top w:val="single" w:sz="4" w:space="0" w:color="auto"/>
              <w:left w:val="single" w:sz="4" w:space="0" w:color="auto"/>
              <w:bottom w:val="single" w:sz="4" w:space="0" w:color="auto"/>
              <w:right w:val="single" w:sz="4" w:space="0" w:color="auto"/>
            </w:tcBorders>
            <w:hideMark/>
          </w:tcPr>
          <w:p w:rsidR="00863410" w:rsidRDefault="00863410">
            <w:pPr>
              <w:spacing w:after="0" w:line="240" w:lineRule="auto"/>
              <w:jc w:val="both"/>
              <w:rPr>
                <w:rFonts w:ascii="Times New Roman" w:hAnsi="Times New Roman"/>
                <w:i/>
                <w:snapToGrid w:val="0"/>
                <w:sz w:val="24"/>
                <w:szCs w:val="24"/>
                <w:lang w:eastAsia="en-US"/>
              </w:rPr>
            </w:pPr>
            <w:r>
              <w:rPr>
                <w:rFonts w:ascii="Times New Roman" w:hAnsi="Times New Roman"/>
                <w:i/>
                <w:snapToGrid w:val="0"/>
                <w:sz w:val="24"/>
                <w:szCs w:val="24"/>
                <w:lang w:eastAsia="en-US"/>
              </w:rPr>
              <w:t>Жүк.</w:t>
            </w:r>
          </w:p>
        </w:tc>
        <w:tc>
          <w:tcPr>
            <w:tcW w:w="2760" w:type="dxa"/>
            <w:tcBorders>
              <w:top w:val="single" w:sz="4" w:space="0" w:color="auto"/>
              <w:left w:val="single" w:sz="4" w:space="0" w:color="auto"/>
              <w:bottom w:val="single" w:sz="4" w:space="0" w:color="auto"/>
              <w:right w:val="single" w:sz="4" w:space="0" w:color="auto"/>
            </w:tcBorders>
            <w:hideMark/>
          </w:tcPr>
          <w:p w:rsidR="00863410" w:rsidRDefault="00863410">
            <w:pPr>
              <w:spacing w:after="0" w:line="240" w:lineRule="auto"/>
              <w:jc w:val="both"/>
              <w:rPr>
                <w:rFonts w:ascii="Times New Roman" w:hAnsi="Times New Roman"/>
                <w:i/>
                <w:snapToGrid w:val="0"/>
                <w:sz w:val="24"/>
                <w:szCs w:val="24"/>
                <w:lang w:val="kk-KZ" w:eastAsia="en-US"/>
              </w:rPr>
            </w:pPr>
            <w:r>
              <w:rPr>
                <w:rFonts w:ascii="Times New Roman" w:hAnsi="Times New Roman"/>
                <w:i/>
                <w:snapToGrid w:val="0"/>
                <w:sz w:val="24"/>
                <w:szCs w:val="24"/>
                <w:lang w:val="kk-KZ" w:eastAsia="en-US"/>
              </w:rPr>
              <w:t>Жүк</w:t>
            </w:r>
          </w:p>
        </w:tc>
        <w:tc>
          <w:tcPr>
            <w:tcW w:w="2473" w:type="dxa"/>
            <w:gridSpan w:val="2"/>
            <w:tcBorders>
              <w:top w:val="single" w:sz="4" w:space="0" w:color="auto"/>
              <w:left w:val="single" w:sz="4" w:space="0" w:color="auto"/>
              <w:bottom w:val="single" w:sz="4" w:space="0" w:color="auto"/>
              <w:right w:val="single" w:sz="4" w:space="0" w:color="auto"/>
            </w:tcBorders>
            <w:hideMark/>
          </w:tcPr>
          <w:p w:rsidR="00863410" w:rsidRDefault="00863410">
            <w:pPr>
              <w:spacing w:after="0" w:line="240" w:lineRule="auto"/>
              <w:jc w:val="both"/>
              <w:rPr>
                <w:rFonts w:ascii="Times New Roman" w:hAnsi="Times New Roman"/>
                <w:i/>
                <w:snapToGrid w:val="0"/>
                <w:sz w:val="24"/>
                <w:szCs w:val="24"/>
                <w:lang w:val="en-US" w:eastAsia="en-US"/>
              </w:rPr>
            </w:pPr>
            <w:r>
              <w:rPr>
                <w:rFonts w:ascii="Times New Roman" w:hAnsi="Times New Roman"/>
                <w:i/>
                <w:snapToGrid w:val="0"/>
                <w:sz w:val="24"/>
                <w:szCs w:val="24"/>
                <w:lang w:val="en-US" w:eastAsia="en-US"/>
              </w:rPr>
              <w:t xml:space="preserve">Cargo  </w:t>
            </w:r>
          </w:p>
        </w:tc>
      </w:tr>
      <w:tr w:rsidR="00863410" w:rsidTr="00863410">
        <w:tc>
          <w:tcPr>
            <w:tcW w:w="9306" w:type="dxa"/>
            <w:gridSpan w:val="7"/>
            <w:tcBorders>
              <w:top w:val="single" w:sz="4" w:space="0" w:color="auto"/>
              <w:left w:val="single" w:sz="4" w:space="0" w:color="auto"/>
              <w:bottom w:val="single" w:sz="4" w:space="0" w:color="auto"/>
              <w:right w:val="single" w:sz="4" w:space="0" w:color="auto"/>
            </w:tcBorders>
            <w:hideMark/>
          </w:tcPr>
          <w:p w:rsidR="00863410" w:rsidRDefault="00863410">
            <w:pPr>
              <w:suppressAutoHyphens/>
              <w:spacing w:after="0" w:line="240" w:lineRule="auto"/>
              <w:jc w:val="both"/>
              <w:rPr>
                <w:rFonts w:ascii="Times New Roman" w:hAnsi="Times New Roman"/>
                <w:i/>
                <w:snapToGrid w:val="0"/>
                <w:sz w:val="24"/>
                <w:szCs w:val="24"/>
                <w:lang w:eastAsia="en-US"/>
              </w:rPr>
            </w:pPr>
            <w:r>
              <w:rPr>
                <w:rFonts w:ascii="Times New Roman" w:hAnsi="Times New Roman"/>
                <w:i/>
                <w:snapToGrid w:val="0"/>
                <w:lang w:eastAsia="en-US"/>
              </w:rPr>
              <w:t>Жөнелту станциясында тасымалдауға қабылданған сәттен бастап тағайындалған станцияда шығарылғанға дейін барлық тауарлық өнімдер "жүк" деп аталады.</w:t>
            </w:r>
          </w:p>
        </w:tc>
      </w:tr>
      <w:tr w:rsidR="00863410" w:rsidRPr="00022DA5" w:rsidTr="00863410">
        <w:tc>
          <w:tcPr>
            <w:tcW w:w="857" w:type="dxa"/>
            <w:gridSpan w:val="2"/>
            <w:tcBorders>
              <w:top w:val="single" w:sz="4" w:space="0" w:color="auto"/>
              <w:left w:val="single" w:sz="4" w:space="0" w:color="auto"/>
              <w:bottom w:val="single" w:sz="4" w:space="0" w:color="auto"/>
              <w:right w:val="single" w:sz="4" w:space="0" w:color="auto"/>
            </w:tcBorders>
            <w:hideMark/>
          </w:tcPr>
          <w:p w:rsidR="00863410" w:rsidRDefault="00863410">
            <w:pPr>
              <w:spacing w:after="0" w:line="240" w:lineRule="auto"/>
              <w:jc w:val="both"/>
              <w:rPr>
                <w:rFonts w:ascii="Times New Roman" w:hAnsi="Times New Roman"/>
                <w:i/>
                <w:snapToGrid w:val="0"/>
                <w:sz w:val="24"/>
                <w:szCs w:val="24"/>
                <w:lang w:eastAsia="en-US"/>
              </w:rPr>
            </w:pPr>
            <w:r>
              <w:rPr>
                <w:rFonts w:ascii="Times New Roman" w:hAnsi="Times New Roman"/>
                <w:i/>
                <w:snapToGrid w:val="0"/>
                <w:sz w:val="24"/>
                <w:szCs w:val="24"/>
                <w:lang w:eastAsia="en-US"/>
              </w:rPr>
              <w:t>2.</w:t>
            </w:r>
          </w:p>
        </w:tc>
        <w:tc>
          <w:tcPr>
            <w:tcW w:w="3206" w:type="dxa"/>
            <w:tcBorders>
              <w:top w:val="single" w:sz="4" w:space="0" w:color="auto"/>
              <w:left w:val="single" w:sz="4" w:space="0" w:color="auto"/>
              <w:bottom w:val="single" w:sz="4" w:space="0" w:color="auto"/>
              <w:right w:val="single" w:sz="4" w:space="0" w:color="auto"/>
            </w:tcBorders>
            <w:hideMark/>
          </w:tcPr>
          <w:p w:rsidR="00863410" w:rsidRDefault="00863410">
            <w:pPr>
              <w:spacing w:after="0"/>
              <w:jc w:val="both"/>
              <w:rPr>
                <w:rFonts w:ascii="Times New Roman" w:hAnsi="Times New Roman"/>
                <w:sz w:val="24"/>
                <w:szCs w:val="24"/>
                <w:lang w:val="kk-KZ" w:eastAsia="en-US"/>
              </w:rPr>
            </w:pPr>
            <w:proofErr w:type="spellStart"/>
            <w:r>
              <w:rPr>
                <w:rFonts w:ascii="Times New Roman" w:hAnsi="Times New Roman"/>
                <w:i/>
                <w:snapToGrid w:val="0"/>
                <w:sz w:val="24"/>
                <w:szCs w:val="24"/>
                <w:lang w:eastAsia="en-US"/>
              </w:rPr>
              <w:t>Бірыңғай</w:t>
            </w:r>
            <w:proofErr w:type="spellEnd"/>
            <w:r>
              <w:rPr>
                <w:rFonts w:ascii="Times New Roman" w:hAnsi="Times New Roman"/>
                <w:i/>
                <w:snapToGrid w:val="0"/>
                <w:sz w:val="24"/>
                <w:szCs w:val="24"/>
                <w:lang w:eastAsia="en-US"/>
              </w:rPr>
              <w:t xml:space="preserve"> </w:t>
            </w:r>
            <w:proofErr w:type="spellStart"/>
            <w:r>
              <w:rPr>
                <w:rFonts w:ascii="Times New Roman" w:hAnsi="Times New Roman"/>
                <w:i/>
                <w:snapToGrid w:val="0"/>
                <w:sz w:val="24"/>
                <w:szCs w:val="24"/>
                <w:lang w:eastAsia="en-US"/>
              </w:rPr>
              <w:t>Тарифтік-статистикалық</w:t>
            </w:r>
            <w:proofErr w:type="spellEnd"/>
            <w:r>
              <w:rPr>
                <w:rFonts w:ascii="Times New Roman" w:hAnsi="Times New Roman"/>
                <w:i/>
                <w:snapToGrid w:val="0"/>
                <w:sz w:val="24"/>
                <w:szCs w:val="24"/>
                <w:lang w:eastAsia="en-US"/>
              </w:rPr>
              <w:t xml:space="preserve"> номенклатура</w:t>
            </w:r>
            <w:r>
              <w:rPr>
                <w:rFonts w:ascii="Times New Roman" w:hAnsi="Times New Roman"/>
                <w:i/>
                <w:snapToGrid w:val="0"/>
                <w:sz w:val="24"/>
                <w:szCs w:val="24"/>
                <w:lang w:val="kk-KZ" w:eastAsia="en-US"/>
              </w:rPr>
              <w:t xml:space="preserve"> жүктердің </w:t>
            </w:r>
          </w:p>
        </w:tc>
        <w:tc>
          <w:tcPr>
            <w:tcW w:w="2829" w:type="dxa"/>
            <w:gridSpan w:val="3"/>
            <w:tcBorders>
              <w:top w:val="single" w:sz="4" w:space="0" w:color="auto"/>
              <w:left w:val="single" w:sz="4" w:space="0" w:color="auto"/>
              <w:bottom w:val="single" w:sz="4" w:space="0" w:color="auto"/>
              <w:right w:val="single" w:sz="4" w:space="0" w:color="auto"/>
            </w:tcBorders>
            <w:hideMark/>
          </w:tcPr>
          <w:p w:rsidR="00863410" w:rsidRDefault="00863410">
            <w:pPr>
              <w:spacing w:after="0"/>
              <w:jc w:val="both"/>
              <w:rPr>
                <w:rFonts w:ascii="Times New Roman" w:hAnsi="Times New Roman"/>
                <w:i/>
                <w:sz w:val="24"/>
                <w:szCs w:val="24"/>
                <w:lang w:val="kk-KZ" w:eastAsia="en-US"/>
              </w:rPr>
            </w:pPr>
            <w:r>
              <w:rPr>
                <w:rFonts w:ascii="Times New Roman" w:hAnsi="Times New Roman"/>
                <w:i/>
                <w:sz w:val="24"/>
                <w:szCs w:val="24"/>
                <w:lang w:val="kk-KZ" w:eastAsia="en-US"/>
              </w:rPr>
              <w:t>Жүктердін біртұтас статистикалық жиынтығы</w:t>
            </w:r>
          </w:p>
        </w:tc>
        <w:tc>
          <w:tcPr>
            <w:tcW w:w="2414" w:type="dxa"/>
            <w:tcBorders>
              <w:top w:val="single" w:sz="4" w:space="0" w:color="auto"/>
              <w:left w:val="single" w:sz="4" w:space="0" w:color="auto"/>
              <w:bottom w:val="single" w:sz="4" w:space="0" w:color="auto"/>
              <w:right w:val="single" w:sz="4" w:space="0" w:color="auto"/>
            </w:tcBorders>
            <w:hideMark/>
          </w:tcPr>
          <w:p w:rsidR="00863410" w:rsidRDefault="00863410">
            <w:pPr>
              <w:spacing w:after="0"/>
              <w:jc w:val="both"/>
              <w:rPr>
                <w:rFonts w:ascii="Times New Roman" w:hAnsi="Times New Roman"/>
                <w:sz w:val="24"/>
                <w:szCs w:val="24"/>
                <w:lang w:val="en-US" w:eastAsia="en-US"/>
              </w:rPr>
            </w:pPr>
            <w:r>
              <w:rPr>
                <w:rFonts w:ascii="Times New Roman" w:hAnsi="Times New Roman"/>
                <w:sz w:val="24"/>
                <w:szCs w:val="24"/>
                <w:lang w:val="en-US" w:eastAsia="en-US"/>
              </w:rPr>
              <w:t>Single tariff  statistical nomenclature of loads</w:t>
            </w:r>
          </w:p>
        </w:tc>
      </w:tr>
      <w:tr w:rsidR="00863410" w:rsidRPr="00022DA5" w:rsidTr="00863410">
        <w:tc>
          <w:tcPr>
            <w:tcW w:w="9306" w:type="dxa"/>
            <w:gridSpan w:val="7"/>
            <w:tcBorders>
              <w:top w:val="single" w:sz="4" w:space="0" w:color="auto"/>
              <w:left w:val="single" w:sz="4" w:space="0" w:color="auto"/>
              <w:bottom w:val="single" w:sz="4" w:space="0" w:color="auto"/>
              <w:right w:val="single" w:sz="4" w:space="0" w:color="auto"/>
            </w:tcBorders>
            <w:hideMark/>
          </w:tcPr>
          <w:p w:rsidR="00863410" w:rsidRPr="00022DA5" w:rsidRDefault="00863410">
            <w:pPr>
              <w:suppressAutoHyphens/>
              <w:spacing w:after="0" w:line="240" w:lineRule="auto"/>
              <w:jc w:val="both"/>
              <w:rPr>
                <w:rFonts w:ascii="Times New Roman" w:hAnsi="Times New Roman"/>
                <w:i/>
                <w:snapToGrid w:val="0"/>
                <w:sz w:val="24"/>
                <w:szCs w:val="24"/>
                <w:lang w:val="en-US" w:eastAsia="en-US"/>
              </w:rPr>
            </w:pPr>
            <w:r>
              <w:rPr>
                <w:rFonts w:ascii="Times New Roman" w:hAnsi="Times New Roman"/>
                <w:i/>
                <w:snapToGrid w:val="0"/>
                <w:sz w:val="24"/>
                <w:szCs w:val="24"/>
                <w:lang w:val="kk-KZ" w:eastAsia="en-US"/>
              </w:rPr>
              <w:t>Бастап</w:t>
            </w:r>
            <w:proofErr w:type="spellStart"/>
            <w:r>
              <w:rPr>
                <w:rFonts w:ascii="Times New Roman" w:hAnsi="Times New Roman"/>
                <w:i/>
                <w:snapToGrid w:val="0"/>
                <w:sz w:val="24"/>
                <w:szCs w:val="24"/>
                <w:lang w:eastAsia="en-US"/>
              </w:rPr>
              <w:t>шалшықтар</w:t>
            </w:r>
            <w:proofErr w:type="spellEnd"/>
            <w:r w:rsidRPr="00022DA5">
              <w:rPr>
                <w:rFonts w:ascii="Times New Roman" w:hAnsi="Times New Roman"/>
                <w:i/>
                <w:snapToGrid w:val="0"/>
                <w:sz w:val="24"/>
                <w:szCs w:val="24"/>
                <w:lang w:val="en-US" w:eastAsia="en-US"/>
              </w:rPr>
              <w:t xml:space="preserve"> </w:t>
            </w:r>
            <w:proofErr w:type="spellStart"/>
            <w:r>
              <w:rPr>
                <w:rFonts w:ascii="Times New Roman" w:hAnsi="Times New Roman"/>
                <w:i/>
                <w:snapToGrid w:val="0"/>
                <w:sz w:val="24"/>
                <w:szCs w:val="24"/>
                <w:lang w:eastAsia="en-US"/>
              </w:rPr>
              <w:t>жүктің</w:t>
            </w:r>
            <w:proofErr w:type="spellEnd"/>
            <w:r w:rsidRPr="00022DA5">
              <w:rPr>
                <w:rFonts w:ascii="Times New Roman" w:hAnsi="Times New Roman"/>
                <w:i/>
                <w:snapToGrid w:val="0"/>
                <w:sz w:val="24"/>
                <w:szCs w:val="24"/>
                <w:lang w:val="en-US" w:eastAsia="en-US"/>
              </w:rPr>
              <w:t xml:space="preserve"> </w:t>
            </w:r>
            <w:proofErr w:type="spellStart"/>
            <w:r>
              <w:rPr>
                <w:rFonts w:ascii="Times New Roman" w:hAnsi="Times New Roman"/>
                <w:i/>
                <w:snapToGrid w:val="0"/>
                <w:sz w:val="24"/>
                <w:szCs w:val="24"/>
                <w:lang w:eastAsia="en-US"/>
              </w:rPr>
              <w:t>тарифтік</w:t>
            </w:r>
            <w:proofErr w:type="spellEnd"/>
            <w:r w:rsidRPr="00022DA5">
              <w:rPr>
                <w:rFonts w:ascii="Times New Roman" w:hAnsi="Times New Roman"/>
                <w:i/>
                <w:snapToGrid w:val="0"/>
                <w:sz w:val="24"/>
                <w:szCs w:val="24"/>
                <w:lang w:val="en-US" w:eastAsia="en-US"/>
              </w:rPr>
              <w:t xml:space="preserve"> </w:t>
            </w:r>
            <w:proofErr w:type="spellStart"/>
            <w:r>
              <w:rPr>
                <w:rFonts w:ascii="Times New Roman" w:hAnsi="Times New Roman"/>
                <w:i/>
                <w:snapToGrid w:val="0"/>
                <w:sz w:val="24"/>
                <w:szCs w:val="24"/>
                <w:lang w:eastAsia="en-US"/>
              </w:rPr>
              <w:t>сыныбын</w:t>
            </w:r>
            <w:proofErr w:type="spellEnd"/>
            <w:r w:rsidRPr="00022DA5">
              <w:rPr>
                <w:rFonts w:ascii="Times New Roman" w:hAnsi="Times New Roman"/>
                <w:i/>
                <w:snapToGrid w:val="0"/>
                <w:sz w:val="24"/>
                <w:szCs w:val="24"/>
                <w:lang w:val="en-US" w:eastAsia="en-US"/>
              </w:rPr>
              <w:t xml:space="preserve"> </w:t>
            </w:r>
            <w:proofErr w:type="spellStart"/>
            <w:r>
              <w:rPr>
                <w:rFonts w:ascii="Times New Roman" w:hAnsi="Times New Roman"/>
                <w:i/>
                <w:snapToGrid w:val="0"/>
                <w:sz w:val="24"/>
                <w:szCs w:val="24"/>
                <w:lang w:eastAsia="en-US"/>
              </w:rPr>
              <w:t>белгілеу</w:t>
            </w:r>
            <w:proofErr w:type="spellEnd"/>
            <w:r w:rsidRPr="00022DA5">
              <w:rPr>
                <w:rFonts w:ascii="Times New Roman" w:hAnsi="Times New Roman"/>
                <w:i/>
                <w:snapToGrid w:val="0"/>
                <w:sz w:val="24"/>
                <w:szCs w:val="24"/>
                <w:lang w:val="en-US" w:eastAsia="en-US"/>
              </w:rPr>
              <w:t xml:space="preserve"> </w:t>
            </w:r>
            <w:proofErr w:type="spellStart"/>
            <w:r>
              <w:rPr>
                <w:rFonts w:ascii="Times New Roman" w:hAnsi="Times New Roman"/>
                <w:i/>
                <w:snapToGrid w:val="0"/>
                <w:sz w:val="24"/>
                <w:szCs w:val="24"/>
                <w:lang w:eastAsia="en-US"/>
              </w:rPr>
              <w:t>және</w:t>
            </w:r>
            <w:proofErr w:type="spellEnd"/>
            <w:r w:rsidRPr="00022DA5">
              <w:rPr>
                <w:rFonts w:ascii="Times New Roman" w:hAnsi="Times New Roman"/>
                <w:i/>
                <w:snapToGrid w:val="0"/>
                <w:sz w:val="24"/>
                <w:szCs w:val="24"/>
                <w:lang w:val="en-US" w:eastAsia="en-US"/>
              </w:rPr>
              <w:t xml:space="preserve">, </w:t>
            </w:r>
            <w:proofErr w:type="spellStart"/>
            <w:r>
              <w:rPr>
                <w:rFonts w:ascii="Times New Roman" w:hAnsi="Times New Roman"/>
                <w:i/>
                <w:snapToGrid w:val="0"/>
                <w:sz w:val="24"/>
                <w:szCs w:val="24"/>
                <w:lang w:eastAsia="en-US"/>
              </w:rPr>
              <w:t>сайып</w:t>
            </w:r>
            <w:proofErr w:type="spellEnd"/>
            <w:r w:rsidRPr="00022DA5">
              <w:rPr>
                <w:rFonts w:ascii="Times New Roman" w:hAnsi="Times New Roman"/>
                <w:i/>
                <w:snapToGrid w:val="0"/>
                <w:sz w:val="24"/>
                <w:szCs w:val="24"/>
                <w:lang w:val="en-US" w:eastAsia="en-US"/>
              </w:rPr>
              <w:t xml:space="preserve"> </w:t>
            </w:r>
            <w:proofErr w:type="spellStart"/>
            <w:r>
              <w:rPr>
                <w:rFonts w:ascii="Times New Roman" w:hAnsi="Times New Roman"/>
                <w:i/>
                <w:snapToGrid w:val="0"/>
                <w:sz w:val="24"/>
                <w:szCs w:val="24"/>
                <w:lang w:eastAsia="en-US"/>
              </w:rPr>
              <w:t>келгенде</w:t>
            </w:r>
            <w:proofErr w:type="spellEnd"/>
            <w:r w:rsidRPr="00022DA5">
              <w:rPr>
                <w:rFonts w:ascii="Times New Roman" w:hAnsi="Times New Roman"/>
                <w:i/>
                <w:snapToGrid w:val="0"/>
                <w:sz w:val="24"/>
                <w:szCs w:val="24"/>
                <w:lang w:val="en-US" w:eastAsia="en-US"/>
              </w:rPr>
              <w:t xml:space="preserve">, </w:t>
            </w:r>
            <w:proofErr w:type="spellStart"/>
            <w:r>
              <w:rPr>
                <w:rFonts w:ascii="Times New Roman" w:hAnsi="Times New Roman"/>
                <w:i/>
                <w:snapToGrid w:val="0"/>
                <w:sz w:val="24"/>
                <w:szCs w:val="24"/>
                <w:lang w:eastAsia="en-US"/>
              </w:rPr>
              <w:t>жүк</w:t>
            </w:r>
            <w:proofErr w:type="spellEnd"/>
            <w:r w:rsidRPr="00022DA5">
              <w:rPr>
                <w:rFonts w:ascii="Times New Roman" w:hAnsi="Times New Roman"/>
                <w:i/>
                <w:snapToGrid w:val="0"/>
                <w:sz w:val="24"/>
                <w:szCs w:val="24"/>
                <w:lang w:val="en-US" w:eastAsia="en-US"/>
              </w:rPr>
              <w:t xml:space="preserve"> </w:t>
            </w:r>
            <w:proofErr w:type="spellStart"/>
            <w:r>
              <w:rPr>
                <w:rFonts w:ascii="Times New Roman" w:hAnsi="Times New Roman"/>
                <w:i/>
                <w:snapToGrid w:val="0"/>
                <w:sz w:val="24"/>
                <w:szCs w:val="24"/>
                <w:lang w:eastAsia="en-US"/>
              </w:rPr>
              <w:t>тасымалдау</w:t>
            </w:r>
            <w:proofErr w:type="spellEnd"/>
            <w:r w:rsidRPr="00022DA5">
              <w:rPr>
                <w:rFonts w:ascii="Times New Roman" w:hAnsi="Times New Roman"/>
                <w:i/>
                <w:snapToGrid w:val="0"/>
                <w:sz w:val="24"/>
                <w:szCs w:val="24"/>
                <w:lang w:val="en-US" w:eastAsia="en-US"/>
              </w:rPr>
              <w:t xml:space="preserve"> </w:t>
            </w:r>
            <w:proofErr w:type="spellStart"/>
            <w:r>
              <w:rPr>
                <w:rFonts w:ascii="Times New Roman" w:hAnsi="Times New Roman"/>
                <w:i/>
                <w:snapToGrid w:val="0"/>
                <w:sz w:val="24"/>
                <w:szCs w:val="24"/>
                <w:lang w:eastAsia="en-US"/>
              </w:rPr>
              <w:t>алымдары</w:t>
            </w:r>
            <w:proofErr w:type="spellEnd"/>
            <w:r w:rsidRPr="00022DA5">
              <w:rPr>
                <w:rFonts w:ascii="Times New Roman" w:hAnsi="Times New Roman"/>
                <w:i/>
                <w:snapToGrid w:val="0"/>
                <w:sz w:val="24"/>
                <w:szCs w:val="24"/>
                <w:lang w:val="en-US" w:eastAsia="en-US"/>
              </w:rPr>
              <w:t xml:space="preserve"> </w:t>
            </w:r>
            <w:r>
              <w:rPr>
                <w:rFonts w:ascii="Times New Roman" w:hAnsi="Times New Roman"/>
                <w:i/>
                <w:snapToGrid w:val="0"/>
                <w:sz w:val="24"/>
                <w:szCs w:val="24"/>
                <w:lang w:eastAsia="en-US"/>
              </w:rPr>
              <w:t>мен</w:t>
            </w:r>
            <w:r w:rsidRPr="00022DA5">
              <w:rPr>
                <w:rFonts w:ascii="Times New Roman" w:hAnsi="Times New Roman"/>
                <w:i/>
                <w:snapToGrid w:val="0"/>
                <w:sz w:val="24"/>
                <w:szCs w:val="24"/>
                <w:lang w:val="en-US" w:eastAsia="en-US"/>
              </w:rPr>
              <w:t xml:space="preserve"> </w:t>
            </w:r>
            <w:proofErr w:type="spellStart"/>
            <w:r>
              <w:rPr>
                <w:rFonts w:ascii="Times New Roman" w:hAnsi="Times New Roman"/>
                <w:i/>
                <w:snapToGrid w:val="0"/>
                <w:sz w:val="24"/>
                <w:szCs w:val="24"/>
                <w:lang w:eastAsia="en-US"/>
              </w:rPr>
              <w:t>алымдарын</w:t>
            </w:r>
            <w:proofErr w:type="spellEnd"/>
            <w:r w:rsidRPr="00022DA5">
              <w:rPr>
                <w:rFonts w:ascii="Times New Roman" w:hAnsi="Times New Roman"/>
                <w:i/>
                <w:snapToGrid w:val="0"/>
                <w:sz w:val="24"/>
                <w:szCs w:val="24"/>
                <w:lang w:val="en-US" w:eastAsia="en-US"/>
              </w:rPr>
              <w:t xml:space="preserve"> </w:t>
            </w:r>
            <w:proofErr w:type="spellStart"/>
            <w:r>
              <w:rPr>
                <w:rFonts w:ascii="Times New Roman" w:hAnsi="Times New Roman"/>
                <w:i/>
                <w:snapToGrid w:val="0"/>
                <w:sz w:val="24"/>
                <w:szCs w:val="24"/>
                <w:lang w:eastAsia="en-US"/>
              </w:rPr>
              <w:t>анықтау</w:t>
            </w:r>
            <w:proofErr w:type="spellEnd"/>
            <w:r w:rsidRPr="00022DA5">
              <w:rPr>
                <w:rFonts w:ascii="Times New Roman" w:hAnsi="Times New Roman"/>
                <w:i/>
                <w:snapToGrid w:val="0"/>
                <w:sz w:val="24"/>
                <w:szCs w:val="24"/>
                <w:lang w:val="en-US" w:eastAsia="en-US"/>
              </w:rPr>
              <w:t xml:space="preserve">, </w:t>
            </w:r>
            <w:proofErr w:type="spellStart"/>
            <w:r>
              <w:rPr>
                <w:rFonts w:ascii="Times New Roman" w:hAnsi="Times New Roman"/>
                <w:i/>
                <w:snapToGrid w:val="0"/>
                <w:sz w:val="24"/>
                <w:szCs w:val="24"/>
                <w:lang w:eastAsia="en-US"/>
              </w:rPr>
              <w:t>сондай</w:t>
            </w:r>
            <w:proofErr w:type="spellEnd"/>
            <w:r w:rsidRPr="00022DA5">
              <w:rPr>
                <w:rFonts w:ascii="Times New Roman" w:hAnsi="Times New Roman"/>
                <w:i/>
                <w:snapToGrid w:val="0"/>
                <w:sz w:val="24"/>
                <w:szCs w:val="24"/>
                <w:lang w:val="en-US" w:eastAsia="en-US"/>
              </w:rPr>
              <w:t>-</w:t>
            </w:r>
            <w:proofErr w:type="spellStart"/>
            <w:r>
              <w:rPr>
                <w:rFonts w:ascii="Times New Roman" w:hAnsi="Times New Roman"/>
                <w:i/>
                <w:snapToGrid w:val="0"/>
                <w:sz w:val="24"/>
                <w:szCs w:val="24"/>
                <w:lang w:eastAsia="en-US"/>
              </w:rPr>
              <w:t>ақ</w:t>
            </w:r>
            <w:proofErr w:type="spellEnd"/>
            <w:r w:rsidRPr="00022DA5">
              <w:rPr>
                <w:rFonts w:ascii="Times New Roman" w:hAnsi="Times New Roman"/>
                <w:i/>
                <w:snapToGrid w:val="0"/>
                <w:sz w:val="24"/>
                <w:szCs w:val="24"/>
                <w:lang w:val="en-US" w:eastAsia="en-US"/>
              </w:rPr>
              <w:t xml:space="preserve"> </w:t>
            </w:r>
            <w:proofErr w:type="spellStart"/>
            <w:r>
              <w:rPr>
                <w:rFonts w:ascii="Times New Roman" w:hAnsi="Times New Roman"/>
                <w:i/>
                <w:snapToGrid w:val="0"/>
                <w:sz w:val="24"/>
                <w:szCs w:val="24"/>
                <w:lang w:eastAsia="en-US"/>
              </w:rPr>
              <w:t>белгілі</w:t>
            </w:r>
            <w:proofErr w:type="spellEnd"/>
            <w:r w:rsidRPr="00022DA5">
              <w:rPr>
                <w:rFonts w:ascii="Times New Roman" w:hAnsi="Times New Roman"/>
                <w:i/>
                <w:snapToGrid w:val="0"/>
                <w:sz w:val="24"/>
                <w:szCs w:val="24"/>
                <w:lang w:val="en-US" w:eastAsia="en-US"/>
              </w:rPr>
              <w:t xml:space="preserve"> </w:t>
            </w:r>
            <w:proofErr w:type="spellStart"/>
            <w:r>
              <w:rPr>
                <w:rFonts w:ascii="Times New Roman" w:hAnsi="Times New Roman"/>
                <w:i/>
                <w:snapToGrid w:val="0"/>
                <w:sz w:val="24"/>
                <w:szCs w:val="24"/>
                <w:lang w:eastAsia="en-US"/>
              </w:rPr>
              <w:t>бір</w:t>
            </w:r>
            <w:proofErr w:type="spellEnd"/>
            <w:r w:rsidRPr="00022DA5">
              <w:rPr>
                <w:rFonts w:ascii="Times New Roman" w:hAnsi="Times New Roman"/>
                <w:i/>
                <w:snapToGrid w:val="0"/>
                <w:sz w:val="24"/>
                <w:szCs w:val="24"/>
                <w:lang w:val="en-US" w:eastAsia="en-US"/>
              </w:rPr>
              <w:t xml:space="preserve"> </w:t>
            </w:r>
            <w:proofErr w:type="spellStart"/>
            <w:r>
              <w:rPr>
                <w:rFonts w:ascii="Times New Roman" w:hAnsi="Times New Roman"/>
                <w:i/>
                <w:snapToGrid w:val="0"/>
                <w:sz w:val="24"/>
                <w:szCs w:val="24"/>
                <w:lang w:eastAsia="en-US"/>
              </w:rPr>
              <w:t>атаудағы</w:t>
            </w:r>
            <w:proofErr w:type="spellEnd"/>
            <w:r w:rsidRPr="00022DA5">
              <w:rPr>
                <w:rFonts w:ascii="Times New Roman" w:hAnsi="Times New Roman"/>
                <w:i/>
                <w:snapToGrid w:val="0"/>
                <w:sz w:val="24"/>
                <w:szCs w:val="24"/>
                <w:lang w:val="en-US" w:eastAsia="en-US"/>
              </w:rPr>
              <w:t xml:space="preserve"> </w:t>
            </w:r>
            <w:proofErr w:type="spellStart"/>
            <w:r>
              <w:rPr>
                <w:rFonts w:ascii="Times New Roman" w:hAnsi="Times New Roman"/>
                <w:i/>
                <w:snapToGrid w:val="0"/>
                <w:sz w:val="24"/>
                <w:szCs w:val="24"/>
                <w:lang w:eastAsia="en-US"/>
              </w:rPr>
              <w:t>жүктің</w:t>
            </w:r>
            <w:proofErr w:type="spellEnd"/>
            <w:r w:rsidRPr="00022DA5">
              <w:rPr>
                <w:rFonts w:ascii="Times New Roman" w:hAnsi="Times New Roman"/>
                <w:i/>
                <w:snapToGrid w:val="0"/>
                <w:sz w:val="24"/>
                <w:szCs w:val="24"/>
                <w:lang w:val="en-US" w:eastAsia="en-US"/>
              </w:rPr>
              <w:t xml:space="preserve"> </w:t>
            </w:r>
            <w:proofErr w:type="spellStart"/>
            <w:r>
              <w:rPr>
                <w:rFonts w:ascii="Times New Roman" w:hAnsi="Times New Roman"/>
                <w:i/>
                <w:snapToGrid w:val="0"/>
                <w:sz w:val="24"/>
                <w:szCs w:val="24"/>
                <w:lang w:eastAsia="en-US"/>
              </w:rPr>
              <w:t>тиеу</w:t>
            </w:r>
            <w:proofErr w:type="spellEnd"/>
            <w:r w:rsidRPr="00022DA5">
              <w:rPr>
                <w:rFonts w:ascii="Times New Roman" w:hAnsi="Times New Roman"/>
                <w:i/>
                <w:snapToGrid w:val="0"/>
                <w:sz w:val="24"/>
                <w:szCs w:val="24"/>
                <w:lang w:val="en-US" w:eastAsia="en-US"/>
              </w:rPr>
              <w:t xml:space="preserve"> </w:t>
            </w:r>
            <w:proofErr w:type="spellStart"/>
            <w:r>
              <w:rPr>
                <w:rFonts w:ascii="Times New Roman" w:hAnsi="Times New Roman"/>
                <w:i/>
                <w:snapToGrid w:val="0"/>
                <w:sz w:val="24"/>
                <w:szCs w:val="24"/>
                <w:lang w:eastAsia="en-US"/>
              </w:rPr>
              <w:t>жоспары</w:t>
            </w:r>
            <w:proofErr w:type="spellEnd"/>
            <w:r w:rsidRPr="00022DA5">
              <w:rPr>
                <w:rFonts w:ascii="Times New Roman" w:hAnsi="Times New Roman"/>
                <w:i/>
                <w:snapToGrid w:val="0"/>
                <w:sz w:val="24"/>
                <w:szCs w:val="24"/>
                <w:lang w:val="en-US" w:eastAsia="en-US"/>
              </w:rPr>
              <w:t xml:space="preserve"> </w:t>
            </w:r>
            <w:r>
              <w:rPr>
                <w:rFonts w:ascii="Times New Roman" w:hAnsi="Times New Roman"/>
                <w:i/>
                <w:snapToGrid w:val="0"/>
                <w:sz w:val="24"/>
                <w:szCs w:val="24"/>
                <w:lang w:eastAsia="en-US"/>
              </w:rPr>
              <w:t>мен</w:t>
            </w:r>
            <w:r w:rsidRPr="00022DA5">
              <w:rPr>
                <w:rFonts w:ascii="Times New Roman" w:hAnsi="Times New Roman"/>
                <w:i/>
                <w:snapToGrid w:val="0"/>
                <w:sz w:val="24"/>
                <w:szCs w:val="24"/>
                <w:lang w:val="en-US" w:eastAsia="en-US"/>
              </w:rPr>
              <w:t xml:space="preserve"> </w:t>
            </w:r>
            <w:proofErr w:type="spellStart"/>
            <w:r>
              <w:rPr>
                <w:rFonts w:ascii="Times New Roman" w:hAnsi="Times New Roman"/>
                <w:i/>
                <w:snapToGrid w:val="0"/>
                <w:sz w:val="24"/>
                <w:szCs w:val="24"/>
                <w:lang w:eastAsia="en-US"/>
              </w:rPr>
              <w:t>есебінің</w:t>
            </w:r>
            <w:proofErr w:type="spellEnd"/>
            <w:r w:rsidRPr="00022DA5">
              <w:rPr>
                <w:rFonts w:ascii="Times New Roman" w:hAnsi="Times New Roman"/>
                <w:i/>
                <w:snapToGrid w:val="0"/>
                <w:sz w:val="24"/>
                <w:szCs w:val="24"/>
                <w:lang w:val="en-US" w:eastAsia="en-US"/>
              </w:rPr>
              <w:t xml:space="preserve"> </w:t>
            </w:r>
            <w:proofErr w:type="spellStart"/>
            <w:r>
              <w:rPr>
                <w:rFonts w:ascii="Times New Roman" w:hAnsi="Times New Roman"/>
                <w:i/>
                <w:snapToGrid w:val="0"/>
                <w:sz w:val="24"/>
                <w:szCs w:val="24"/>
                <w:lang w:eastAsia="en-US"/>
              </w:rPr>
              <w:t>қай</w:t>
            </w:r>
            <w:proofErr w:type="spellEnd"/>
            <w:r w:rsidRPr="00022DA5">
              <w:rPr>
                <w:rFonts w:ascii="Times New Roman" w:hAnsi="Times New Roman"/>
                <w:i/>
                <w:snapToGrid w:val="0"/>
                <w:sz w:val="24"/>
                <w:szCs w:val="24"/>
                <w:lang w:val="en-US" w:eastAsia="en-US"/>
              </w:rPr>
              <w:t xml:space="preserve"> </w:t>
            </w:r>
            <w:proofErr w:type="spellStart"/>
            <w:r>
              <w:rPr>
                <w:rFonts w:ascii="Times New Roman" w:hAnsi="Times New Roman"/>
                <w:i/>
                <w:snapToGrid w:val="0"/>
                <w:sz w:val="24"/>
                <w:szCs w:val="24"/>
                <w:lang w:eastAsia="en-US"/>
              </w:rPr>
              <w:t>номенклатуралық</w:t>
            </w:r>
            <w:proofErr w:type="spellEnd"/>
            <w:r w:rsidRPr="00022DA5">
              <w:rPr>
                <w:rFonts w:ascii="Times New Roman" w:hAnsi="Times New Roman"/>
                <w:i/>
                <w:snapToGrid w:val="0"/>
                <w:sz w:val="24"/>
                <w:szCs w:val="24"/>
                <w:lang w:val="en-US" w:eastAsia="en-US"/>
              </w:rPr>
              <w:t xml:space="preserve"> </w:t>
            </w:r>
            <w:proofErr w:type="spellStart"/>
            <w:r>
              <w:rPr>
                <w:rFonts w:ascii="Times New Roman" w:hAnsi="Times New Roman"/>
                <w:i/>
                <w:snapToGrid w:val="0"/>
                <w:sz w:val="24"/>
                <w:szCs w:val="24"/>
                <w:lang w:eastAsia="en-US"/>
              </w:rPr>
              <w:t>тобына</w:t>
            </w:r>
            <w:proofErr w:type="spellEnd"/>
            <w:r w:rsidRPr="00022DA5">
              <w:rPr>
                <w:rFonts w:ascii="Times New Roman" w:hAnsi="Times New Roman"/>
                <w:i/>
                <w:snapToGrid w:val="0"/>
                <w:sz w:val="24"/>
                <w:szCs w:val="24"/>
                <w:lang w:val="en-US" w:eastAsia="en-US"/>
              </w:rPr>
              <w:t xml:space="preserve"> </w:t>
            </w:r>
            <w:proofErr w:type="spellStart"/>
            <w:r>
              <w:rPr>
                <w:rFonts w:ascii="Times New Roman" w:hAnsi="Times New Roman"/>
                <w:i/>
                <w:snapToGrid w:val="0"/>
                <w:sz w:val="24"/>
                <w:szCs w:val="24"/>
                <w:lang w:eastAsia="en-US"/>
              </w:rPr>
              <w:t>жататынын</w:t>
            </w:r>
            <w:proofErr w:type="spellEnd"/>
            <w:r w:rsidRPr="00022DA5">
              <w:rPr>
                <w:rFonts w:ascii="Times New Roman" w:hAnsi="Times New Roman"/>
                <w:i/>
                <w:snapToGrid w:val="0"/>
                <w:sz w:val="24"/>
                <w:szCs w:val="24"/>
                <w:lang w:val="en-US" w:eastAsia="en-US"/>
              </w:rPr>
              <w:t xml:space="preserve"> </w:t>
            </w:r>
            <w:proofErr w:type="spellStart"/>
            <w:r>
              <w:rPr>
                <w:rFonts w:ascii="Times New Roman" w:hAnsi="Times New Roman"/>
                <w:i/>
                <w:snapToGrid w:val="0"/>
                <w:sz w:val="24"/>
                <w:szCs w:val="24"/>
                <w:lang w:eastAsia="en-US"/>
              </w:rPr>
              <w:t>анықтау</w:t>
            </w:r>
            <w:proofErr w:type="spellEnd"/>
            <w:r w:rsidRPr="00022DA5">
              <w:rPr>
                <w:rFonts w:ascii="Times New Roman" w:hAnsi="Times New Roman"/>
                <w:i/>
                <w:snapToGrid w:val="0"/>
                <w:sz w:val="24"/>
                <w:szCs w:val="24"/>
                <w:lang w:val="en-US" w:eastAsia="en-US"/>
              </w:rPr>
              <w:t>.</w:t>
            </w:r>
          </w:p>
        </w:tc>
      </w:tr>
    </w:tbl>
    <w:p w:rsidR="00863410" w:rsidRPr="00022DA5" w:rsidRDefault="00863410" w:rsidP="00863410">
      <w:pPr>
        <w:spacing w:after="0" w:line="240" w:lineRule="auto"/>
        <w:jc w:val="both"/>
        <w:rPr>
          <w:rFonts w:ascii="Times New Roman" w:hAnsi="Times New Roman"/>
          <w:b/>
          <w:sz w:val="24"/>
          <w:szCs w:val="24"/>
          <w:lang w:val="en-US"/>
        </w:rPr>
      </w:pPr>
    </w:p>
    <w:p w:rsidR="00863410" w:rsidRPr="00022DA5" w:rsidRDefault="00863410" w:rsidP="00863410">
      <w:pPr>
        <w:rPr>
          <w:lang w:val="en-US"/>
        </w:rPr>
      </w:pPr>
      <w:r w:rsidRPr="00022DA5">
        <w:rPr>
          <w:rFonts w:ascii="Times New Roman" w:hAnsi="Times New Roman"/>
          <w:b/>
          <w:sz w:val="24"/>
          <w:szCs w:val="24"/>
          <w:lang w:val="en-US"/>
        </w:rPr>
        <w:br w:type="page"/>
      </w:r>
    </w:p>
    <w:p w:rsidR="00863410" w:rsidRPr="00022DA5" w:rsidRDefault="00863410" w:rsidP="00480811">
      <w:pPr>
        <w:spacing w:after="0" w:line="240" w:lineRule="auto"/>
        <w:jc w:val="center"/>
        <w:rPr>
          <w:rFonts w:ascii="Times New Roman" w:hAnsi="Times New Roman"/>
          <w:b/>
          <w:sz w:val="24"/>
          <w:szCs w:val="24"/>
          <w:lang w:val="en-US"/>
        </w:rPr>
      </w:pPr>
      <w:proofErr w:type="spellStart"/>
      <w:proofErr w:type="gramStart"/>
      <w:r w:rsidRPr="005D4A22">
        <w:rPr>
          <w:rFonts w:ascii="Times New Roman" w:hAnsi="Times New Roman"/>
          <w:b/>
          <w:sz w:val="24"/>
          <w:szCs w:val="24"/>
        </w:rPr>
        <w:lastRenderedPageBreak/>
        <w:t>Ж</w:t>
      </w:r>
      <w:proofErr w:type="gramEnd"/>
      <w:r w:rsidRPr="005D4A22">
        <w:rPr>
          <w:rFonts w:ascii="Times New Roman" w:hAnsi="Times New Roman"/>
          <w:b/>
          <w:sz w:val="24"/>
          <w:szCs w:val="24"/>
        </w:rPr>
        <w:t>үктердің</w:t>
      </w:r>
      <w:proofErr w:type="spellEnd"/>
      <w:r w:rsidRPr="00022DA5">
        <w:rPr>
          <w:rFonts w:ascii="Times New Roman" w:hAnsi="Times New Roman"/>
          <w:b/>
          <w:sz w:val="24"/>
          <w:szCs w:val="24"/>
          <w:lang w:val="en-US"/>
        </w:rPr>
        <w:t xml:space="preserve"> </w:t>
      </w:r>
      <w:proofErr w:type="spellStart"/>
      <w:r w:rsidRPr="005D4A22">
        <w:rPr>
          <w:rFonts w:ascii="Times New Roman" w:hAnsi="Times New Roman"/>
          <w:b/>
          <w:sz w:val="24"/>
          <w:szCs w:val="24"/>
        </w:rPr>
        <w:t>номенклатурасы</w:t>
      </w:r>
      <w:proofErr w:type="spellEnd"/>
      <w:r w:rsidRPr="00022DA5">
        <w:rPr>
          <w:rFonts w:ascii="Times New Roman" w:hAnsi="Times New Roman"/>
          <w:b/>
          <w:sz w:val="24"/>
          <w:szCs w:val="24"/>
          <w:lang w:val="en-US"/>
        </w:rPr>
        <w:t xml:space="preserve">, </w:t>
      </w:r>
      <w:proofErr w:type="spellStart"/>
      <w:r w:rsidRPr="005D4A22">
        <w:rPr>
          <w:rFonts w:ascii="Times New Roman" w:hAnsi="Times New Roman"/>
          <w:b/>
          <w:sz w:val="24"/>
          <w:szCs w:val="24"/>
        </w:rPr>
        <w:t>оларды</w:t>
      </w:r>
      <w:proofErr w:type="spellEnd"/>
      <w:r w:rsidRPr="00022DA5">
        <w:rPr>
          <w:rFonts w:ascii="Times New Roman" w:hAnsi="Times New Roman"/>
          <w:b/>
          <w:sz w:val="24"/>
          <w:szCs w:val="24"/>
          <w:lang w:val="en-US"/>
        </w:rPr>
        <w:t xml:space="preserve"> </w:t>
      </w:r>
      <w:proofErr w:type="spellStart"/>
      <w:r w:rsidRPr="005D4A22">
        <w:rPr>
          <w:rFonts w:ascii="Times New Roman" w:hAnsi="Times New Roman"/>
          <w:b/>
          <w:sz w:val="24"/>
          <w:szCs w:val="24"/>
        </w:rPr>
        <w:t>тасымалдау</w:t>
      </w:r>
      <w:proofErr w:type="spellEnd"/>
      <w:r w:rsidRPr="00022DA5">
        <w:rPr>
          <w:rFonts w:ascii="Times New Roman" w:hAnsi="Times New Roman"/>
          <w:b/>
          <w:sz w:val="24"/>
          <w:szCs w:val="24"/>
          <w:lang w:val="en-US"/>
        </w:rPr>
        <w:t xml:space="preserve"> </w:t>
      </w:r>
      <w:proofErr w:type="spellStart"/>
      <w:r w:rsidRPr="005D4A22">
        <w:rPr>
          <w:rFonts w:ascii="Times New Roman" w:hAnsi="Times New Roman"/>
          <w:b/>
          <w:sz w:val="24"/>
          <w:szCs w:val="24"/>
        </w:rPr>
        <w:t>және</w:t>
      </w:r>
      <w:proofErr w:type="spellEnd"/>
      <w:r w:rsidRPr="00022DA5">
        <w:rPr>
          <w:rFonts w:ascii="Times New Roman" w:hAnsi="Times New Roman"/>
          <w:b/>
          <w:sz w:val="24"/>
          <w:szCs w:val="24"/>
          <w:lang w:val="en-US"/>
        </w:rPr>
        <w:t xml:space="preserve"> </w:t>
      </w:r>
      <w:proofErr w:type="spellStart"/>
      <w:r w:rsidRPr="005D4A22">
        <w:rPr>
          <w:rFonts w:ascii="Times New Roman" w:hAnsi="Times New Roman"/>
          <w:b/>
          <w:sz w:val="24"/>
          <w:szCs w:val="24"/>
        </w:rPr>
        <w:t>сақтау</w:t>
      </w:r>
      <w:proofErr w:type="spellEnd"/>
      <w:r w:rsidRPr="00022DA5">
        <w:rPr>
          <w:rFonts w:ascii="Times New Roman" w:hAnsi="Times New Roman"/>
          <w:b/>
          <w:sz w:val="24"/>
          <w:szCs w:val="24"/>
          <w:lang w:val="en-US"/>
        </w:rPr>
        <w:t xml:space="preserve"> </w:t>
      </w:r>
      <w:proofErr w:type="spellStart"/>
      <w:r w:rsidRPr="005D4A22">
        <w:rPr>
          <w:rFonts w:ascii="Times New Roman" w:hAnsi="Times New Roman"/>
          <w:b/>
          <w:sz w:val="24"/>
          <w:szCs w:val="24"/>
        </w:rPr>
        <w:t>шарттары</w:t>
      </w:r>
      <w:proofErr w:type="spellEnd"/>
      <w:r w:rsidRPr="00022DA5">
        <w:rPr>
          <w:rFonts w:ascii="Times New Roman" w:hAnsi="Times New Roman"/>
          <w:b/>
          <w:sz w:val="24"/>
          <w:szCs w:val="24"/>
          <w:lang w:val="en-US"/>
        </w:rPr>
        <w:t xml:space="preserve">.  </w:t>
      </w:r>
      <w:proofErr w:type="spellStart"/>
      <w:r w:rsidRPr="005D4A22">
        <w:rPr>
          <w:rFonts w:ascii="Times New Roman" w:hAnsi="Times New Roman"/>
          <w:b/>
          <w:sz w:val="24"/>
          <w:szCs w:val="24"/>
        </w:rPr>
        <w:t>Ыдыстың</w:t>
      </w:r>
      <w:proofErr w:type="spellEnd"/>
      <w:r w:rsidRPr="00022DA5">
        <w:rPr>
          <w:rFonts w:ascii="Times New Roman" w:hAnsi="Times New Roman"/>
          <w:b/>
          <w:sz w:val="24"/>
          <w:szCs w:val="24"/>
          <w:lang w:val="en-US"/>
        </w:rPr>
        <w:t xml:space="preserve"> </w:t>
      </w:r>
      <w:proofErr w:type="spellStart"/>
      <w:r w:rsidRPr="005D4A22">
        <w:rPr>
          <w:rFonts w:ascii="Times New Roman" w:hAnsi="Times New Roman"/>
          <w:b/>
          <w:sz w:val="24"/>
          <w:szCs w:val="24"/>
        </w:rPr>
        <w:t>тү</w:t>
      </w:r>
      <w:proofErr w:type="gramStart"/>
      <w:r w:rsidRPr="005D4A22">
        <w:rPr>
          <w:rFonts w:ascii="Times New Roman" w:hAnsi="Times New Roman"/>
          <w:b/>
          <w:sz w:val="24"/>
          <w:szCs w:val="24"/>
        </w:rPr>
        <w:t>р</w:t>
      </w:r>
      <w:proofErr w:type="gramEnd"/>
      <w:r w:rsidRPr="005D4A22">
        <w:rPr>
          <w:rFonts w:ascii="Times New Roman" w:hAnsi="Times New Roman"/>
          <w:b/>
          <w:sz w:val="24"/>
          <w:szCs w:val="24"/>
        </w:rPr>
        <w:t>ін</w:t>
      </w:r>
      <w:proofErr w:type="spellEnd"/>
      <w:r w:rsidRPr="00022DA5">
        <w:rPr>
          <w:rFonts w:ascii="Times New Roman" w:hAnsi="Times New Roman"/>
          <w:b/>
          <w:sz w:val="24"/>
          <w:szCs w:val="24"/>
          <w:lang w:val="en-US"/>
        </w:rPr>
        <w:t xml:space="preserve"> </w:t>
      </w:r>
      <w:proofErr w:type="spellStart"/>
      <w:r w:rsidRPr="005D4A22">
        <w:rPr>
          <w:rFonts w:ascii="Times New Roman" w:hAnsi="Times New Roman"/>
          <w:b/>
          <w:sz w:val="24"/>
          <w:szCs w:val="24"/>
        </w:rPr>
        <w:t>таңдау</w:t>
      </w:r>
      <w:proofErr w:type="spellEnd"/>
    </w:p>
    <w:p w:rsidR="00863410" w:rsidRPr="00022DA5" w:rsidRDefault="00863410" w:rsidP="00863410">
      <w:pPr>
        <w:jc w:val="both"/>
        <w:rPr>
          <w:rFonts w:ascii="Times New Roman" w:hAnsi="Times New Roman"/>
          <w:b/>
          <w:lang w:val="en-US"/>
        </w:rPr>
      </w:pPr>
      <w:proofErr w:type="spellStart"/>
      <w:r>
        <w:rPr>
          <w:rFonts w:ascii="Times New Roman" w:hAnsi="Times New Roman"/>
          <w:b/>
        </w:rPr>
        <w:t>Мақсат</w:t>
      </w:r>
      <w:proofErr w:type="spellEnd"/>
      <w:r w:rsidRPr="00022DA5">
        <w:rPr>
          <w:rFonts w:ascii="Times New Roman" w:hAnsi="Times New Roman"/>
          <w:b/>
          <w:lang w:val="en-US"/>
        </w:rPr>
        <w:t xml:space="preserve">: </w:t>
      </w:r>
      <w:proofErr w:type="spellStart"/>
      <w:r>
        <w:rPr>
          <w:rFonts w:ascii="Times New Roman" w:hAnsi="Times New Roman"/>
          <w:b/>
        </w:rPr>
        <w:t>Жүктерді</w:t>
      </w:r>
      <w:proofErr w:type="spellEnd"/>
      <w:r w:rsidRPr="00022DA5">
        <w:rPr>
          <w:rFonts w:ascii="Times New Roman" w:hAnsi="Times New Roman"/>
          <w:b/>
          <w:lang w:val="en-US"/>
        </w:rPr>
        <w:t xml:space="preserve"> </w:t>
      </w:r>
      <w:proofErr w:type="spellStart"/>
      <w:r>
        <w:rPr>
          <w:rFonts w:ascii="Times New Roman" w:hAnsi="Times New Roman"/>
          <w:b/>
        </w:rPr>
        <w:t>тасымалдау</w:t>
      </w:r>
      <w:proofErr w:type="spellEnd"/>
      <w:r w:rsidRPr="00022DA5">
        <w:rPr>
          <w:rFonts w:ascii="Times New Roman" w:hAnsi="Times New Roman"/>
          <w:b/>
          <w:lang w:val="en-US"/>
        </w:rPr>
        <w:t xml:space="preserve"> </w:t>
      </w:r>
      <w:r>
        <w:rPr>
          <w:rFonts w:ascii="Times New Roman" w:hAnsi="Times New Roman"/>
          <w:b/>
        </w:rPr>
        <w:t>мен</w:t>
      </w:r>
      <w:r w:rsidRPr="00022DA5">
        <w:rPr>
          <w:rFonts w:ascii="Times New Roman" w:hAnsi="Times New Roman"/>
          <w:b/>
          <w:lang w:val="en-US"/>
        </w:rPr>
        <w:t xml:space="preserve"> </w:t>
      </w:r>
      <w:proofErr w:type="spellStart"/>
      <w:r>
        <w:rPr>
          <w:rFonts w:ascii="Times New Roman" w:hAnsi="Times New Roman"/>
          <w:b/>
        </w:rPr>
        <w:t>сақтаудың</w:t>
      </w:r>
      <w:proofErr w:type="spellEnd"/>
      <w:r w:rsidRPr="00022DA5">
        <w:rPr>
          <w:rFonts w:ascii="Times New Roman" w:hAnsi="Times New Roman"/>
          <w:b/>
          <w:lang w:val="en-US"/>
        </w:rPr>
        <w:t xml:space="preserve"> </w:t>
      </w:r>
      <w:proofErr w:type="spellStart"/>
      <w:r>
        <w:rPr>
          <w:rFonts w:ascii="Times New Roman" w:hAnsi="Times New Roman"/>
          <w:b/>
        </w:rPr>
        <w:t>негізгі</w:t>
      </w:r>
      <w:proofErr w:type="spellEnd"/>
      <w:r w:rsidRPr="00022DA5">
        <w:rPr>
          <w:rFonts w:ascii="Times New Roman" w:hAnsi="Times New Roman"/>
          <w:b/>
          <w:lang w:val="en-US"/>
        </w:rPr>
        <w:t xml:space="preserve"> </w:t>
      </w:r>
      <w:proofErr w:type="spellStart"/>
      <w:r>
        <w:rPr>
          <w:rFonts w:ascii="Times New Roman" w:hAnsi="Times New Roman"/>
          <w:b/>
        </w:rPr>
        <w:t>шарттарын</w:t>
      </w:r>
      <w:proofErr w:type="spellEnd"/>
      <w:r w:rsidRPr="00022DA5">
        <w:rPr>
          <w:rFonts w:ascii="Times New Roman" w:hAnsi="Times New Roman"/>
          <w:b/>
          <w:lang w:val="en-US"/>
        </w:rPr>
        <w:t xml:space="preserve"> </w:t>
      </w:r>
      <w:proofErr w:type="spellStart"/>
      <w:r>
        <w:rPr>
          <w:rFonts w:ascii="Times New Roman" w:hAnsi="Times New Roman"/>
          <w:b/>
        </w:rPr>
        <w:t>анықтайтын</w:t>
      </w:r>
      <w:proofErr w:type="spellEnd"/>
      <w:r w:rsidRPr="00022DA5">
        <w:rPr>
          <w:rFonts w:ascii="Times New Roman" w:hAnsi="Times New Roman"/>
          <w:b/>
          <w:lang w:val="en-US"/>
        </w:rPr>
        <w:t xml:space="preserve"> </w:t>
      </w:r>
      <w:proofErr w:type="spellStart"/>
      <w:r>
        <w:rPr>
          <w:rFonts w:ascii="Times New Roman" w:hAnsi="Times New Roman"/>
          <w:b/>
        </w:rPr>
        <w:t>тауарлардың</w:t>
      </w:r>
      <w:proofErr w:type="spellEnd"/>
      <w:r w:rsidRPr="00022DA5">
        <w:rPr>
          <w:rFonts w:ascii="Times New Roman" w:hAnsi="Times New Roman"/>
          <w:b/>
          <w:lang w:val="en-US"/>
        </w:rPr>
        <w:t xml:space="preserve"> </w:t>
      </w:r>
      <w:proofErr w:type="spellStart"/>
      <w:r>
        <w:rPr>
          <w:rFonts w:ascii="Times New Roman" w:hAnsi="Times New Roman"/>
          <w:b/>
        </w:rPr>
        <w:t>номенклатуралары</w:t>
      </w:r>
      <w:proofErr w:type="spellEnd"/>
      <w:r w:rsidRPr="00022DA5">
        <w:rPr>
          <w:rFonts w:ascii="Times New Roman" w:hAnsi="Times New Roman"/>
          <w:b/>
          <w:lang w:val="en-US"/>
        </w:rPr>
        <w:t xml:space="preserve"> </w:t>
      </w:r>
      <w:proofErr w:type="spellStart"/>
      <w:r>
        <w:rPr>
          <w:rFonts w:ascii="Times New Roman" w:hAnsi="Times New Roman"/>
          <w:b/>
        </w:rPr>
        <w:t>келті</w:t>
      </w:r>
      <w:proofErr w:type="gramStart"/>
      <w:r>
        <w:rPr>
          <w:rFonts w:ascii="Times New Roman" w:hAnsi="Times New Roman"/>
          <w:b/>
        </w:rPr>
        <w:t>р</w:t>
      </w:r>
      <w:proofErr w:type="gramEnd"/>
      <w:r>
        <w:rPr>
          <w:rFonts w:ascii="Times New Roman" w:hAnsi="Times New Roman"/>
          <w:b/>
        </w:rPr>
        <w:t>ілген</w:t>
      </w:r>
      <w:proofErr w:type="spellEnd"/>
    </w:p>
    <w:p w:rsidR="00863410" w:rsidRPr="00022DA5" w:rsidRDefault="00863410" w:rsidP="00863410">
      <w:pPr>
        <w:pStyle w:val="a3"/>
        <w:ind w:left="0" w:firstLine="567"/>
        <w:jc w:val="both"/>
        <w:rPr>
          <w:lang w:val="en-US"/>
        </w:rPr>
      </w:pPr>
      <w:r w:rsidRPr="00022DA5">
        <w:rPr>
          <w:lang w:val="en-US"/>
        </w:rPr>
        <w:t xml:space="preserve">    </w:t>
      </w:r>
      <w:proofErr w:type="spellStart"/>
      <w:r w:rsidRPr="005D4A22">
        <w:t>Тасымалдау</w:t>
      </w:r>
      <w:proofErr w:type="spellEnd"/>
      <w:r w:rsidRPr="00022DA5">
        <w:rPr>
          <w:lang w:val="en-US"/>
        </w:rPr>
        <w:t xml:space="preserve">, </w:t>
      </w:r>
      <w:proofErr w:type="spellStart"/>
      <w:r w:rsidRPr="005D4A22">
        <w:t>қайта</w:t>
      </w:r>
      <w:proofErr w:type="spellEnd"/>
      <w:r w:rsidRPr="00022DA5">
        <w:rPr>
          <w:lang w:val="en-US"/>
        </w:rPr>
        <w:t xml:space="preserve"> </w:t>
      </w:r>
      <w:proofErr w:type="spellStart"/>
      <w:r w:rsidRPr="005D4A22">
        <w:t>тиеу</w:t>
      </w:r>
      <w:proofErr w:type="spellEnd"/>
      <w:r w:rsidRPr="00022DA5">
        <w:rPr>
          <w:lang w:val="en-US"/>
        </w:rPr>
        <w:t xml:space="preserve"> </w:t>
      </w:r>
      <w:proofErr w:type="spellStart"/>
      <w:r w:rsidRPr="005D4A22">
        <w:t>және</w:t>
      </w:r>
      <w:proofErr w:type="spellEnd"/>
      <w:r w:rsidRPr="00022DA5">
        <w:rPr>
          <w:lang w:val="en-US"/>
        </w:rPr>
        <w:t xml:space="preserve"> </w:t>
      </w:r>
      <w:proofErr w:type="spellStart"/>
      <w:r w:rsidRPr="005D4A22">
        <w:t>сақтау</w:t>
      </w:r>
      <w:proofErr w:type="spellEnd"/>
      <w:r w:rsidRPr="00022DA5">
        <w:rPr>
          <w:lang w:val="en-US"/>
        </w:rPr>
        <w:t xml:space="preserve"> </w:t>
      </w:r>
      <w:proofErr w:type="spellStart"/>
      <w:r w:rsidRPr="005D4A22">
        <w:t>жағдайларын</w:t>
      </w:r>
      <w:proofErr w:type="spellEnd"/>
      <w:r w:rsidRPr="00022DA5">
        <w:rPr>
          <w:lang w:val="en-US"/>
        </w:rPr>
        <w:t xml:space="preserve"> </w:t>
      </w:r>
      <w:proofErr w:type="spellStart"/>
      <w:r w:rsidRPr="005D4A22">
        <w:t>дұрыс</w:t>
      </w:r>
      <w:proofErr w:type="spellEnd"/>
      <w:r w:rsidRPr="00022DA5">
        <w:rPr>
          <w:lang w:val="en-US"/>
        </w:rPr>
        <w:t xml:space="preserve"> </w:t>
      </w:r>
      <w:proofErr w:type="spellStart"/>
      <w:r w:rsidRPr="005D4A22">
        <w:t>анықтау</w:t>
      </w:r>
      <w:proofErr w:type="spellEnd"/>
      <w:r w:rsidRPr="00022DA5">
        <w:rPr>
          <w:lang w:val="en-US"/>
        </w:rPr>
        <w:t xml:space="preserve"> </w:t>
      </w:r>
      <w:proofErr w:type="spellStart"/>
      <w:r w:rsidRPr="005D4A22">
        <w:t>тасымалдау</w:t>
      </w:r>
      <w:proofErr w:type="spellEnd"/>
      <w:r w:rsidRPr="00022DA5">
        <w:rPr>
          <w:lang w:val="en-US"/>
        </w:rPr>
        <w:t xml:space="preserve"> </w:t>
      </w:r>
      <w:proofErr w:type="spellStart"/>
      <w:r w:rsidRPr="005D4A22">
        <w:t>процесінде</w:t>
      </w:r>
      <w:proofErr w:type="spellEnd"/>
      <w:r w:rsidRPr="00022DA5">
        <w:rPr>
          <w:lang w:val="en-US"/>
        </w:rPr>
        <w:t xml:space="preserve"> </w:t>
      </w:r>
      <w:proofErr w:type="spellStart"/>
      <w:r w:rsidRPr="005D4A22">
        <w:t>тауарлардың</w:t>
      </w:r>
      <w:proofErr w:type="spellEnd"/>
      <w:r w:rsidRPr="00022DA5">
        <w:rPr>
          <w:lang w:val="en-US"/>
        </w:rPr>
        <w:t xml:space="preserve"> </w:t>
      </w:r>
      <w:proofErr w:type="spellStart"/>
      <w:r w:rsidRPr="005D4A22">
        <w:t>қауіпсіздігін</w:t>
      </w:r>
      <w:proofErr w:type="spellEnd"/>
      <w:r w:rsidRPr="00022DA5">
        <w:rPr>
          <w:lang w:val="en-US"/>
        </w:rPr>
        <w:t xml:space="preserve"> </w:t>
      </w:r>
      <w:proofErr w:type="spellStart"/>
      <w:r w:rsidRPr="005D4A22">
        <w:t>арттыруды</w:t>
      </w:r>
      <w:proofErr w:type="spellEnd"/>
      <w:r w:rsidRPr="00022DA5">
        <w:rPr>
          <w:lang w:val="en-US"/>
        </w:rPr>
        <w:t xml:space="preserve"> </w:t>
      </w:r>
      <w:proofErr w:type="spellStart"/>
      <w:r w:rsidRPr="005D4A22">
        <w:t>қамтамасыз</w:t>
      </w:r>
      <w:proofErr w:type="spellEnd"/>
      <w:r w:rsidRPr="00022DA5">
        <w:rPr>
          <w:lang w:val="en-US"/>
        </w:rPr>
        <w:t xml:space="preserve"> </w:t>
      </w:r>
      <w:proofErr w:type="spellStart"/>
      <w:r w:rsidRPr="005D4A22">
        <w:t>етеді</w:t>
      </w:r>
      <w:proofErr w:type="spellEnd"/>
      <w:r w:rsidRPr="00022DA5">
        <w:rPr>
          <w:lang w:val="en-US"/>
        </w:rPr>
        <w:t xml:space="preserve">. (4-7) </w:t>
      </w:r>
      <w:proofErr w:type="spellStart"/>
      <w:r w:rsidRPr="005D4A22">
        <w:t>тармақтарда</w:t>
      </w:r>
      <w:proofErr w:type="spellEnd"/>
      <w:r w:rsidRPr="00022DA5">
        <w:rPr>
          <w:lang w:val="en-US"/>
        </w:rPr>
        <w:t xml:space="preserve"> </w:t>
      </w:r>
      <w:proofErr w:type="spellStart"/>
      <w:r w:rsidRPr="005D4A22">
        <w:t>тасымалдаудың</w:t>
      </w:r>
      <w:proofErr w:type="spellEnd"/>
      <w:r w:rsidRPr="00022DA5">
        <w:rPr>
          <w:lang w:val="en-US"/>
        </w:rPr>
        <w:t xml:space="preserve"> </w:t>
      </w:r>
      <w:proofErr w:type="spellStart"/>
      <w:r w:rsidRPr="005D4A22">
        <w:t>жекелеген</w:t>
      </w:r>
      <w:proofErr w:type="spellEnd"/>
      <w:r w:rsidRPr="00022DA5">
        <w:rPr>
          <w:lang w:val="en-US"/>
        </w:rPr>
        <w:t xml:space="preserve"> </w:t>
      </w:r>
      <w:proofErr w:type="spellStart"/>
      <w:r w:rsidRPr="005D4A22">
        <w:t>шарттары</w:t>
      </w:r>
      <w:proofErr w:type="spellEnd"/>
      <w:r w:rsidRPr="00022DA5">
        <w:rPr>
          <w:lang w:val="en-US"/>
        </w:rPr>
        <w:t xml:space="preserve"> </w:t>
      </w:r>
      <w:proofErr w:type="spellStart"/>
      <w:r w:rsidRPr="005D4A22">
        <w:t>бойынша</w:t>
      </w:r>
      <w:proofErr w:type="spellEnd"/>
      <w:r w:rsidRPr="00022DA5">
        <w:rPr>
          <w:lang w:val="en-US"/>
        </w:rPr>
        <w:t xml:space="preserve"> </w:t>
      </w:r>
      <w:proofErr w:type="spellStart"/>
      <w:r w:rsidRPr="005D4A22">
        <w:t>топтастырылғ</w:t>
      </w:r>
      <w:proofErr w:type="gramStart"/>
      <w:r w:rsidRPr="005D4A22">
        <w:t>ан</w:t>
      </w:r>
      <w:proofErr w:type="spellEnd"/>
      <w:r w:rsidRPr="00022DA5">
        <w:rPr>
          <w:lang w:val="en-US"/>
        </w:rPr>
        <w:t xml:space="preserve"> </w:t>
      </w:r>
      <w:proofErr w:type="spellStart"/>
      <w:r w:rsidRPr="005D4A22">
        <w:t>ж</w:t>
      </w:r>
      <w:proofErr w:type="gramEnd"/>
      <w:r w:rsidRPr="005D4A22">
        <w:t>үктердің</w:t>
      </w:r>
      <w:proofErr w:type="spellEnd"/>
      <w:r w:rsidRPr="00022DA5">
        <w:rPr>
          <w:lang w:val="en-US"/>
        </w:rPr>
        <w:t xml:space="preserve"> </w:t>
      </w:r>
      <w:proofErr w:type="spellStart"/>
      <w:r w:rsidRPr="005D4A22">
        <w:t>тізімдері</w:t>
      </w:r>
      <w:proofErr w:type="spellEnd"/>
      <w:r w:rsidRPr="00022DA5">
        <w:rPr>
          <w:lang w:val="en-US"/>
        </w:rPr>
        <w:t xml:space="preserve"> </w:t>
      </w:r>
      <w:proofErr w:type="spellStart"/>
      <w:r w:rsidRPr="005D4A22">
        <w:t>жарияланған</w:t>
      </w:r>
      <w:proofErr w:type="spellEnd"/>
      <w:r w:rsidRPr="00022DA5">
        <w:rPr>
          <w:lang w:val="en-US"/>
        </w:rPr>
        <w:t xml:space="preserve">. </w:t>
      </w:r>
      <w:proofErr w:type="spellStart"/>
      <w:r w:rsidRPr="005D4A22">
        <w:t>Көрсетілген</w:t>
      </w:r>
      <w:proofErr w:type="spellEnd"/>
      <w:r w:rsidRPr="00022DA5">
        <w:rPr>
          <w:lang w:val="en-US"/>
        </w:rPr>
        <w:t xml:space="preserve"> </w:t>
      </w:r>
      <w:proofErr w:type="spellStart"/>
      <w:r w:rsidRPr="005D4A22">
        <w:t>жүк</w:t>
      </w:r>
      <w:proofErr w:type="spellEnd"/>
      <w:r w:rsidRPr="00022DA5">
        <w:rPr>
          <w:lang w:val="en-US"/>
        </w:rPr>
        <w:t xml:space="preserve"> </w:t>
      </w:r>
      <w:proofErr w:type="spellStart"/>
      <w:r w:rsidRPr="005D4A22">
        <w:t>тізбелері</w:t>
      </w:r>
      <w:proofErr w:type="spellEnd"/>
      <w:r w:rsidRPr="00022DA5">
        <w:rPr>
          <w:lang w:val="en-US"/>
        </w:rPr>
        <w:t xml:space="preserve"> </w:t>
      </w:r>
      <w:proofErr w:type="spellStart"/>
      <w:r w:rsidRPr="005D4A22">
        <w:t>мыналарды</w:t>
      </w:r>
      <w:proofErr w:type="spellEnd"/>
      <w:r w:rsidRPr="00022DA5">
        <w:rPr>
          <w:lang w:val="en-US"/>
        </w:rPr>
        <w:t xml:space="preserve"> </w:t>
      </w:r>
      <w:proofErr w:type="spellStart"/>
      <w:r w:rsidRPr="005D4A22">
        <w:t>белгілеуге</w:t>
      </w:r>
      <w:proofErr w:type="spellEnd"/>
      <w:r w:rsidRPr="00022DA5">
        <w:rPr>
          <w:lang w:val="en-US"/>
        </w:rPr>
        <w:t xml:space="preserve"> </w:t>
      </w:r>
      <w:proofErr w:type="spellStart"/>
      <w:r w:rsidRPr="005D4A22">
        <w:t>мүмкіндік</w:t>
      </w:r>
      <w:proofErr w:type="spellEnd"/>
      <w:r w:rsidRPr="00022DA5">
        <w:rPr>
          <w:lang w:val="en-US"/>
        </w:rPr>
        <w:t xml:space="preserve"> </w:t>
      </w:r>
      <w:proofErr w:type="spellStart"/>
      <w:r w:rsidRPr="005D4A22">
        <w:t>береді</w:t>
      </w:r>
      <w:proofErr w:type="spellEnd"/>
      <w:r w:rsidRPr="00022DA5">
        <w:rPr>
          <w:lang w:val="en-US"/>
        </w:rPr>
        <w:t>:</w:t>
      </w:r>
    </w:p>
    <w:p w:rsidR="00863410" w:rsidRPr="00022DA5" w:rsidRDefault="00863410" w:rsidP="00863410">
      <w:pPr>
        <w:pStyle w:val="a3"/>
        <w:ind w:left="0" w:firstLine="567"/>
        <w:jc w:val="both"/>
        <w:rPr>
          <w:lang w:val="en-US"/>
        </w:rPr>
      </w:pPr>
      <w:r w:rsidRPr="00022DA5">
        <w:rPr>
          <w:lang w:val="en-US"/>
        </w:rPr>
        <w:t xml:space="preserve">   </w:t>
      </w:r>
      <w:proofErr w:type="spellStart"/>
      <w:r w:rsidRPr="005D4A22">
        <w:t>жүктерді</w:t>
      </w:r>
      <w:proofErr w:type="spellEnd"/>
      <w:r w:rsidRPr="00022DA5">
        <w:rPr>
          <w:lang w:val="en-US"/>
        </w:rPr>
        <w:t xml:space="preserve"> </w:t>
      </w:r>
      <w:proofErr w:type="spellStart"/>
      <w:r w:rsidRPr="005D4A22">
        <w:t>ашық</w:t>
      </w:r>
      <w:proofErr w:type="spellEnd"/>
      <w:r w:rsidRPr="00022DA5">
        <w:rPr>
          <w:lang w:val="en-US"/>
        </w:rPr>
        <w:t xml:space="preserve"> </w:t>
      </w:r>
      <w:proofErr w:type="spellStart"/>
      <w:r w:rsidRPr="005D4A22">
        <w:t>алаңдарда</w:t>
      </w:r>
      <w:proofErr w:type="spellEnd"/>
      <w:r w:rsidRPr="00022DA5">
        <w:rPr>
          <w:lang w:val="en-US"/>
        </w:rPr>
        <w:t xml:space="preserve"> </w:t>
      </w:r>
      <w:proofErr w:type="spellStart"/>
      <w:r w:rsidRPr="005D4A22">
        <w:t>сақтау</w:t>
      </w:r>
      <w:proofErr w:type="spellEnd"/>
      <w:r w:rsidRPr="00022DA5">
        <w:rPr>
          <w:lang w:val="en-US"/>
        </w:rPr>
        <w:t xml:space="preserve"> </w:t>
      </w:r>
      <w:proofErr w:type="spellStart"/>
      <w:proofErr w:type="gramStart"/>
      <w:r w:rsidRPr="005D4A22">
        <w:t>м</w:t>
      </w:r>
      <w:proofErr w:type="gramEnd"/>
      <w:r w:rsidRPr="005D4A22">
        <w:t>үмкіндігі</w:t>
      </w:r>
      <w:proofErr w:type="spellEnd"/>
      <w:r w:rsidRPr="00022DA5">
        <w:rPr>
          <w:lang w:val="en-US"/>
        </w:rPr>
        <w:t xml:space="preserve"> (5, 199-201 </w:t>
      </w:r>
      <w:r w:rsidRPr="005D4A22">
        <w:t>б</w:t>
      </w:r>
      <w:r w:rsidRPr="00022DA5">
        <w:rPr>
          <w:lang w:val="en-US"/>
        </w:rPr>
        <w:t>.);</w:t>
      </w:r>
    </w:p>
    <w:p w:rsidR="00863410" w:rsidRPr="00022DA5" w:rsidRDefault="00863410" w:rsidP="00863410">
      <w:pPr>
        <w:pStyle w:val="a3"/>
        <w:ind w:left="0" w:firstLine="567"/>
        <w:jc w:val="both"/>
        <w:rPr>
          <w:lang w:val="en-US"/>
        </w:rPr>
      </w:pPr>
      <w:r w:rsidRPr="00022DA5">
        <w:rPr>
          <w:lang w:val="en-US"/>
        </w:rPr>
        <w:t xml:space="preserve">   </w:t>
      </w:r>
      <w:proofErr w:type="spellStart"/>
      <w:r w:rsidRPr="005D4A22">
        <w:t>қауіпті</w:t>
      </w:r>
      <w:proofErr w:type="spellEnd"/>
      <w:r w:rsidRPr="00022DA5">
        <w:rPr>
          <w:lang w:val="en-US"/>
        </w:rPr>
        <w:t xml:space="preserve"> </w:t>
      </w:r>
      <w:proofErr w:type="spellStart"/>
      <w:r w:rsidRPr="005D4A22">
        <w:t>жүктердің</w:t>
      </w:r>
      <w:proofErr w:type="spellEnd"/>
      <w:r w:rsidRPr="00022DA5">
        <w:rPr>
          <w:lang w:val="en-US"/>
        </w:rPr>
        <w:t xml:space="preserve"> </w:t>
      </w:r>
      <w:proofErr w:type="spellStart"/>
      <w:r w:rsidRPr="005D4A22">
        <w:t>санатын</w:t>
      </w:r>
      <w:proofErr w:type="spellEnd"/>
      <w:r w:rsidRPr="00022DA5">
        <w:rPr>
          <w:lang w:val="en-US"/>
        </w:rPr>
        <w:t xml:space="preserve">, </w:t>
      </w:r>
      <w:proofErr w:type="spellStart"/>
      <w:r w:rsidRPr="005D4A22">
        <w:t>цистернаның</w:t>
      </w:r>
      <w:proofErr w:type="spellEnd"/>
      <w:r w:rsidRPr="00022DA5">
        <w:rPr>
          <w:lang w:val="en-US"/>
        </w:rPr>
        <w:t xml:space="preserve"> </w:t>
      </w:r>
      <w:proofErr w:type="spellStart"/>
      <w:r w:rsidRPr="005D4A22">
        <w:t>тү</w:t>
      </w:r>
      <w:proofErr w:type="gramStart"/>
      <w:r w:rsidRPr="005D4A22">
        <w:t>р</w:t>
      </w:r>
      <w:proofErr w:type="gramEnd"/>
      <w:r w:rsidRPr="005D4A22">
        <w:t>ін</w:t>
      </w:r>
      <w:proofErr w:type="spellEnd"/>
      <w:r w:rsidRPr="00022DA5">
        <w:rPr>
          <w:lang w:val="en-US"/>
        </w:rPr>
        <w:t xml:space="preserve">, </w:t>
      </w:r>
      <w:proofErr w:type="spellStart"/>
      <w:r w:rsidRPr="005D4A22">
        <w:t>вагондағы</w:t>
      </w:r>
      <w:proofErr w:type="spellEnd"/>
      <w:r w:rsidRPr="00022DA5">
        <w:rPr>
          <w:lang w:val="en-US"/>
        </w:rPr>
        <w:t xml:space="preserve"> </w:t>
      </w:r>
      <w:proofErr w:type="spellStart"/>
      <w:r w:rsidRPr="005D4A22">
        <w:t>арнайы</w:t>
      </w:r>
      <w:proofErr w:type="spellEnd"/>
      <w:r w:rsidRPr="00022DA5">
        <w:rPr>
          <w:lang w:val="en-US"/>
        </w:rPr>
        <w:t xml:space="preserve"> </w:t>
      </w:r>
      <w:proofErr w:type="spellStart"/>
      <w:r w:rsidRPr="005D4A22">
        <w:t>трафаретті</w:t>
      </w:r>
      <w:proofErr w:type="spellEnd"/>
      <w:r w:rsidRPr="00022DA5">
        <w:rPr>
          <w:lang w:val="en-US"/>
        </w:rPr>
        <w:t xml:space="preserve"> </w:t>
      </w:r>
      <w:proofErr w:type="spellStart"/>
      <w:r w:rsidRPr="005D4A22">
        <w:t>және</w:t>
      </w:r>
      <w:proofErr w:type="spellEnd"/>
      <w:r w:rsidRPr="00022DA5">
        <w:rPr>
          <w:lang w:val="en-US"/>
        </w:rPr>
        <w:t xml:space="preserve"> </w:t>
      </w:r>
      <w:proofErr w:type="spellStart"/>
      <w:r w:rsidRPr="005D4A22">
        <w:t>жүк</w:t>
      </w:r>
      <w:proofErr w:type="spellEnd"/>
      <w:r w:rsidRPr="00022DA5">
        <w:rPr>
          <w:lang w:val="en-US"/>
        </w:rPr>
        <w:t xml:space="preserve"> </w:t>
      </w:r>
      <w:proofErr w:type="spellStart"/>
      <w:r w:rsidRPr="005D4A22">
        <w:t>құжаттарындағы</w:t>
      </w:r>
      <w:proofErr w:type="spellEnd"/>
      <w:r w:rsidRPr="00022DA5">
        <w:rPr>
          <w:lang w:val="en-US"/>
        </w:rPr>
        <w:t xml:space="preserve"> </w:t>
      </w:r>
      <w:proofErr w:type="spellStart"/>
      <w:r w:rsidRPr="005D4A22">
        <w:t>мөртаңбаны</w:t>
      </w:r>
      <w:proofErr w:type="spellEnd"/>
      <w:r w:rsidRPr="00022DA5">
        <w:rPr>
          <w:lang w:val="en-US"/>
        </w:rPr>
        <w:t xml:space="preserve"> </w:t>
      </w:r>
      <w:proofErr w:type="spellStart"/>
      <w:r w:rsidRPr="005D4A22">
        <w:t>көрсете</w:t>
      </w:r>
      <w:proofErr w:type="spellEnd"/>
      <w:r w:rsidRPr="00022DA5">
        <w:rPr>
          <w:lang w:val="en-US"/>
        </w:rPr>
        <w:t xml:space="preserve"> </w:t>
      </w:r>
      <w:proofErr w:type="spellStart"/>
      <w:r w:rsidRPr="005D4A22">
        <w:t>отырып</w:t>
      </w:r>
      <w:proofErr w:type="spellEnd"/>
      <w:r w:rsidRPr="00022DA5">
        <w:rPr>
          <w:lang w:val="en-US"/>
        </w:rPr>
        <w:t xml:space="preserve">, </w:t>
      </w:r>
      <w:proofErr w:type="spellStart"/>
      <w:r w:rsidRPr="005D4A22">
        <w:t>цистерналар</w:t>
      </w:r>
      <w:proofErr w:type="spellEnd"/>
      <w:r w:rsidRPr="00022DA5">
        <w:rPr>
          <w:lang w:val="en-US"/>
        </w:rPr>
        <w:t xml:space="preserve"> </w:t>
      </w:r>
      <w:r w:rsidRPr="005D4A22">
        <w:t>мен</w:t>
      </w:r>
      <w:r w:rsidRPr="00022DA5">
        <w:rPr>
          <w:lang w:val="en-US"/>
        </w:rPr>
        <w:t xml:space="preserve"> </w:t>
      </w:r>
      <w:proofErr w:type="spellStart"/>
      <w:r w:rsidRPr="005D4A22">
        <w:t>бункерлік</w:t>
      </w:r>
      <w:proofErr w:type="spellEnd"/>
      <w:r w:rsidRPr="00022DA5">
        <w:rPr>
          <w:lang w:val="en-US"/>
        </w:rPr>
        <w:t xml:space="preserve"> </w:t>
      </w:r>
      <w:proofErr w:type="spellStart"/>
      <w:r w:rsidRPr="005D4A22">
        <w:t>ашық</w:t>
      </w:r>
      <w:proofErr w:type="spellEnd"/>
      <w:r w:rsidRPr="00022DA5">
        <w:rPr>
          <w:lang w:val="en-US"/>
        </w:rPr>
        <w:t xml:space="preserve"> </w:t>
      </w:r>
      <w:proofErr w:type="spellStart"/>
      <w:r w:rsidRPr="005D4A22">
        <w:t>вагондарда</w:t>
      </w:r>
      <w:proofErr w:type="spellEnd"/>
      <w:r w:rsidRPr="00022DA5">
        <w:rPr>
          <w:lang w:val="en-US"/>
        </w:rPr>
        <w:t xml:space="preserve"> </w:t>
      </w:r>
      <w:proofErr w:type="spellStart"/>
      <w:r w:rsidRPr="005D4A22">
        <w:t>тасымалдауға</w:t>
      </w:r>
      <w:proofErr w:type="spellEnd"/>
      <w:r w:rsidRPr="00022DA5">
        <w:rPr>
          <w:lang w:val="en-US"/>
        </w:rPr>
        <w:t xml:space="preserve"> </w:t>
      </w:r>
      <w:proofErr w:type="spellStart"/>
      <w:r w:rsidRPr="005D4A22">
        <w:t>рұқсат</w:t>
      </w:r>
      <w:proofErr w:type="spellEnd"/>
      <w:r w:rsidRPr="00022DA5">
        <w:rPr>
          <w:lang w:val="en-US"/>
        </w:rPr>
        <w:t xml:space="preserve"> </w:t>
      </w:r>
      <w:r w:rsidRPr="005D4A22">
        <w:t>беру</w:t>
      </w:r>
      <w:r w:rsidRPr="00022DA5">
        <w:rPr>
          <w:lang w:val="en-US"/>
        </w:rPr>
        <w:t xml:space="preserve"> (6, 81-82 </w:t>
      </w:r>
      <w:proofErr w:type="spellStart"/>
      <w:r w:rsidRPr="005D4A22">
        <w:t>беттер</w:t>
      </w:r>
      <w:proofErr w:type="spellEnd"/>
      <w:r w:rsidRPr="00022DA5">
        <w:rPr>
          <w:lang w:val="en-US"/>
        </w:rPr>
        <w:t>);</w:t>
      </w:r>
    </w:p>
    <w:p w:rsidR="00863410" w:rsidRPr="00022DA5" w:rsidRDefault="00863410" w:rsidP="00863410">
      <w:pPr>
        <w:pStyle w:val="a3"/>
        <w:ind w:left="0" w:firstLine="567"/>
        <w:jc w:val="both"/>
        <w:rPr>
          <w:lang w:val="en-US"/>
        </w:rPr>
      </w:pPr>
      <w:r w:rsidRPr="00022DA5">
        <w:rPr>
          <w:lang w:val="en-US"/>
        </w:rPr>
        <w:t xml:space="preserve">   </w:t>
      </w:r>
      <w:proofErr w:type="spellStart"/>
      <w:proofErr w:type="gramStart"/>
      <w:r w:rsidRPr="005D4A22">
        <w:t>ж</w:t>
      </w:r>
      <w:proofErr w:type="gramEnd"/>
      <w:r w:rsidRPr="005D4A22">
        <w:t>үктерді</w:t>
      </w:r>
      <w:proofErr w:type="spellEnd"/>
      <w:r w:rsidRPr="00022DA5">
        <w:rPr>
          <w:lang w:val="en-US"/>
        </w:rPr>
        <w:t xml:space="preserve"> </w:t>
      </w:r>
      <w:proofErr w:type="spellStart"/>
      <w:r w:rsidRPr="005D4A22">
        <w:t>ашық</w:t>
      </w:r>
      <w:proofErr w:type="spellEnd"/>
      <w:r w:rsidRPr="00022DA5">
        <w:rPr>
          <w:lang w:val="en-US"/>
        </w:rPr>
        <w:t xml:space="preserve"> </w:t>
      </w:r>
      <w:proofErr w:type="spellStart"/>
      <w:r w:rsidRPr="005D4A22">
        <w:t>жылжымалы</w:t>
      </w:r>
      <w:proofErr w:type="spellEnd"/>
      <w:r w:rsidRPr="00022DA5">
        <w:rPr>
          <w:lang w:val="en-US"/>
        </w:rPr>
        <w:t xml:space="preserve"> </w:t>
      </w:r>
      <w:proofErr w:type="spellStart"/>
      <w:r w:rsidRPr="005D4A22">
        <w:t>құраммен</w:t>
      </w:r>
      <w:proofErr w:type="spellEnd"/>
      <w:r w:rsidRPr="00022DA5">
        <w:rPr>
          <w:lang w:val="en-US"/>
        </w:rPr>
        <w:t xml:space="preserve"> </w:t>
      </w:r>
      <w:proofErr w:type="spellStart"/>
      <w:r w:rsidRPr="005D4A22">
        <w:t>тасымалдау</w:t>
      </w:r>
      <w:proofErr w:type="spellEnd"/>
      <w:r w:rsidRPr="00022DA5">
        <w:rPr>
          <w:lang w:val="en-US"/>
        </w:rPr>
        <w:t xml:space="preserve"> </w:t>
      </w:r>
      <w:proofErr w:type="spellStart"/>
      <w:r w:rsidRPr="005D4A22">
        <w:t>мүмкіндігі</w:t>
      </w:r>
      <w:proofErr w:type="spellEnd"/>
      <w:r w:rsidRPr="00022DA5">
        <w:rPr>
          <w:lang w:val="en-US"/>
        </w:rPr>
        <w:t xml:space="preserve"> (5, 216-219 </w:t>
      </w:r>
      <w:proofErr w:type="spellStart"/>
      <w:r w:rsidRPr="005D4A22">
        <w:t>беттер</w:t>
      </w:r>
      <w:proofErr w:type="spellEnd"/>
      <w:r w:rsidRPr="00022DA5">
        <w:rPr>
          <w:lang w:val="en-US"/>
        </w:rPr>
        <w:t>);</w:t>
      </w:r>
    </w:p>
    <w:p w:rsidR="00863410" w:rsidRPr="00022DA5" w:rsidRDefault="00863410" w:rsidP="00863410">
      <w:pPr>
        <w:pStyle w:val="a3"/>
        <w:ind w:left="0" w:firstLine="567"/>
        <w:jc w:val="both"/>
        <w:rPr>
          <w:lang w:val="en-US"/>
        </w:rPr>
      </w:pPr>
      <w:r w:rsidRPr="00022DA5">
        <w:rPr>
          <w:lang w:val="en-US"/>
        </w:rPr>
        <w:t xml:space="preserve">   </w:t>
      </w:r>
      <w:proofErr w:type="spellStart"/>
      <w:r w:rsidRPr="005D4A22">
        <w:t>жүктерді</w:t>
      </w:r>
      <w:proofErr w:type="spellEnd"/>
      <w:r w:rsidRPr="00022DA5">
        <w:rPr>
          <w:lang w:val="en-US"/>
        </w:rPr>
        <w:t xml:space="preserve"> </w:t>
      </w:r>
      <w:proofErr w:type="spellStart"/>
      <w:r w:rsidRPr="005D4A22">
        <w:t>жабық</w:t>
      </w:r>
      <w:proofErr w:type="spellEnd"/>
      <w:r w:rsidRPr="00022DA5">
        <w:rPr>
          <w:lang w:val="en-US"/>
        </w:rPr>
        <w:t xml:space="preserve"> </w:t>
      </w:r>
      <w:proofErr w:type="spellStart"/>
      <w:r w:rsidRPr="005D4A22">
        <w:t>вагондарда</w:t>
      </w:r>
      <w:proofErr w:type="spellEnd"/>
      <w:r w:rsidRPr="00022DA5">
        <w:rPr>
          <w:lang w:val="en-US"/>
        </w:rPr>
        <w:t xml:space="preserve"> </w:t>
      </w:r>
      <w:proofErr w:type="spellStart"/>
      <w:r w:rsidRPr="005D4A22">
        <w:t>және</w:t>
      </w:r>
      <w:proofErr w:type="spellEnd"/>
      <w:r w:rsidRPr="00022DA5">
        <w:rPr>
          <w:lang w:val="en-US"/>
        </w:rPr>
        <w:t xml:space="preserve"> </w:t>
      </w:r>
      <w:proofErr w:type="spellStart"/>
      <w:r w:rsidRPr="005D4A22">
        <w:t>цистерналарда</w:t>
      </w:r>
      <w:proofErr w:type="spellEnd"/>
      <w:r w:rsidRPr="00022DA5">
        <w:rPr>
          <w:lang w:val="en-US"/>
        </w:rPr>
        <w:t xml:space="preserve"> </w:t>
      </w:r>
      <w:proofErr w:type="spellStart"/>
      <w:r w:rsidRPr="005D4A22">
        <w:t>пломбасыз</w:t>
      </w:r>
      <w:proofErr w:type="spellEnd"/>
      <w:r w:rsidRPr="00022DA5">
        <w:rPr>
          <w:lang w:val="en-US"/>
        </w:rPr>
        <w:t xml:space="preserve"> </w:t>
      </w:r>
      <w:proofErr w:type="spellStart"/>
      <w:r w:rsidRPr="005D4A22">
        <w:t>тасымалдауға</w:t>
      </w:r>
      <w:proofErr w:type="spellEnd"/>
      <w:r w:rsidRPr="00022DA5">
        <w:rPr>
          <w:lang w:val="en-US"/>
        </w:rPr>
        <w:t xml:space="preserve"> </w:t>
      </w:r>
      <w:proofErr w:type="spellStart"/>
      <w:proofErr w:type="gramStart"/>
      <w:r w:rsidRPr="005D4A22">
        <w:t>р</w:t>
      </w:r>
      <w:proofErr w:type="gramEnd"/>
      <w:r w:rsidRPr="005D4A22">
        <w:t>ұқсат</w:t>
      </w:r>
      <w:proofErr w:type="spellEnd"/>
      <w:r w:rsidRPr="00022DA5">
        <w:rPr>
          <w:lang w:val="en-US"/>
        </w:rPr>
        <w:t xml:space="preserve"> </w:t>
      </w:r>
      <w:r w:rsidRPr="005D4A22">
        <w:t>беру</w:t>
      </w:r>
      <w:r w:rsidRPr="00022DA5">
        <w:rPr>
          <w:lang w:val="en-US"/>
        </w:rPr>
        <w:t xml:space="preserve"> (5, 77-72 </w:t>
      </w:r>
      <w:proofErr w:type="spellStart"/>
      <w:r w:rsidRPr="005D4A22">
        <w:t>беттер</w:t>
      </w:r>
      <w:proofErr w:type="spellEnd"/>
      <w:r w:rsidRPr="00022DA5">
        <w:rPr>
          <w:lang w:val="en-US"/>
        </w:rPr>
        <w:t>);</w:t>
      </w:r>
    </w:p>
    <w:p w:rsidR="00863410" w:rsidRPr="00022DA5" w:rsidRDefault="00863410" w:rsidP="00863410">
      <w:pPr>
        <w:pStyle w:val="a3"/>
        <w:ind w:left="0" w:firstLine="567"/>
        <w:jc w:val="both"/>
        <w:rPr>
          <w:lang w:val="en-US"/>
        </w:rPr>
      </w:pPr>
      <w:r w:rsidRPr="00022DA5">
        <w:rPr>
          <w:lang w:val="en-US"/>
        </w:rPr>
        <w:t xml:space="preserve">   </w:t>
      </w:r>
      <w:proofErr w:type="spellStart"/>
      <w:r w:rsidRPr="005D4A22">
        <w:t>жүктерді</w:t>
      </w:r>
      <w:proofErr w:type="spellEnd"/>
      <w:r w:rsidRPr="00022DA5">
        <w:rPr>
          <w:lang w:val="en-US"/>
        </w:rPr>
        <w:t xml:space="preserve"> </w:t>
      </w:r>
      <w:proofErr w:type="spellStart"/>
      <w:r w:rsidRPr="005D4A22">
        <w:t>үйіп</w:t>
      </w:r>
      <w:proofErr w:type="spellEnd"/>
      <w:r w:rsidRPr="00022DA5">
        <w:rPr>
          <w:lang w:val="en-US"/>
        </w:rPr>
        <w:t>-</w:t>
      </w:r>
      <w:proofErr w:type="spellStart"/>
      <w:r w:rsidRPr="005D4A22">
        <w:t>төгі</w:t>
      </w:r>
      <w:proofErr w:type="gramStart"/>
      <w:r w:rsidRPr="005D4A22">
        <w:t>п</w:t>
      </w:r>
      <w:proofErr w:type="spellEnd"/>
      <w:proofErr w:type="gramEnd"/>
      <w:r w:rsidRPr="00022DA5">
        <w:rPr>
          <w:lang w:val="en-US"/>
        </w:rPr>
        <w:t xml:space="preserve"> </w:t>
      </w:r>
      <w:proofErr w:type="spellStart"/>
      <w:r w:rsidRPr="005D4A22">
        <w:t>тасымалдау</w:t>
      </w:r>
      <w:proofErr w:type="spellEnd"/>
      <w:r w:rsidRPr="00022DA5">
        <w:rPr>
          <w:lang w:val="en-US"/>
        </w:rPr>
        <w:t xml:space="preserve"> </w:t>
      </w:r>
      <w:proofErr w:type="spellStart"/>
      <w:r w:rsidRPr="005D4A22">
        <w:t>қажеттілігі</w:t>
      </w:r>
      <w:proofErr w:type="spellEnd"/>
      <w:r w:rsidRPr="00022DA5">
        <w:rPr>
          <w:lang w:val="en-US"/>
        </w:rPr>
        <w:t xml:space="preserve">, </w:t>
      </w:r>
      <w:proofErr w:type="spellStart"/>
      <w:r w:rsidRPr="005D4A22">
        <w:t>есік</w:t>
      </w:r>
      <w:proofErr w:type="spellEnd"/>
      <w:r w:rsidRPr="00022DA5">
        <w:rPr>
          <w:lang w:val="en-US"/>
        </w:rPr>
        <w:t xml:space="preserve"> </w:t>
      </w:r>
      <w:proofErr w:type="spellStart"/>
      <w:r w:rsidRPr="005D4A22">
        <w:t>қоршауын</w:t>
      </w:r>
      <w:proofErr w:type="spellEnd"/>
      <w:r w:rsidRPr="00022DA5">
        <w:rPr>
          <w:lang w:val="en-US"/>
        </w:rPr>
        <w:t xml:space="preserve"> </w:t>
      </w:r>
      <w:proofErr w:type="spellStart"/>
      <w:r w:rsidRPr="005D4A22">
        <w:t>орнату</w:t>
      </w:r>
      <w:proofErr w:type="spellEnd"/>
      <w:r w:rsidRPr="00022DA5">
        <w:rPr>
          <w:lang w:val="en-US"/>
        </w:rPr>
        <w:t xml:space="preserve"> (5, 213 </w:t>
      </w:r>
      <w:r w:rsidRPr="005D4A22">
        <w:t>б</w:t>
      </w:r>
      <w:r w:rsidRPr="00022DA5">
        <w:rPr>
          <w:lang w:val="en-US"/>
        </w:rPr>
        <w:t xml:space="preserve">.), </w:t>
      </w:r>
      <w:proofErr w:type="spellStart"/>
      <w:r w:rsidRPr="005D4A22">
        <w:t>тиеу</w:t>
      </w:r>
      <w:proofErr w:type="spellEnd"/>
      <w:r w:rsidRPr="00022DA5">
        <w:rPr>
          <w:lang w:val="en-US"/>
        </w:rPr>
        <w:t xml:space="preserve"> </w:t>
      </w:r>
      <w:proofErr w:type="spellStart"/>
      <w:r w:rsidRPr="005D4A22">
        <w:t>кезінде</w:t>
      </w:r>
      <w:proofErr w:type="spellEnd"/>
      <w:r w:rsidRPr="00022DA5">
        <w:rPr>
          <w:lang w:val="en-US"/>
        </w:rPr>
        <w:t xml:space="preserve"> </w:t>
      </w:r>
      <w:proofErr w:type="spellStart"/>
      <w:r w:rsidRPr="005D4A22">
        <w:t>қораптарды</w:t>
      </w:r>
      <w:proofErr w:type="spellEnd"/>
      <w:r w:rsidRPr="00022DA5">
        <w:rPr>
          <w:lang w:val="en-US"/>
        </w:rPr>
        <w:t xml:space="preserve"> </w:t>
      </w:r>
      <w:proofErr w:type="spellStart"/>
      <w:r w:rsidRPr="005D4A22">
        <w:t>қорғау</w:t>
      </w:r>
      <w:proofErr w:type="spellEnd"/>
      <w:r w:rsidRPr="00022DA5">
        <w:rPr>
          <w:lang w:val="en-US"/>
        </w:rPr>
        <w:t xml:space="preserve"> </w:t>
      </w:r>
      <w:proofErr w:type="spellStart"/>
      <w:r w:rsidRPr="005D4A22">
        <w:t>үшін</w:t>
      </w:r>
      <w:proofErr w:type="spellEnd"/>
      <w:r w:rsidRPr="00022DA5">
        <w:rPr>
          <w:lang w:val="en-US"/>
        </w:rPr>
        <w:t xml:space="preserve"> </w:t>
      </w:r>
      <w:proofErr w:type="spellStart"/>
      <w:r w:rsidRPr="005D4A22">
        <w:t>алжапқыштарды</w:t>
      </w:r>
      <w:proofErr w:type="spellEnd"/>
      <w:r w:rsidRPr="00022DA5">
        <w:rPr>
          <w:lang w:val="en-US"/>
        </w:rPr>
        <w:t xml:space="preserve"> </w:t>
      </w:r>
      <w:proofErr w:type="spellStart"/>
      <w:r w:rsidRPr="005D4A22">
        <w:t>орнату</w:t>
      </w:r>
      <w:proofErr w:type="spellEnd"/>
      <w:r w:rsidRPr="00022DA5">
        <w:rPr>
          <w:lang w:val="en-US"/>
        </w:rPr>
        <w:t xml:space="preserve"> (5, 213 </w:t>
      </w:r>
      <w:r w:rsidRPr="005D4A22">
        <w:t>б</w:t>
      </w:r>
      <w:r w:rsidRPr="00022DA5">
        <w:rPr>
          <w:lang w:val="en-US"/>
        </w:rPr>
        <w:t xml:space="preserve">.), </w:t>
      </w:r>
      <w:proofErr w:type="spellStart"/>
      <w:r w:rsidRPr="005D4A22">
        <w:t>вагондарды</w:t>
      </w:r>
      <w:proofErr w:type="spellEnd"/>
      <w:r w:rsidRPr="00022DA5">
        <w:rPr>
          <w:lang w:val="en-US"/>
        </w:rPr>
        <w:t xml:space="preserve"> </w:t>
      </w:r>
      <w:proofErr w:type="spellStart"/>
      <w:r w:rsidRPr="005D4A22">
        <w:t>түсіргеннен</w:t>
      </w:r>
      <w:proofErr w:type="spellEnd"/>
      <w:r w:rsidRPr="00022DA5">
        <w:rPr>
          <w:lang w:val="en-US"/>
        </w:rPr>
        <w:t xml:space="preserve"> </w:t>
      </w:r>
      <w:proofErr w:type="spellStart"/>
      <w:r w:rsidRPr="005D4A22">
        <w:t>кейін</w:t>
      </w:r>
      <w:proofErr w:type="spellEnd"/>
      <w:r w:rsidRPr="00022DA5">
        <w:rPr>
          <w:lang w:val="en-US"/>
        </w:rPr>
        <w:t xml:space="preserve"> </w:t>
      </w:r>
      <w:proofErr w:type="spellStart"/>
      <w:r w:rsidRPr="005D4A22">
        <w:t>жуу</w:t>
      </w:r>
      <w:proofErr w:type="spellEnd"/>
      <w:r w:rsidRPr="00022DA5">
        <w:rPr>
          <w:lang w:val="en-US"/>
        </w:rPr>
        <w:t xml:space="preserve"> (5, 213 </w:t>
      </w:r>
      <w:r w:rsidRPr="005D4A22">
        <w:t>б</w:t>
      </w:r>
      <w:r w:rsidRPr="00022DA5">
        <w:rPr>
          <w:lang w:val="en-US"/>
        </w:rPr>
        <w:t>.);</w:t>
      </w:r>
    </w:p>
    <w:p w:rsidR="00863410" w:rsidRPr="00022DA5" w:rsidRDefault="00863410" w:rsidP="00863410">
      <w:pPr>
        <w:pStyle w:val="a3"/>
        <w:ind w:left="0" w:firstLine="567"/>
        <w:jc w:val="both"/>
        <w:rPr>
          <w:lang w:val="en-US"/>
        </w:rPr>
      </w:pPr>
      <w:r w:rsidRPr="00022DA5">
        <w:rPr>
          <w:lang w:val="en-US"/>
        </w:rPr>
        <w:t xml:space="preserve">   </w:t>
      </w:r>
      <w:proofErr w:type="spellStart"/>
      <w:r w:rsidRPr="005D4A22">
        <w:t>жүк</w:t>
      </w:r>
      <w:proofErr w:type="spellEnd"/>
      <w:r w:rsidRPr="00022DA5">
        <w:rPr>
          <w:lang w:val="en-US"/>
        </w:rPr>
        <w:t xml:space="preserve"> </w:t>
      </w:r>
      <w:proofErr w:type="spellStart"/>
      <w:r w:rsidRPr="005D4A22">
        <w:t>тиелген</w:t>
      </w:r>
      <w:proofErr w:type="spellEnd"/>
      <w:r w:rsidRPr="00022DA5">
        <w:rPr>
          <w:lang w:val="en-US"/>
        </w:rPr>
        <w:t xml:space="preserve"> </w:t>
      </w:r>
      <w:proofErr w:type="spellStart"/>
      <w:r w:rsidRPr="005D4A22">
        <w:t>вагонды</w:t>
      </w:r>
      <w:proofErr w:type="spellEnd"/>
      <w:r w:rsidRPr="00022DA5">
        <w:rPr>
          <w:lang w:val="en-US"/>
        </w:rPr>
        <w:t xml:space="preserve"> </w:t>
      </w:r>
      <w:proofErr w:type="spellStart"/>
      <w:r w:rsidRPr="005D4A22">
        <w:t>жолсерікпен</w:t>
      </w:r>
      <w:proofErr w:type="spellEnd"/>
      <w:r w:rsidRPr="00022DA5">
        <w:rPr>
          <w:lang w:val="en-US"/>
        </w:rPr>
        <w:t xml:space="preserve"> </w:t>
      </w:r>
      <w:proofErr w:type="spellStart"/>
      <w:r w:rsidRPr="005D4A22">
        <w:t>бірге</w:t>
      </w:r>
      <w:proofErr w:type="spellEnd"/>
      <w:r w:rsidRPr="00022DA5">
        <w:rPr>
          <w:lang w:val="en-US"/>
        </w:rPr>
        <w:t xml:space="preserve"> </w:t>
      </w:r>
      <w:proofErr w:type="spellStart"/>
      <w:r w:rsidRPr="005D4A22">
        <w:t>алып</w:t>
      </w:r>
      <w:proofErr w:type="spellEnd"/>
      <w:r w:rsidRPr="00022DA5">
        <w:rPr>
          <w:lang w:val="en-US"/>
        </w:rPr>
        <w:t xml:space="preserve"> </w:t>
      </w:r>
      <w:proofErr w:type="spellStart"/>
      <w:proofErr w:type="gramStart"/>
      <w:r w:rsidRPr="005D4A22">
        <w:t>жүру</w:t>
      </w:r>
      <w:proofErr w:type="spellEnd"/>
      <w:proofErr w:type="gramEnd"/>
      <w:r w:rsidRPr="00022DA5">
        <w:rPr>
          <w:lang w:val="en-US"/>
        </w:rPr>
        <w:t xml:space="preserve"> </w:t>
      </w:r>
      <w:proofErr w:type="spellStart"/>
      <w:r w:rsidRPr="005D4A22">
        <w:t>қажеттілігі</w:t>
      </w:r>
      <w:proofErr w:type="spellEnd"/>
      <w:r w:rsidRPr="00022DA5">
        <w:rPr>
          <w:sz w:val="28"/>
          <w:szCs w:val="28"/>
          <w:lang w:val="en-US"/>
        </w:rPr>
        <w:t xml:space="preserve"> </w:t>
      </w:r>
      <w:proofErr w:type="spellStart"/>
      <w:r w:rsidRPr="005D4A22">
        <w:rPr>
          <w:sz w:val="28"/>
          <w:szCs w:val="28"/>
        </w:rPr>
        <w:t>жүк</w:t>
      </w:r>
      <w:proofErr w:type="spellEnd"/>
      <w:r w:rsidRPr="00022DA5">
        <w:rPr>
          <w:sz w:val="28"/>
          <w:szCs w:val="28"/>
          <w:lang w:val="en-US"/>
        </w:rPr>
        <w:t xml:space="preserve"> </w:t>
      </w:r>
      <w:proofErr w:type="spellStart"/>
      <w:r w:rsidRPr="005D4A22">
        <w:rPr>
          <w:sz w:val="28"/>
          <w:szCs w:val="28"/>
        </w:rPr>
        <w:t>жөнелтушінің</w:t>
      </w:r>
      <w:proofErr w:type="spellEnd"/>
      <w:r w:rsidRPr="00022DA5">
        <w:rPr>
          <w:sz w:val="28"/>
          <w:szCs w:val="28"/>
          <w:lang w:val="en-US"/>
        </w:rPr>
        <w:t xml:space="preserve"> </w:t>
      </w:r>
      <w:r w:rsidRPr="00022DA5">
        <w:rPr>
          <w:lang w:val="en-US"/>
        </w:rPr>
        <w:t>(</w:t>
      </w:r>
      <w:proofErr w:type="spellStart"/>
      <w:r w:rsidRPr="005D4A22">
        <w:t>жүк</w:t>
      </w:r>
      <w:proofErr w:type="spellEnd"/>
      <w:r w:rsidRPr="00022DA5">
        <w:rPr>
          <w:lang w:val="en-US"/>
        </w:rPr>
        <w:t xml:space="preserve"> </w:t>
      </w:r>
      <w:proofErr w:type="spellStart"/>
      <w:r w:rsidRPr="005D4A22">
        <w:t>алушының</w:t>
      </w:r>
      <w:proofErr w:type="spellEnd"/>
      <w:r w:rsidRPr="00022DA5">
        <w:rPr>
          <w:lang w:val="en-US"/>
        </w:rPr>
        <w:t xml:space="preserve">) (5, 220-224 </w:t>
      </w:r>
      <w:proofErr w:type="spellStart"/>
      <w:r w:rsidRPr="005D4A22">
        <w:t>беттер</w:t>
      </w:r>
      <w:proofErr w:type="spellEnd"/>
      <w:r w:rsidRPr="00022DA5">
        <w:rPr>
          <w:lang w:val="en-US"/>
        </w:rPr>
        <w:t>);</w:t>
      </w:r>
    </w:p>
    <w:p w:rsidR="00863410" w:rsidRPr="00022DA5" w:rsidRDefault="00863410" w:rsidP="00863410">
      <w:pPr>
        <w:pStyle w:val="a3"/>
        <w:ind w:left="0" w:firstLine="567"/>
        <w:jc w:val="both"/>
        <w:rPr>
          <w:lang w:val="en-US"/>
        </w:rPr>
      </w:pPr>
      <w:r w:rsidRPr="00022DA5">
        <w:rPr>
          <w:lang w:val="en-US"/>
        </w:rPr>
        <w:t xml:space="preserve">    </w:t>
      </w:r>
      <w:proofErr w:type="spellStart"/>
      <w:proofErr w:type="gramStart"/>
      <w:r w:rsidRPr="005D4A22">
        <w:t>ж</w:t>
      </w:r>
      <w:proofErr w:type="gramEnd"/>
      <w:r w:rsidRPr="005D4A22">
        <w:t>үктің</w:t>
      </w:r>
      <w:proofErr w:type="spellEnd"/>
      <w:r w:rsidRPr="00022DA5">
        <w:rPr>
          <w:lang w:val="en-US"/>
        </w:rPr>
        <w:t xml:space="preserve"> </w:t>
      </w:r>
      <w:proofErr w:type="spellStart"/>
      <w:r w:rsidRPr="005D4A22">
        <w:t>қыс</w:t>
      </w:r>
      <w:proofErr w:type="spellEnd"/>
      <w:r w:rsidRPr="00022DA5">
        <w:rPr>
          <w:lang w:val="en-US"/>
        </w:rPr>
        <w:t xml:space="preserve"> </w:t>
      </w:r>
      <w:proofErr w:type="spellStart"/>
      <w:r w:rsidRPr="005D4A22">
        <w:t>мезгілінде</w:t>
      </w:r>
      <w:proofErr w:type="spellEnd"/>
      <w:r w:rsidRPr="00022DA5">
        <w:rPr>
          <w:lang w:val="en-US"/>
        </w:rPr>
        <w:t xml:space="preserve"> </w:t>
      </w:r>
      <w:proofErr w:type="spellStart"/>
      <w:r w:rsidRPr="005D4A22">
        <w:t>қатып</w:t>
      </w:r>
      <w:proofErr w:type="spellEnd"/>
      <w:r w:rsidRPr="00022DA5">
        <w:rPr>
          <w:lang w:val="en-US"/>
        </w:rPr>
        <w:t xml:space="preserve"> </w:t>
      </w:r>
      <w:proofErr w:type="spellStart"/>
      <w:r w:rsidRPr="005D4A22">
        <w:t>қалу</w:t>
      </w:r>
      <w:proofErr w:type="spellEnd"/>
      <w:r w:rsidRPr="00022DA5">
        <w:rPr>
          <w:lang w:val="en-US"/>
        </w:rPr>
        <w:t xml:space="preserve"> </w:t>
      </w:r>
      <w:proofErr w:type="spellStart"/>
      <w:r w:rsidRPr="005D4A22">
        <w:t>мүмкіндігі</w:t>
      </w:r>
      <w:proofErr w:type="spellEnd"/>
      <w:r w:rsidRPr="00022DA5">
        <w:rPr>
          <w:lang w:val="en-US"/>
        </w:rPr>
        <w:t xml:space="preserve"> (5, 265-272 </w:t>
      </w:r>
      <w:proofErr w:type="spellStart"/>
      <w:r w:rsidRPr="005D4A22">
        <w:t>беттер</w:t>
      </w:r>
      <w:proofErr w:type="spellEnd"/>
      <w:r w:rsidRPr="00022DA5">
        <w:rPr>
          <w:lang w:val="en-US"/>
        </w:rPr>
        <w:t>);</w:t>
      </w:r>
    </w:p>
    <w:p w:rsidR="00863410" w:rsidRPr="00022DA5" w:rsidRDefault="00863410" w:rsidP="00863410">
      <w:pPr>
        <w:pStyle w:val="a3"/>
        <w:ind w:left="0" w:firstLine="567"/>
        <w:jc w:val="both"/>
        <w:rPr>
          <w:lang w:val="en-US"/>
        </w:rPr>
      </w:pPr>
      <w:r w:rsidRPr="00022DA5">
        <w:rPr>
          <w:lang w:val="en-US"/>
        </w:rPr>
        <w:t xml:space="preserve">  </w:t>
      </w:r>
      <w:proofErr w:type="spellStart"/>
      <w:r w:rsidRPr="005D4A22">
        <w:t>жүктерді</w:t>
      </w:r>
      <w:proofErr w:type="spellEnd"/>
      <w:r w:rsidRPr="00022DA5">
        <w:rPr>
          <w:lang w:val="en-US"/>
        </w:rPr>
        <w:t xml:space="preserve"> </w:t>
      </w:r>
      <w:proofErr w:type="spellStart"/>
      <w:r w:rsidRPr="005D4A22">
        <w:t>ветеринариялы</w:t>
      </w:r>
      <w:proofErr w:type="gramStart"/>
      <w:r w:rsidRPr="005D4A22">
        <w:t>қ</w:t>
      </w:r>
      <w:proofErr w:type="spellEnd"/>
      <w:r w:rsidRPr="00022DA5">
        <w:rPr>
          <w:lang w:val="en-US"/>
        </w:rPr>
        <w:t>–</w:t>
      </w:r>
      <w:proofErr w:type="spellStart"/>
      <w:proofErr w:type="gramEnd"/>
      <w:r w:rsidRPr="005D4A22">
        <w:t>санитариялық</w:t>
      </w:r>
      <w:proofErr w:type="spellEnd"/>
      <w:r w:rsidRPr="00022DA5">
        <w:rPr>
          <w:lang w:val="en-US"/>
        </w:rPr>
        <w:t xml:space="preserve"> </w:t>
      </w:r>
      <w:proofErr w:type="spellStart"/>
      <w:r w:rsidRPr="005D4A22">
        <w:t>қадағалау</w:t>
      </w:r>
      <w:proofErr w:type="spellEnd"/>
      <w:r w:rsidRPr="00022DA5">
        <w:rPr>
          <w:lang w:val="en-US"/>
        </w:rPr>
        <w:t xml:space="preserve"> </w:t>
      </w:r>
      <w:proofErr w:type="spellStart"/>
      <w:r w:rsidRPr="005D4A22">
        <w:t>қажеттілігі</w:t>
      </w:r>
      <w:proofErr w:type="spellEnd"/>
      <w:r w:rsidRPr="00022DA5">
        <w:rPr>
          <w:lang w:val="en-US"/>
        </w:rPr>
        <w:t xml:space="preserve"> (5, 324-332 </w:t>
      </w:r>
      <w:proofErr w:type="spellStart"/>
      <w:r w:rsidRPr="005D4A22">
        <w:t>беттер</w:t>
      </w:r>
      <w:proofErr w:type="spellEnd"/>
      <w:r w:rsidRPr="00022DA5">
        <w:rPr>
          <w:lang w:val="en-US"/>
        </w:rPr>
        <w:t>);</w:t>
      </w:r>
    </w:p>
    <w:p w:rsidR="00863410" w:rsidRPr="005D4A22" w:rsidRDefault="00863410" w:rsidP="00863410">
      <w:pPr>
        <w:pStyle w:val="a3"/>
        <w:ind w:left="0" w:firstLine="567"/>
        <w:jc w:val="both"/>
      </w:pPr>
      <w:r w:rsidRPr="005D4A22">
        <w:t>БҰҰ тізіміндегі нөмірді, апаттық картаның нөмі</w:t>
      </w:r>
      <w:proofErr w:type="gramStart"/>
      <w:r w:rsidRPr="005D4A22">
        <w:t>р</w:t>
      </w:r>
      <w:proofErr w:type="gramEnd"/>
      <w:r w:rsidRPr="005D4A22">
        <w:t>ін, топтық кодты көрсете отырып, қауіпті жүктерді теміржол көлігімен тасымалдауға рұқсат беру ( шифры ашылған), вагонның түрі, жөнелту түрі, тасымалдау құжаттарындағы қауіпті белгілер мен мөрлердің түрлері (7, 33-84 беттер);</w:t>
      </w:r>
    </w:p>
    <w:p w:rsidR="00863410" w:rsidRPr="005D4A22" w:rsidRDefault="00863410" w:rsidP="00863410">
      <w:pPr>
        <w:pStyle w:val="a3"/>
        <w:ind w:left="0" w:firstLine="567"/>
        <w:jc w:val="both"/>
      </w:pPr>
      <w:r w:rsidRPr="005D4A22">
        <w:t xml:space="preserve">  қауіпті жүктерді бірлесіп тасымалдау мүмкіндігі (7, 88-99 беттер);</w:t>
      </w:r>
    </w:p>
    <w:p w:rsidR="00863410" w:rsidRPr="005D4A22" w:rsidRDefault="00863410" w:rsidP="00863410">
      <w:pPr>
        <w:pStyle w:val="a3"/>
        <w:ind w:left="0" w:firstLine="567"/>
        <w:jc w:val="both"/>
      </w:pPr>
      <w:r w:rsidRPr="005D4A22">
        <w:t xml:space="preserve">  қауіпті жүктерді қауіпті емес жүктермен бірлесі</w:t>
      </w:r>
      <w:proofErr w:type="gramStart"/>
      <w:r w:rsidRPr="005D4A22">
        <w:t>п</w:t>
      </w:r>
      <w:proofErr w:type="gramEnd"/>
      <w:r w:rsidRPr="005D4A22">
        <w:t xml:space="preserve"> тасымалдау мүмкіндігі ( 7,100 б.);</w:t>
      </w:r>
    </w:p>
    <w:p w:rsidR="00863410" w:rsidRPr="005D4A22" w:rsidRDefault="00863410" w:rsidP="00863410">
      <w:pPr>
        <w:pStyle w:val="a3"/>
        <w:ind w:left="0" w:firstLine="567"/>
        <w:jc w:val="both"/>
      </w:pPr>
      <w:r w:rsidRPr="005D4A22">
        <w:t xml:space="preserve">   жүктің тез жанатын (5, 173-178 беттер), тұтқыр және қатайтылатын (5, 13-14 беттер) тиістілігі.</w:t>
      </w:r>
    </w:p>
    <w:p w:rsidR="00863410" w:rsidRPr="005D4A22" w:rsidRDefault="00863410" w:rsidP="00863410">
      <w:pPr>
        <w:pStyle w:val="a3"/>
        <w:ind w:left="0" w:firstLine="567"/>
        <w:jc w:val="both"/>
      </w:pPr>
      <w:r w:rsidRPr="005D4A22">
        <w:t xml:space="preserve">   Мысал. Келесі жүктерді тасымалдау мен сақтаудың негізгі шарттарын анықтаңыз: темір сульфаты (ыдыста), кокс, цемент, өңделмеген кептірілген былғары, жәшіктердегі жүзім шарабы, жүн кілемдері, жағармай майы, азот қышқылы (концентрациясы 70% -дан астам).</w:t>
      </w:r>
    </w:p>
    <w:p w:rsidR="00863410" w:rsidRPr="005D4A22" w:rsidRDefault="00863410" w:rsidP="00863410">
      <w:pPr>
        <w:pStyle w:val="a3"/>
        <w:ind w:left="0" w:firstLine="567"/>
        <w:jc w:val="both"/>
      </w:pPr>
    </w:p>
    <w:p w:rsidR="00863410" w:rsidRPr="005D4A22" w:rsidRDefault="00863410" w:rsidP="00863410">
      <w:pPr>
        <w:pStyle w:val="a3"/>
        <w:ind w:left="0" w:firstLine="567"/>
        <w:jc w:val="both"/>
      </w:pPr>
      <w:r w:rsidRPr="005D4A22">
        <w:t xml:space="preserve">   Шешім.</w:t>
      </w:r>
    </w:p>
    <w:p w:rsidR="00863410" w:rsidRPr="005D4A22" w:rsidRDefault="00863410" w:rsidP="00863410">
      <w:pPr>
        <w:pStyle w:val="a3"/>
        <w:ind w:left="0" w:firstLine="567"/>
        <w:jc w:val="both"/>
      </w:pPr>
      <w:r w:rsidRPr="005D4A22">
        <w:t xml:space="preserve">   Темір купоросы (ыдыста). Тасымалдаудың ерекше шарттары талап етілмейді; жабық үй-жайларда сақталады; жабық вагондарда тасымалданады, орындар есебінен вагондарға пломба салынады.</w:t>
      </w:r>
    </w:p>
    <w:p w:rsidR="00863410" w:rsidRPr="005D4A22" w:rsidRDefault="00863410" w:rsidP="00863410">
      <w:pPr>
        <w:pStyle w:val="a3"/>
        <w:ind w:left="0" w:firstLine="567"/>
        <w:jc w:val="both"/>
      </w:pPr>
      <w:r w:rsidRPr="005D4A22">
        <w:t xml:space="preserve">   Кокс. Тасымалдаудың ерекше шарттары талап етілмейді; ашық жерлерде сақтауға рұқсат етіледі; ашық жылжымалы құраммен тасымалданады; қыста қатып қалады.</w:t>
      </w:r>
    </w:p>
    <w:p w:rsidR="00863410" w:rsidRPr="005D4A22" w:rsidRDefault="00863410" w:rsidP="00863410">
      <w:pPr>
        <w:pStyle w:val="a3"/>
        <w:ind w:left="0" w:firstLine="567"/>
        <w:jc w:val="both"/>
      </w:pPr>
      <w:r w:rsidRPr="005D4A22">
        <w:t xml:space="preserve">  Цемент. Тасымалдаудың ерекше шарттары талап етілмейді; жабық қойма үй-жайларында сақталады; ашық жылжымалы құрамда тасымалдауға жол берілмейді; вагондар пломбаланады. Үйіп-төгіп тасымалдау кезінде жабық вагондарда есік қоршаулары орнатылады. Тиеу кезінде сырғымалы мойынтіректері бар ось біліктерінің үстіне қорғаныс алжапқыштары орнатылады. Цементті түсіргеннен кейін жабық вагондар жууға жатады.</w:t>
      </w:r>
    </w:p>
    <w:p w:rsidR="00863410" w:rsidRPr="005D4A22" w:rsidRDefault="00863410" w:rsidP="00863410">
      <w:pPr>
        <w:pStyle w:val="a3"/>
        <w:ind w:left="0" w:firstLine="567"/>
        <w:jc w:val="both"/>
      </w:pPr>
      <w:r w:rsidRPr="005D4A22">
        <w:t xml:space="preserve">  Таңдалмаған кептірілген терілер. Жабық үй-жайларда сақталады; орындар саны бойынша тасымалдауға ұсынылады; ветеринариялық-санитариялық қадағалауға. Тасымалдау пломба салынған жабық вагондарда жүзеге асырылады;</w:t>
      </w:r>
    </w:p>
    <w:p w:rsidR="00863410" w:rsidRPr="005D4A22" w:rsidRDefault="00863410" w:rsidP="00863410">
      <w:pPr>
        <w:pStyle w:val="a3"/>
        <w:ind w:left="0" w:firstLine="567"/>
        <w:jc w:val="both"/>
      </w:pPr>
      <w:r w:rsidRPr="005D4A22">
        <w:lastRenderedPageBreak/>
        <w:t xml:space="preserve">  Жәшіктердегі жүзім шарабы. Жабық үй-жайларда сақталады. Тасымалдау жабық вагондарда жүк жөнелтушінің немесе жүк алушының жолсерігінің сүйемелдеуімен жүзеге асырылады.</w:t>
      </w:r>
    </w:p>
    <w:p w:rsidR="00863410" w:rsidRPr="005D4A22" w:rsidRDefault="00863410" w:rsidP="00863410">
      <w:pPr>
        <w:pStyle w:val="a3"/>
        <w:ind w:left="0" w:firstLine="567"/>
        <w:jc w:val="both"/>
      </w:pPr>
      <w:r w:rsidRPr="005D4A22">
        <w:t xml:space="preserve">  Жүннен тоқылған кілемдер. Жабық үй-жайларда сақталады. Жабық вагондарда пломба астында тасымалданады. Тасымалдауға орындар саны бойынша ұсынылады. (5, 173-178 б.) тармақтарда көрсетілген арнайы шарттарды орындауды талап ететін жанғыш жүктерге жатады.</w:t>
      </w:r>
    </w:p>
    <w:p w:rsidR="00863410" w:rsidRPr="005D4A22" w:rsidRDefault="00863410" w:rsidP="00863410">
      <w:pPr>
        <w:pStyle w:val="a3"/>
        <w:ind w:left="0" w:firstLine="567"/>
        <w:jc w:val="both"/>
      </w:pPr>
      <w:r w:rsidRPr="005D4A22">
        <w:t xml:space="preserve">  Жағармай мазуты. Құймалы, қауіпті емес жүк. Пломбаланған қалпақтары бар цистерналарда тасымалданады. Тұтқырлығы 2 санатты жүк.</w:t>
      </w:r>
    </w:p>
    <w:p w:rsidR="00863410" w:rsidRPr="005D4A22" w:rsidRDefault="00863410" w:rsidP="00863410">
      <w:pPr>
        <w:pStyle w:val="a3"/>
        <w:ind w:left="0" w:firstLine="567"/>
        <w:jc w:val="both"/>
      </w:pPr>
      <w:r w:rsidRPr="005D4A22">
        <w:t xml:space="preserve">  Азот қышқылы (концентрациясы 70%-дан астам). БҰҰ-2031 тізіміндегі нөмір; апаттық картаның нөмірі – 108; топтық код – 8121 (каустикалық және коррозиялық заттар класына жатады (ЕК), кіші класс – қышқылдық қасиеттері бар заттар; санаты – улы және тотықтырғыш заттардың ЕК; қауіптілік дәрежесі – 1); жалпы парктің </w:t>
      </w:r>
      <w:proofErr w:type="spellStart"/>
      <w:r w:rsidRPr="005D4A22">
        <w:t>жабық</w:t>
      </w:r>
      <w:proofErr w:type="spellEnd"/>
      <w:r w:rsidRPr="005D4A22">
        <w:t xml:space="preserve"> </w:t>
      </w:r>
      <w:proofErr w:type="spellStart"/>
      <w:r w:rsidRPr="005D4A22">
        <w:t>вагондарында</w:t>
      </w:r>
      <w:proofErr w:type="spellEnd"/>
      <w:r w:rsidRPr="005D4A22">
        <w:t xml:space="preserve"> </w:t>
      </w:r>
      <w:proofErr w:type="spellStart"/>
      <w:r w:rsidRPr="005D4A22">
        <w:t>тасымалданады</w:t>
      </w:r>
      <w:proofErr w:type="spellEnd"/>
      <w:r w:rsidRPr="005D4A22">
        <w:t xml:space="preserve"> </w:t>
      </w:r>
      <w:proofErr w:type="spellStart"/>
      <w:r w:rsidRPr="005D4A22">
        <w:t>вагондық</w:t>
      </w:r>
      <w:proofErr w:type="spellEnd"/>
      <w:r w:rsidRPr="005D4A22">
        <w:t xml:space="preserve"> </w:t>
      </w:r>
      <w:proofErr w:type="spellStart"/>
      <w:r w:rsidRPr="005D4A22">
        <w:t>бойынша</w:t>
      </w:r>
      <w:proofErr w:type="spellEnd"/>
      <w:r w:rsidRPr="005D4A22">
        <w:t xml:space="preserve"> </w:t>
      </w:r>
      <w:proofErr w:type="spellStart"/>
      <w:r w:rsidRPr="005D4A22">
        <w:t>жөнелтімдермен</w:t>
      </w:r>
      <w:proofErr w:type="spellEnd"/>
      <w:r w:rsidRPr="005D4A22">
        <w:t xml:space="preserve">; </w:t>
      </w:r>
      <w:proofErr w:type="spellStart"/>
      <w:r w:rsidRPr="005D4A22">
        <w:t>қауіптілік</w:t>
      </w:r>
      <w:proofErr w:type="spellEnd"/>
      <w:r w:rsidRPr="005D4A22">
        <w:t xml:space="preserve"> </w:t>
      </w:r>
      <w:proofErr w:type="spellStart"/>
      <w:r w:rsidRPr="005D4A22">
        <w:t>белгілері</w:t>
      </w:r>
      <w:proofErr w:type="spellEnd"/>
      <w:r w:rsidRPr="005D4A22">
        <w:t xml:space="preserve"> -№ 16,7,9; </w:t>
      </w:r>
      <w:proofErr w:type="spellStart"/>
      <w:r w:rsidRPr="005D4A22">
        <w:t>штемпелянның</w:t>
      </w:r>
      <w:proofErr w:type="spellEnd"/>
      <w:r w:rsidRPr="005D4A22">
        <w:t xml:space="preserve"> КҚ: "</w:t>
      </w:r>
      <w:proofErr w:type="spellStart"/>
      <w:r w:rsidRPr="005D4A22">
        <w:t>Күйдіргіш</w:t>
      </w:r>
      <w:proofErr w:type="spellEnd"/>
      <w:r w:rsidRPr="005D4A22">
        <w:t>", "</w:t>
      </w:r>
      <w:proofErr w:type="spellStart"/>
      <w:r w:rsidRPr="005D4A22">
        <w:t>Тотықтырғыш</w:t>
      </w:r>
      <w:proofErr w:type="spellEnd"/>
      <w:r w:rsidRPr="005D4A22">
        <w:t>", "Улы", "Х", "Жабын 0-0-1-0". Басқа қауіпті емес жүктермен бірге тасымалдау.</w:t>
      </w:r>
    </w:p>
    <w:p w:rsidR="00863410" w:rsidRPr="005D4A22" w:rsidRDefault="00863410" w:rsidP="00863410">
      <w:pPr>
        <w:pStyle w:val="msonormalbullet1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szCs w:val="24"/>
        </w:rPr>
      </w:pPr>
    </w:p>
    <w:p w:rsidR="00863410" w:rsidRPr="00F7650A" w:rsidRDefault="00863410" w:rsidP="00863410">
      <w:pPr>
        <w:jc w:val="both"/>
        <w:rPr>
          <w:rFonts w:ascii="Times New Roman" w:hAnsi="Times New Roman"/>
          <w:b/>
        </w:rPr>
      </w:pPr>
      <w:proofErr w:type="spellStart"/>
      <w:r w:rsidRPr="00F7650A">
        <w:rPr>
          <w:rFonts w:ascii="Times New Roman" w:hAnsi="Times New Roman"/>
          <w:b/>
          <w:szCs w:val="24"/>
        </w:rPr>
        <w:t>Тапсырма</w:t>
      </w:r>
      <w:proofErr w:type="gramStart"/>
      <w:r w:rsidRPr="00E236DC">
        <w:rPr>
          <w:b/>
          <w:szCs w:val="24"/>
        </w:rPr>
        <w:t>:</w:t>
      </w:r>
      <w:r>
        <w:rPr>
          <w:rFonts w:ascii="Times New Roman" w:hAnsi="Times New Roman"/>
          <w:b/>
        </w:rPr>
        <w:t>Н</w:t>
      </w:r>
      <w:proofErr w:type="gramEnd"/>
      <w:r>
        <w:rPr>
          <w:rFonts w:ascii="Times New Roman" w:hAnsi="Times New Roman"/>
          <w:b/>
        </w:rPr>
        <w:t>оменклатура</w:t>
      </w:r>
      <w:proofErr w:type="spellEnd"/>
      <w:r>
        <w:rPr>
          <w:rFonts w:ascii="Times New Roman" w:hAnsi="Times New Roman"/>
          <w:b/>
        </w:rPr>
        <w:t xml:space="preserve">  </w:t>
      </w:r>
      <w:proofErr w:type="spellStart"/>
      <w:r>
        <w:rPr>
          <w:rFonts w:ascii="Times New Roman" w:hAnsi="Times New Roman"/>
          <w:b/>
        </w:rPr>
        <w:t>жүктерді</w:t>
      </w:r>
      <w:proofErr w:type="spellEnd"/>
      <w:r>
        <w:rPr>
          <w:rFonts w:ascii="Times New Roman" w:hAnsi="Times New Roman"/>
          <w:b/>
        </w:rPr>
        <w:t xml:space="preserve">, </w:t>
      </w:r>
      <w:proofErr w:type="spellStart"/>
      <w:r>
        <w:rPr>
          <w:rFonts w:ascii="Times New Roman" w:hAnsi="Times New Roman"/>
          <w:b/>
        </w:rPr>
        <w:t>оларды</w:t>
      </w:r>
      <w:proofErr w:type="spellEnd"/>
      <w:r>
        <w:rPr>
          <w:rFonts w:ascii="Times New Roman" w:hAnsi="Times New Roman"/>
          <w:b/>
        </w:rPr>
        <w:t xml:space="preserve"> </w:t>
      </w:r>
      <w:proofErr w:type="spellStart"/>
      <w:r>
        <w:rPr>
          <w:rFonts w:ascii="Times New Roman" w:hAnsi="Times New Roman"/>
          <w:b/>
        </w:rPr>
        <w:t>тасымалдау</w:t>
      </w:r>
      <w:proofErr w:type="spellEnd"/>
      <w:r>
        <w:rPr>
          <w:rFonts w:ascii="Times New Roman" w:hAnsi="Times New Roman"/>
          <w:b/>
        </w:rPr>
        <w:t xml:space="preserve"> және сақтау шарттарын</w:t>
      </w:r>
    </w:p>
    <w:p w:rsidR="00863410"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rPr>
      </w:pPr>
      <w:r w:rsidRPr="00E236DC">
        <w:rPr>
          <w:b/>
          <w:szCs w:val="24"/>
        </w:rPr>
        <w:t>Сұрақ:</w:t>
      </w:r>
    </w:p>
    <w:p w:rsidR="00863410" w:rsidRPr="00056419" w:rsidRDefault="00863410" w:rsidP="00863410">
      <w:pPr>
        <w:pStyle w:val="msonormalbullet2gif"/>
        <w:numPr>
          <w:ilvl w:val="1"/>
          <w:numId w:val="1"/>
        </w:numPr>
        <w:tabs>
          <w:tab w:val="clear" w:pos="1440"/>
          <w:tab w:val="num" w:pos="426"/>
          <w:tab w:val="left" w:pos="567"/>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284"/>
        <w:contextualSpacing/>
        <w:rPr>
          <w:b/>
          <w:szCs w:val="24"/>
        </w:rPr>
      </w:pPr>
      <w:r w:rsidRPr="003B32DA">
        <w:rPr>
          <w:lang w:val="kk-KZ"/>
        </w:rPr>
        <w:t>Жүктерді тиеу жоспары мен есебінің номенклатурасы</w:t>
      </w:r>
    </w:p>
    <w:p w:rsidR="00863410" w:rsidRPr="00056419" w:rsidRDefault="00863410" w:rsidP="00863410">
      <w:pPr>
        <w:pStyle w:val="msonormalbullet2gif"/>
        <w:numPr>
          <w:ilvl w:val="1"/>
          <w:numId w:val="1"/>
        </w:numPr>
        <w:tabs>
          <w:tab w:val="clear" w:pos="1440"/>
          <w:tab w:val="num" w:pos="426"/>
          <w:tab w:val="left" w:pos="567"/>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284"/>
        <w:contextualSpacing/>
        <w:rPr>
          <w:b/>
          <w:szCs w:val="24"/>
        </w:rPr>
      </w:pPr>
      <w:r w:rsidRPr="003B32DA">
        <w:rPr>
          <w:lang w:val="kk-KZ"/>
        </w:rPr>
        <w:t>Теміржол көлігінде тиеуді жоспарлау мен есепке алудың келесі номенклатуралары әзірленді</w:t>
      </w:r>
    </w:p>
    <w:p w:rsidR="00863410" w:rsidRPr="00796FA5"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szCs w:val="24"/>
        </w:rPr>
      </w:pPr>
    </w:p>
    <w:p w:rsidR="00863410" w:rsidRPr="00123183" w:rsidRDefault="00863410" w:rsidP="00863410">
      <w:pPr>
        <w:pStyle w:val="msonormalbullet2gif"/>
        <w:spacing w:after="0"/>
        <w:contextualSpacing/>
        <w:jc w:val="both"/>
        <w:rPr>
          <w:b/>
          <w:color w:val="000000"/>
          <w:szCs w:val="24"/>
          <w:lang w:val="kk-KZ"/>
        </w:rPr>
      </w:pPr>
      <w:r w:rsidRPr="00123183">
        <w:rPr>
          <w:b/>
          <w:color w:val="000000"/>
          <w:szCs w:val="24"/>
          <w:lang w:val="kk-KZ"/>
        </w:rPr>
        <w:t>Глоссарий</w:t>
      </w:r>
    </w:p>
    <w:p w:rsidR="00863410" w:rsidRDefault="00863410" w:rsidP="00863410">
      <w:pPr>
        <w:pStyle w:val="msonormalbullet2gif"/>
        <w:spacing w:after="0"/>
        <w:contextualSpacing/>
        <w:jc w:val="both"/>
        <w:rPr>
          <w:color w:val="000000"/>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9"/>
        <w:gridCol w:w="3206"/>
        <w:gridCol w:w="10"/>
        <w:gridCol w:w="2760"/>
        <w:gridCol w:w="59"/>
        <w:gridCol w:w="2414"/>
      </w:tblGrid>
      <w:tr w:rsidR="00863410" w:rsidRPr="0020630D" w:rsidTr="000141B2">
        <w:tc>
          <w:tcPr>
            <w:tcW w:w="828" w:type="dxa"/>
          </w:tcPr>
          <w:p w:rsidR="00863410" w:rsidRPr="0020630D" w:rsidRDefault="00863410" w:rsidP="000141B2">
            <w:pPr>
              <w:spacing w:after="0"/>
              <w:jc w:val="both"/>
              <w:rPr>
                <w:rFonts w:ascii="Times New Roman" w:hAnsi="Times New Roman"/>
                <w:i/>
                <w:sz w:val="24"/>
                <w:szCs w:val="24"/>
              </w:rPr>
            </w:pPr>
            <w:r w:rsidRPr="0020630D">
              <w:rPr>
                <w:rFonts w:ascii="Times New Roman" w:hAnsi="Times New Roman"/>
                <w:i/>
                <w:sz w:val="24"/>
                <w:szCs w:val="24"/>
              </w:rPr>
              <w:t>№ р/с</w:t>
            </w:r>
          </w:p>
        </w:tc>
        <w:tc>
          <w:tcPr>
            <w:tcW w:w="3245" w:type="dxa"/>
            <w:gridSpan w:val="3"/>
          </w:tcPr>
          <w:p w:rsidR="00863410" w:rsidRPr="0020630D" w:rsidRDefault="00863410" w:rsidP="000141B2">
            <w:pPr>
              <w:spacing w:after="0"/>
              <w:jc w:val="both"/>
              <w:rPr>
                <w:rFonts w:ascii="Times New Roman" w:hAnsi="Times New Roman"/>
                <w:i/>
                <w:sz w:val="24"/>
                <w:szCs w:val="24"/>
              </w:rPr>
            </w:pPr>
            <w:r w:rsidRPr="0020630D">
              <w:rPr>
                <w:rFonts w:ascii="Times New Roman" w:hAnsi="Times New Roman"/>
                <w:i/>
                <w:sz w:val="24"/>
                <w:szCs w:val="24"/>
              </w:rPr>
              <w:t>Орыс тілінде</w:t>
            </w:r>
          </w:p>
        </w:tc>
        <w:tc>
          <w:tcPr>
            <w:tcW w:w="2760" w:type="dxa"/>
          </w:tcPr>
          <w:p w:rsidR="00863410" w:rsidRPr="0020630D" w:rsidRDefault="00863410" w:rsidP="000141B2">
            <w:pPr>
              <w:spacing w:after="0"/>
              <w:jc w:val="both"/>
              <w:rPr>
                <w:rFonts w:ascii="Times New Roman" w:hAnsi="Times New Roman"/>
                <w:i/>
                <w:sz w:val="24"/>
                <w:szCs w:val="24"/>
              </w:rPr>
            </w:pPr>
            <w:r w:rsidRPr="0020630D">
              <w:rPr>
                <w:rFonts w:ascii="Times New Roman" w:hAnsi="Times New Roman"/>
                <w:i/>
                <w:sz w:val="24"/>
                <w:szCs w:val="24"/>
              </w:rPr>
              <w:t>Қазақ тілінде</w:t>
            </w:r>
          </w:p>
        </w:tc>
        <w:tc>
          <w:tcPr>
            <w:tcW w:w="2473" w:type="dxa"/>
            <w:gridSpan w:val="2"/>
          </w:tcPr>
          <w:p w:rsidR="00863410" w:rsidRPr="0020630D" w:rsidRDefault="00863410" w:rsidP="000141B2">
            <w:pPr>
              <w:spacing w:after="0"/>
              <w:jc w:val="both"/>
              <w:rPr>
                <w:rFonts w:ascii="Times New Roman" w:hAnsi="Times New Roman"/>
                <w:i/>
                <w:sz w:val="24"/>
                <w:szCs w:val="24"/>
              </w:rPr>
            </w:pPr>
            <w:r w:rsidRPr="0020630D">
              <w:rPr>
                <w:rFonts w:ascii="Times New Roman" w:hAnsi="Times New Roman"/>
                <w:i/>
                <w:sz w:val="24"/>
                <w:szCs w:val="24"/>
              </w:rPr>
              <w:t>Ағылшын тілінде</w:t>
            </w:r>
          </w:p>
        </w:tc>
      </w:tr>
      <w:tr w:rsidR="00863410" w:rsidRPr="0020630D" w:rsidTr="000141B2">
        <w:tc>
          <w:tcPr>
            <w:tcW w:w="828" w:type="dxa"/>
          </w:tcPr>
          <w:p w:rsidR="00863410" w:rsidRPr="0020630D" w:rsidRDefault="00863410" w:rsidP="000141B2">
            <w:pPr>
              <w:spacing w:after="0" w:line="240" w:lineRule="auto"/>
              <w:jc w:val="both"/>
              <w:rPr>
                <w:rFonts w:ascii="Times New Roman" w:hAnsi="Times New Roman"/>
                <w:i/>
                <w:snapToGrid w:val="0"/>
                <w:sz w:val="24"/>
                <w:szCs w:val="24"/>
              </w:rPr>
            </w:pPr>
            <w:r w:rsidRPr="0020630D">
              <w:rPr>
                <w:rFonts w:ascii="Times New Roman" w:hAnsi="Times New Roman"/>
                <w:i/>
                <w:snapToGrid w:val="0"/>
                <w:sz w:val="24"/>
                <w:szCs w:val="24"/>
              </w:rPr>
              <w:t>1</w:t>
            </w:r>
          </w:p>
        </w:tc>
        <w:tc>
          <w:tcPr>
            <w:tcW w:w="3245" w:type="dxa"/>
            <w:gridSpan w:val="3"/>
          </w:tcPr>
          <w:p w:rsidR="00863410" w:rsidRPr="0020630D" w:rsidRDefault="00863410" w:rsidP="000141B2">
            <w:pPr>
              <w:spacing w:after="0" w:line="240" w:lineRule="auto"/>
              <w:jc w:val="both"/>
              <w:rPr>
                <w:rFonts w:ascii="Times New Roman" w:hAnsi="Times New Roman"/>
                <w:i/>
                <w:snapToGrid w:val="0"/>
                <w:sz w:val="24"/>
                <w:szCs w:val="24"/>
              </w:rPr>
            </w:pPr>
            <w:r>
              <w:rPr>
                <w:rFonts w:ascii="Times New Roman" w:hAnsi="Times New Roman"/>
                <w:i/>
                <w:snapToGrid w:val="0"/>
                <w:sz w:val="24"/>
                <w:szCs w:val="24"/>
              </w:rPr>
              <w:t>Жүк</w:t>
            </w:r>
            <w:r w:rsidRPr="0007489D">
              <w:rPr>
                <w:rFonts w:ascii="Times New Roman" w:hAnsi="Times New Roman"/>
                <w:i/>
                <w:snapToGrid w:val="0"/>
                <w:sz w:val="24"/>
                <w:szCs w:val="24"/>
              </w:rPr>
              <w:t>.</w:t>
            </w:r>
          </w:p>
        </w:tc>
        <w:tc>
          <w:tcPr>
            <w:tcW w:w="2760" w:type="dxa"/>
          </w:tcPr>
          <w:p w:rsidR="00863410" w:rsidRPr="006D7817" w:rsidRDefault="00863410" w:rsidP="000141B2">
            <w:pPr>
              <w:spacing w:after="0" w:line="240" w:lineRule="auto"/>
              <w:jc w:val="both"/>
              <w:rPr>
                <w:rFonts w:ascii="Times New Roman" w:hAnsi="Times New Roman"/>
                <w:i/>
                <w:snapToGrid w:val="0"/>
                <w:sz w:val="24"/>
                <w:szCs w:val="24"/>
                <w:lang w:val="kk-KZ"/>
              </w:rPr>
            </w:pPr>
            <w:r>
              <w:rPr>
                <w:rFonts w:ascii="Times New Roman" w:hAnsi="Times New Roman"/>
                <w:i/>
                <w:snapToGrid w:val="0"/>
                <w:sz w:val="24"/>
                <w:szCs w:val="24"/>
                <w:lang w:val="kk-KZ"/>
              </w:rPr>
              <w:t>Жүк</w:t>
            </w:r>
          </w:p>
        </w:tc>
        <w:tc>
          <w:tcPr>
            <w:tcW w:w="2473" w:type="dxa"/>
            <w:gridSpan w:val="2"/>
          </w:tcPr>
          <w:p w:rsidR="00863410" w:rsidRPr="00E3670C" w:rsidRDefault="00863410" w:rsidP="000141B2">
            <w:pPr>
              <w:spacing w:after="0" w:line="240" w:lineRule="auto"/>
              <w:jc w:val="both"/>
              <w:rPr>
                <w:rFonts w:ascii="Times New Roman" w:hAnsi="Times New Roman"/>
                <w:i/>
                <w:snapToGrid w:val="0"/>
                <w:sz w:val="24"/>
                <w:szCs w:val="24"/>
                <w:lang w:val="en-US"/>
              </w:rPr>
            </w:pPr>
            <w:r>
              <w:rPr>
                <w:rFonts w:ascii="Times New Roman" w:hAnsi="Times New Roman"/>
                <w:i/>
                <w:snapToGrid w:val="0"/>
                <w:sz w:val="24"/>
                <w:szCs w:val="24"/>
                <w:lang w:val="en-US"/>
              </w:rPr>
              <w:t xml:space="preserve">Cargo  </w:t>
            </w:r>
          </w:p>
        </w:tc>
      </w:tr>
      <w:tr w:rsidR="00863410" w:rsidRPr="0020630D" w:rsidTr="000141B2">
        <w:tc>
          <w:tcPr>
            <w:tcW w:w="9306" w:type="dxa"/>
            <w:gridSpan w:val="7"/>
          </w:tcPr>
          <w:p w:rsidR="00863410" w:rsidRPr="0002513A" w:rsidRDefault="00863410" w:rsidP="000141B2">
            <w:pPr>
              <w:suppressAutoHyphens/>
              <w:spacing w:after="0" w:line="240" w:lineRule="auto"/>
              <w:jc w:val="both"/>
              <w:rPr>
                <w:rFonts w:ascii="Times New Roman" w:hAnsi="Times New Roman"/>
                <w:i/>
                <w:snapToGrid w:val="0"/>
                <w:sz w:val="24"/>
                <w:szCs w:val="24"/>
              </w:rPr>
            </w:pPr>
            <w:r w:rsidRPr="008011C4">
              <w:rPr>
                <w:rFonts w:ascii="Times New Roman" w:hAnsi="Times New Roman"/>
                <w:i/>
                <w:snapToGrid w:val="0"/>
              </w:rPr>
              <w:t>Жөнелту станциясында тасымалдауға қабылданған сәттен бастап тағайындалған станцияда шығарылғанға дейін барлық тауарлық өнімдер "жүк" деп аталады.</w:t>
            </w:r>
          </w:p>
        </w:tc>
      </w:tr>
      <w:tr w:rsidR="00863410" w:rsidRPr="006D7817" w:rsidTr="000141B2">
        <w:tc>
          <w:tcPr>
            <w:tcW w:w="857" w:type="dxa"/>
            <w:gridSpan w:val="2"/>
          </w:tcPr>
          <w:p w:rsidR="00863410" w:rsidRPr="0020630D" w:rsidRDefault="00863410" w:rsidP="000141B2">
            <w:pPr>
              <w:spacing w:after="0" w:line="240" w:lineRule="auto"/>
              <w:jc w:val="both"/>
              <w:rPr>
                <w:rFonts w:ascii="Times New Roman" w:hAnsi="Times New Roman"/>
                <w:i/>
                <w:snapToGrid w:val="0"/>
                <w:sz w:val="24"/>
                <w:szCs w:val="24"/>
              </w:rPr>
            </w:pPr>
            <w:r w:rsidRPr="0020630D">
              <w:rPr>
                <w:rFonts w:ascii="Times New Roman" w:hAnsi="Times New Roman"/>
                <w:i/>
                <w:snapToGrid w:val="0"/>
                <w:sz w:val="24"/>
                <w:szCs w:val="24"/>
              </w:rPr>
              <w:t>2.</w:t>
            </w:r>
          </w:p>
        </w:tc>
        <w:tc>
          <w:tcPr>
            <w:tcW w:w="3206" w:type="dxa"/>
          </w:tcPr>
          <w:p w:rsidR="00863410" w:rsidRPr="002B017E" w:rsidRDefault="00863410" w:rsidP="000141B2">
            <w:pPr>
              <w:spacing w:after="0"/>
              <w:jc w:val="both"/>
              <w:rPr>
                <w:rFonts w:ascii="Times New Roman" w:hAnsi="Times New Roman"/>
                <w:i/>
                <w:sz w:val="24"/>
                <w:szCs w:val="24"/>
                <w:lang w:val="kk-KZ"/>
              </w:rPr>
            </w:pPr>
            <w:r>
              <w:rPr>
                <w:rFonts w:ascii="Times New Roman" w:hAnsi="Times New Roman"/>
                <w:i/>
                <w:sz w:val="24"/>
                <w:szCs w:val="24"/>
                <w:lang w:val="kk-KZ"/>
              </w:rPr>
              <w:t xml:space="preserve">Ыдыс </w:t>
            </w:r>
          </w:p>
        </w:tc>
        <w:tc>
          <w:tcPr>
            <w:tcW w:w="2829" w:type="dxa"/>
            <w:gridSpan w:val="3"/>
          </w:tcPr>
          <w:p w:rsidR="00863410" w:rsidRPr="002B017E" w:rsidRDefault="00863410" w:rsidP="000141B2">
            <w:pPr>
              <w:spacing w:after="0"/>
              <w:jc w:val="both"/>
              <w:rPr>
                <w:rFonts w:ascii="Times New Roman" w:hAnsi="Times New Roman"/>
                <w:i/>
                <w:sz w:val="24"/>
                <w:szCs w:val="24"/>
                <w:lang w:val="kk-KZ"/>
              </w:rPr>
            </w:pPr>
            <w:r>
              <w:rPr>
                <w:rFonts w:ascii="Times New Roman" w:hAnsi="Times New Roman"/>
                <w:i/>
                <w:sz w:val="24"/>
                <w:szCs w:val="24"/>
                <w:lang w:val="kk-KZ"/>
              </w:rPr>
              <w:t xml:space="preserve">Ыдыс </w:t>
            </w:r>
          </w:p>
        </w:tc>
        <w:tc>
          <w:tcPr>
            <w:tcW w:w="2414" w:type="dxa"/>
          </w:tcPr>
          <w:p w:rsidR="00863410" w:rsidRPr="002B017E" w:rsidRDefault="00863410" w:rsidP="000141B2">
            <w:pPr>
              <w:spacing w:after="0"/>
              <w:jc w:val="both"/>
              <w:rPr>
                <w:rFonts w:ascii="Times New Roman" w:hAnsi="Times New Roman"/>
                <w:i/>
                <w:sz w:val="24"/>
                <w:szCs w:val="24"/>
                <w:lang w:val="kk-KZ"/>
              </w:rPr>
            </w:pPr>
            <w:r>
              <w:rPr>
                <w:rFonts w:ascii="Times New Roman" w:hAnsi="Times New Roman"/>
                <w:i/>
                <w:sz w:val="24"/>
                <w:szCs w:val="24"/>
                <w:lang w:val="kk-KZ"/>
              </w:rPr>
              <w:t xml:space="preserve">Ыдыс </w:t>
            </w:r>
          </w:p>
        </w:tc>
      </w:tr>
      <w:tr w:rsidR="00863410" w:rsidRPr="0020630D" w:rsidTr="000141B2">
        <w:tc>
          <w:tcPr>
            <w:tcW w:w="9306" w:type="dxa"/>
            <w:gridSpan w:val="7"/>
          </w:tcPr>
          <w:p w:rsidR="00863410" w:rsidRPr="0002513A" w:rsidRDefault="00863410" w:rsidP="000141B2">
            <w:pPr>
              <w:suppressAutoHyphens/>
              <w:spacing w:after="0" w:line="240" w:lineRule="auto"/>
              <w:jc w:val="both"/>
              <w:rPr>
                <w:rFonts w:ascii="Times New Roman" w:hAnsi="Times New Roman"/>
                <w:i/>
                <w:snapToGrid w:val="0"/>
                <w:sz w:val="24"/>
                <w:szCs w:val="24"/>
              </w:rPr>
            </w:pPr>
            <w:r w:rsidRPr="0002513A">
              <w:rPr>
                <w:rFonts w:ascii="Times New Roman" w:hAnsi="Times New Roman"/>
                <w:i/>
                <w:snapToGrid w:val="0"/>
                <w:sz w:val="24"/>
                <w:szCs w:val="24"/>
              </w:rPr>
              <w:t>Қағаз өнеркәсібінің негізгі өнімдері қағаз, картон және олардан жасалған бұйымдар болып табылады</w:t>
            </w:r>
          </w:p>
        </w:tc>
      </w:tr>
    </w:tbl>
    <w:p w:rsidR="00863410" w:rsidRDefault="00863410" w:rsidP="00863410">
      <w:r>
        <w:rPr>
          <w:rFonts w:ascii="Times New Roman" w:hAnsi="Times New Roman"/>
          <w:b/>
          <w:sz w:val="24"/>
          <w:szCs w:val="24"/>
        </w:rPr>
        <w:br w:type="page"/>
      </w:r>
    </w:p>
    <w:p w:rsidR="00863410" w:rsidRPr="006C654C" w:rsidRDefault="00863410" w:rsidP="00480811">
      <w:pPr>
        <w:spacing w:after="0"/>
        <w:jc w:val="center"/>
        <w:rPr>
          <w:rFonts w:ascii="Times New Roman" w:hAnsi="Times New Roman"/>
          <w:b/>
          <w:sz w:val="24"/>
          <w:szCs w:val="24"/>
        </w:rPr>
      </w:pPr>
      <w:r w:rsidRPr="00FA2546">
        <w:rPr>
          <w:rFonts w:ascii="Times New Roman" w:hAnsi="Times New Roman"/>
          <w:b/>
          <w:sz w:val="24"/>
          <w:szCs w:val="24"/>
        </w:rPr>
        <w:lastRenderedPageBreak/>
        <w:t>Көп айналымды ыдыс. Қолдану шарттары</w:t>
      </w:r>
    </w:p>
    <w:p w:rsidR="00863410" w:rsidRPr="00FA2546" w:rsidRDefault="00863410" w:rsidP="00863410">
      <w:pPr>
        <w:spacing w:after="0"/>
        <w:rPr>
          <w:rFonts w:ascii="Times New Roman" w:hAnsi="Times New Roman"/>
          <w:b/>
          <w:sz w:val="24"/>
          <w:szCs w:val="24"/>
        </w:rPr>
      </w:pPr>
      <w:r w:rsidRPr="00FA2546">
        <w:rPr>
          <w:rFonts w:ascii="Times New Roman" w:hAnsi="Times New Roman"/>
          <w:b/>
          <w:sz w:val="24"/>
          <w:szCs w:val="24"/>
        </w:rPr>
        <w:t xml:space="preserve">Мақсаты: Көп айналымды ыдыстарды қолданудың орындылығы шарттары келтірілген </w:t>
      </w:r>
    </w:p>
    <w:p w:rsidR="00863410" w:rsidRPr="00FA2546" w:rsidRDefault="00863410" w:rsidP="00863410">
      <w:pPr>
        <w:pStyle w:val="a3"/>
        <w:ind w:left="0"/>
        <w:jc w:val="both"/>
      </w:pPr>
    </w:p>
    <w:p w:rsidR="00863410" w:rsidRPr="005D4A22" w:rsidRDefault="00863410" w:rsidP="00863410">
      <w:pPr>
        <w:pStyle w:val="a3"/>
        <w:ind w:left="0"/>
        <w:jc w:val="both"/>
      </w:pPr>
      <w:r w:rsidRPr="005D4A22">
        <w:t>Қолдану ыдыстардың түрлері қызмет ету мерзімі бойынша бір реттік және көп айналымды ыдыстарға бөлінеді. Көп айналымды контейнерлерді пайдалану экономикалық тұрғыдан негізделген болуы керек. Көп айналымды контейнерлерді пайдаланудың орындылығы және осындай контейнерлердегі белгілі бір жүкті жеткізудің максималды рұқсат етілген қашықтығы контейнерлерді қайтару кезінде жөндеу және тиеу-түсіру жұмыстарының қосымша шығындарын ескере отырып, бір реттік және көп айналымды контейнерлерді өндіруге кететін шығындарды салыстыру арқылы анықталады. . Бұл шығындар арасындағы айырмашылық формула бойынша анықталады:</w:t>
      </w:r>
    </w:p>
    <w:p w:rsidR="00863410" w:rsidRPr="005D4A22" w:rsidRDefault="00863410" w:rsidP="00863410">
      <w:pPr>
        <w:pStyle w:val="a3"/>
        <w:ind w:left="0"/>
        <w:jc w:val="both"/>
      </w:pPr>
    </w:p>
    <w:p w:rsidR="00863410" w:rsidRPr="005D4A22" w:rsidRDefault="00863410" w:rsidP="00863410">
      <w:pPr>
        <w:pStyle w:val="a3"/>
        <w:ind w:left="0"/>
        <w:jc w:val="center"/>
        <w:rPr>
          <w:sz w:val="16"/>
          <w:szCs w:val="16"/>
        </w:rPr>
      </w:pPr>
      <w:proofErr w:type="spellStart"/>
      <w:r w:rsidRPr="005D4A22">
        <w:rPr>
          <w:lang w:val="en-US"/>
        </w:rPr>
        <w:t>T</w:t>
      </w:r>
      <w:r w:rsidRPr="005D4A22">
        <w:rPr>
          <w:sz w:val="16"/>
          <w:szCs w:val="16"/>
          <w:lang w:val="en-US"/>
        </w:rPr>
        <w:t>p</w:t>
      </w:r>
      <w:proofErr w:type="spellEnd"/>
      <w:r w:rsidRPr="005D4A22">
        <w:rPr>
          <w:sz w:val="16"/>
          <w:szCs w:val="16"/>
        </w:rPr>
        <w:t>=</w:t>
      </w:r>
      <m:oMath>
        <m:r>
          <w:rPr>
            <w:rFonts w:ascii="Cambria Math"/>
          </w:rPr>
          <m:t>Ср-</m:t>
        </m:r>
        <m:d>
          <m:dPr>
            <m:ctrlPr>
              <w:rPr>
                <w:rFonts w:ascii="Cambria Math" w:hAnsi="Cambria Math"/>
                <w:i/>
                <w:lang w:val="en-US"/>
              </w:rPr>
            </m:ctrlPr>
          </m:dPr>
          <m:e>
            <m:d>
              <m:dPr>
                <m:ctrlPr>
                  <w:rPr>
                    <w:rFonts w:ascii="Cambria Math" w:hAnsi="Cambria Math"/>
                    <w:i/>
                    <w:lang w:val="en-US"/>
                  </w:rPr>
                </m:ctrlPr>
              </m:dPr>
              <m:e>
                <m:r>
                  <w:rPr>
                    <w:rFonts w:ascii="Cambria Math"/>
                  </w:rPr>
                  <m:t>См</m:t>
                </m:r>
                <m:r>
                  <w:rPr>
                    <w:rFonts w:ascii="Cambria Math" w:hAnsi="Cambria Math"/>
                  </w:rPr>
                  <m:t>*</m:t>
                </m:r>
                <m:d>
                  <m:dPr>
                    <m:ctrlPr>
                      <w:rPr>
                        <w:rFonts w:ascii="Cambria Math" w:hAnsi="Cambria Math"/>
                        <w:i/>
                        <w:lang w:val="en-US"/>
                      </w:rPr>
                    </m:ctrlPr>
                  </m:dPr>
                  <m:e>
                    <m:r>
                      <w:rPr>
                        <w:rFonts w:ascii="Cambria Math"/>
                      </w:rPr>
                      <m:t>1+0.09</m:t>
                    </m:r>
                    <m:r>
                      <w:rPr>
                        <w:rFonts w:ascii="Cambria Math" w:hAnsi="Cambria Math"/>
                      </w:rPr>
                      <m:t>*</m:t>
                    </m:r>
                    <m:r>
                      <w:rPr>
                        <w:rFonts w:ascii="Cambria Math" w:hAnsi="Cambria Math"/>
                        <w:lang w:val="en-US"/>
                      </w:rPr>
                      <m:t>n</m:t>
                    </m:r>
                  </m:e>
                </m:d>
                <m:r>
                  <w:rPr>
                    <w:rFonts w:ascii="Cambria Math" w:hAnsi="Cambria Math"/>
                  </w:rPr>
                  <m:t>*</m:t>
                </m:r>
                <m:r>
                  <w:rPr>
                    <w:rFonts w:ascii="Cambria Math"/>
                  </w:rPr>
                  <m:t>Кпр</m:t>
                </m:r>
              </m:e>
            </m:d>
            <m:r>
              <w:rPr>
                <w:rFonts w:ascii="Cambria Math"/>
              </w:rPr>
              <m:t>/</m:t>
            </m:r>
            <m:r>
              <w:rPr>
                <w:rFonts w:ascii="Cambria Math" w:hAnsi="Cambria Math"/>
                <w:lang w:val="en-US"/>
              </w:rPr>
              <m:t>n</m:t>
            </m:r>
          </m:e>
        </m:d>
        <m:r>
          <w:rPr>
            <w:rFonts w:ascii="Cambria Math"/>
          </w:rPr>
          <m:t>;</m:t>
        </m:r>
        <m:r>
          <w:rPr>
            <w:rFonts w:ascii="Cambria Math"/>
          </w:rPr>
          <m:t>тг</m:t>
        </m:r>
      </m:oMath>
    </w:p>
    <w:p w:rsidR="00863410" w:rsidRPr="005D4A22" w:rsidRDefault="00863410" w:rsidP="00863410">
      <w:pPr>
        <w:pStyle w:val="a3"/>
        <w:ind w:left="0"/>
        <w:jc w:val="both"/>
        <w:rPr>
          <w:sz w:val="16"/>
          <w:szCs w:val="16"/>
        </w:rPr>
      </w:pPr>
    </w:p>
    <w:p w:rsidR="00863410" w:rsidRPr="005D4A22" w:rsidRDefault="00863410" w:rsidP="00863410">
      <w:pPr>
        <w:pStyle w:val="a3"/>
        <w:ind w:left="0"/>
        <w:jc w:val="both"/>
        <w:rPr>
          <w:sz w:val="16"/>
          <w:szCs w:val="16"/>
        </w:rPr>
      </w:pPr>
    </w:p>
    <w:p w:rsidR="00863410" w:rsidRPr="005D4A22" w:rsidRDefault="00863410" w:rsidP="00863410">
      <w:pPr>
        <w:pStyle w:val="a3"/>
        <w:ind w:left="0"/>
        <w:jc w:val="both"/>
      </w:pPr>
      <w:r w:rsidRPr="005D4A22">
        <w:t>мұндағы Ср – бі</w:t>
      </w:r>
      <w:proofErr w:type="gramStart"/>
      <w:r w:rsidRPr="005D4A22">
        <w:t>р</w:t>
      </w:r>
      <w:proofErr w:type="gramEnd"/>
      <w:r w:rsidRPr="005D4A22">
        <w:t xml:space="preserve"> рет қолданылатын ыдыс бірлігін </w:t>
      </w:r>
      <w:proofErr w:type="spellStart"/>
      <w:r w:rsidRPr="005D4A22">
        <w:t>өндіруге</w:t>
      </w:r>
      <w:proofErr w:type="spellEnd"/>
      <w:r w:rsidRPr="005D4A22">
        <w:t xml:space="preserve"> </w:t>
      </w:r>
      <w:proofErr w:type="spellStart"/>
      <w:r w:rsidRPr="005D4A22">
        <w:t>кеткен</w:t>
      </w:r>
      <w:proofErr w:type="spellEnd"/>
      <w:r w:rsidRPr="005D4A22">
        <w:t xml:space="preserve"> </w:t>
      </w:r>
      <w:proofErr w:type="spellStart"/>
      <w:r w:rsidRPr="005D4A22">
        <w:t>шығындар</w:t>
      </w:r>
      <w:proofErr w:type="spellEnd"/>
      <w:r w:rsidRPr="005D4A22">
        <w:t xml:space="preserve">, </w:t>
      </w:r>
      <w:proofErr w:type="spellStart"/>
      <w:r w:rsidRPr="005D4A22">
        <w:t>тг</w:t>
      </w:r>
      <w:proofErr w:type="spellEnd"/>
      <w:r w:rsidRPr="005D4A22">
        <w:t>/</w:t>
      </w:r>
      <w:proofErr w:type="spellStart"/>
      <w:r w:rsidRPr="005D4A22">
        <w:t>бірлік</w:t>
      </w:r>
      <w:proofErr w:type="spellEnd"/>
    </w:p>
    <w:p w:rsidR="00863410" w:rsidRPr="005D4A22" w:rsidRDefault="00863410" w:rsidP="00863410">
      <w:pPr>
        <w:pStyle w:val="a3"/>
        <w:ind w:left="0"/>
        <w:jc w:val="both"/>
      </w:pPr>
      <w:r w:rsidRPr="005D4A22">
        <w:t xml:space="preserve">                Көп айналымды ыдыстың </w:t>
      </w:r>
      <w:proofErr w:type="spellStart"/>
      <w:r w:rsidRPr="005D4A22">
        <w:t>дәл</w:t>
      </w:r>
      <w:proofErr w:type="spellEnd"/>
      <w:r w:rsidRPr="005D4A22">
        <w:t xml:space="preserve"> </w:t>
      </w:r>
      <w:proofErr w:type="spellStart"/>
      <w:r w:rsidRPr="005D4A22">
        <w:t>сондай</w:t>
      </w:r>
      <w:proofErr w:type="spellEnd"/>
      <w:r w:rsidRPr="005D4A22">
        <w:t xml:space="preserve"> см–</w:t>
      </w:r>
      <w:proofErr w:type="spellStart"/>
      <w:r w:rsidRPr="005D4A22">
        <w:t>нен</w:t>
      </w:r>
      <w:proofErr w:type="spellEnd"/>
      <w:r w:rsidRPr="005D4A22">
        <w:t xml:space="preserve">, </w:t>
      </w:r>
      <w:proofErr w:type="spellStart"/>
      <w:r w:rsidRPr="005D4A22">
        <w:t>тг</w:t>
      </w:r>
      <w:proofErr w:type="spellEnd"/>
      <w:r w:rsidRPr="005D4A22">
        <w:t xml:space="preserve"> /</w:t>
      </w:r>
      <w:proofErr w:type="spellStart"/>
      <w:r w:rsidRPr="005D4A22">
        <w:t>бірлік</w:t>
      </w:r>
      <w:proofErr w:type="spellEnd"/>
    </w:p>
    <w:p w:rsidR="00863410" w:rsidRPr="005D4A22" w:rsidRDefault="00863410" w:rsidP="00863410">
      <w:pPr>
        <w:pStyle w:val="a3"/>
        <w:ind w:left="0"/>
        <w:jc w:val="both"/>
      </w:pPr>
      <w:r w:rsidRPr="005D4A22">
        <w:rPr>
          <w:lang w:val="en-US"/>
        </w:rPr>
        <w:t>n</w:t>
      </w:r>
      <w:r w:rsidRPr="005D4A22">
        <w:t xml:space="preserve"> – </w:t>
      </w:r>
      <w:proofErr w:type="gramStart"/>
      <w:r w:rsidRPr="005D4A22">
        <w:t>бірқалыпты</w:t>
      </w:r>
      <w:proofErr w:type="gramEnd"/>
      <w:r w:rsidRPr="005D4A22">
        <w:t xml:space="preserve"> көп айналымды ыдыстың айналым саны;</w:t>
      </w:r>
    </w:p>
    <w:p w:rsidR="00863410" w:rsidRPr="005D4A22" w:rsidRDefault="00863410" w:rsidP="00863410">
      <w:pPr>
        <w:pStyle w:val="a3"/>
        <w:ind w:left="0"/>
        <w:jc w:val="both"/>
      </w:pPr>
      <w:proofErr w:type="spellStart"/>
      <w:r w:rsidRPr="005D4A22">
        <w:t>Кпр</w:t>
      </w:r>
      <w:proofErr w:type="spellEnd"/>
      <w:r w:rsidRPr="005D4A22">
        <w:t xml:space="preserve"> – </w:t>
      </w:r>
      <w:proofErr w:type="spellStart"/>
      <w:r w:rsidRPr="005D4A22">
        <w:t>көп</w:t>
      </w:r>
      <w:proofErr w:type="spellEnd"/>
      <w:r w:rsidRPr="005D4A22">
        <w:t xml:space="preserve"> </w:t>
      </w:r>
      <w:proofErr w:type="spellStart"/>
      <w:r w:rsidRPr="005D4A22">
        <w:t>айналымды</w:t>
      </w:r>
      <w:proofErr w:type="spellEnd"/>
      <w:r w:rsidRPr="005D4A22">
        <w:t xml:space="preserve"> ыдыстарды жөндеу құнын ескеретін коэффициент.</w:t>
      </w:r>
    </w:p>
    <w:p w:rsidR="00863410" w:rsidRPr="005D4A22" w:rsidRDefault="00863410" w:rsidP="00863410">
      <w:pPr>
        <w:pStyle w:val="a3"/>
        <w:ind w:left="0"/>
        <w:jc w:val="both"/>
      </w:pPr>
    </w:p>
    <w:p w:rsidR="00863410" w:rsidRPr="005D4A22" w:rsidRDefault="00863410" w:rsidP="00863410">
      <w:pPr>
        <w:pStyle w:val="a3"/>
        <w:ind w:left="0"/>
        <w:jc w:val="both"/>
      </w:pPr>
      <w:r w:rsidRPr="005D4A22">
        <w:t xml:space="preserve">   </w:t>
      </w:r>
      <w:proofErr w:type="spellStart"/>
      <w:r w:rsidRPr="005D4A22">
        <w:t>Егер</w:t>
      </w:r>
      <w:proofErr w:type="spellEnd"/>
      <w:r w:rsidRPr="005D4A22">
        <w:t xml:space="preserve"> </w:t>
      </w:r>
      <w:proofErr w:type="spellStart"/>
      <w:proofErr w:type="gramStart"/>
      <w:r w:rsidRPr="005D4A22">
        <w:t>Тр</w:t>
      </w:r>
      <w:proofErr w:type="spellEnd"/>
      <w:proofErr w:type="gramEnd"/>
      <w:r w:rsidRPr="005D4A22">
        <w:t xml:space="preserve">&lt;=0 </w:t>
      </w:r>
      <w:proofErr w:type="spellStart"/>
      <w:r w:rsidRPr="005D4A22">
        <w:t>болса</w:t>
      </w:r>
      <w:proofErr w:type="spellEnd"/>
      <w:r w:rsidRPr="005D4A22">
        <w:t xml:space="preserve">, </w:t>
      </w:r>
      <w:proofErr w:type="spellStart"/>
      <w:r w:rsidRPr="005D4A22">
        <w:t>онда</w:t>
      </w:r>
      <w:proofErr w:type="spellEnd"/>
      <w:r w:rsidRPr="005D4A22">
        <w:t xml:space="preserve"> </w:t>
      </w:r>
      <w:proofErr w:type="spellStart"/>
      <w:r w:rsidRPr="005D4A22">
        <w:t>көп</w:t>
      </w:r>
      <w:proofErr w:type="spellEnd"/>
      <w:r w:rsidRPr="005D4A22">
        <w:t xml:space="preserve"> айналымды ыдыстарды қолдану мақсатқа сай емес. </w:t>
      </w:r>
      <w:proofErr w:type="spellStart"/>
      <w:r w:rsidRPr="005D4A22">
        <w:t>Болған</w:t>
      </w:r>
      <w:proofErr w:type="spellEnd"/>
      <w:r w:rsidRPr="005D4A22">
        <w:t xml:space="preserve"> </w:t>
      </w:r>
      <w:proofErr w:type="spellStart"/>
      <w:r w:rsidRPr="005D4A22">
        <w:t>жағдайда</w:t>
      </w:r>
      <w:proofErr w:type="spellEnd"/>
      <w:r w:rsidRPr="005D4A22">
        <w:t xml:space="preserve"> </w:t>
      </w:r>
      <w:proofErr w:type="spellStart"/>
      <w:r w:rsidRPr="005D4A22">
        <w:t>Тр</w:t>
      </w:r>
      <w:proofErr w:type="spellEnd"/>
      <w:r w:rsidRPr="005D4A22">
        <w:t xml:space="preserve">&gt; 0, </w:t>
      </w:r>
      <w:proofErr w:type="spellStart"/>
      <w:r w:rsidRPr="005D4A22">
        <w:t>көп</w:t>
      </w:r>
      <w:proofErr w:type="spellEnd"/>
      <w:r w:rsidRPr="005D4A22">
        <w:t xml:space="preserve"> </w:t>
      </w:r>
      <w:proofErr w:type="spellStart"/>
      <w:r w:rsidRPr="005D4A22">
        <w:t>айналымды</w:t>
      </w:r>
      <w:proofErr w:type="spellEnd"/>
      <w:r w:rsidRPr="005D4A22">
        <w:t xml:space="preserve"> контейнерлердегі жүктерді тасымалдаудың максималды арақашықтықтарының экономикалық негіздемесін анықтау міндеті туындайды.</w:t>
      </w:r>
    </w:p>
    <w:p w:rsidR="00863410" w:rsidRPr="005D4A22" w:rsidRDefault="00863410" w:rsidP="00863410">
      <w:pPr>
        <w:pStyle w:val="a3"/>
        <w:ind w:left="0"/>
        <w:jc w:val="both"/>
      </w:pPr>
      <w:r w:rsidRPr="005D4A22">
        <w:t xml:space="preserve">  Көп айналымды </w:t>
      </w:r>
      <w:proofErr w:type="spellStart"/>
      <w:r w:rsidRPr="005D4A22">
        <w:t>ыдысты</w:t>
      </w:r>
      <w:proofErr w:type="spellEnd"/>
      <w:r w:rsidRPr="005D4A22">
        <w:t xml:space="preserve"> </w:t>
      </w:r>
      <w:proofErr w:type="spellStart"/>
      <w:r w:rsidRPr="005D4A22">
        <w:t>қайтарған</w:t>
      </w:r>
      <w:proofErr w:type="spellEnd"/>
      <w:r w:rsidRPr="005D4A22">
        <w:t xml:space="preserve"> </w:t>
      </w:r>
      <w:proofErr w:type="spellStart"/>
      <w:r w:rsidRPr="005D4A22">
        <w:t>кезде</w:t>
      </w:r>
      <w:proofErr w:type="spellEnd"/>
      <w:r w:rsidRPr="005D4A22">
        <w:t xml:space="preserve"> </w:t>
      </w:r>
      <w:proofErr w:type="spellStart"/>
      <w:r w:rsidRPr="005D4A22">
        <w:t>вагондық</w:t>
      </w:r>
      <w:proofErr w:type="spellEnd"/>
      <w:r w:rsidRPr="005D4A22">
        <w:t xml:space="preserve"> </w:t>
      </w:r>
      <w:proofErr w:type="spellStart"/>
      <w:r w:rsidRPr="005D4A22">
        <w:t>бойынша</w:t>
      </w:r>
      <w:proofErr w:type="spellEnd"/>
      <w:r w:rsidRPr="005D4A22">
        <w:t xml:space="preserve">  </w:t>
      </w:r>
      <w:proofErr w:type="spellStart"/>
      <w:r w:rsidRPr="005D4A22">
        <w:t>жөнелтулермен</w:t>
      </w:r>
      <w:proofErr w:type="spellEnd"/>
      <w:r w:rsidRPr="005D4A22">
        <w:t xml:space="preserve"> </w:t>
      </w:r>
      <w:proofErr w:type="spellStart"/>
      <w:r w:rsidRPr="005D4A22">
        <w:t>тасымалдауға</w:t>
      </w:r>
      <w:proofErr w:type="spellEnd"/>
      <w:r w:rsidRPr="005D4A22">
        <w:t xml:space="preserve"> </w:t>
      </w:r>
      <w:proofErr w:type="spellStart"/>
      <w:r w:rsidRPr="005D4A22">
        <w:t>арналған</w:t>
      </w:r>
      <w:proofErr w:type="spellEnd"/>
      <w:r w:rsidRPr="005D4A22">
        <w:t xml:space="preserve"> жалпы жол берілетін көлік шығыстары мына формула бойынша айқындалады:</w:t>
      </w:r>
    </w:p>
    <w:p w:rsidR="00863410" w:rsidRPr="005D4A22" w:rsidRDefault="00863410" w:rsidP="00863410">
      <w:pPr>
        <w:pStyle w:val="a3"/>
        <w:ind w:left="0"/>
        <w:jc w:val="both"/>
      </w:pPr>
    </w:p>
    <w:p w:rsidR="00863410" w:rsidRPr="005D4A22" w:rsidRDefault="00AC00F4" w:rsidP="00863410">
      <w:pPr>
        <w:pStyle w:val="a3"/>
        <w:ind w:left="0"/>
        <w:jc w:val="both"/>
        <w:rPr>
          <w:rFonts w:eastAsiaTheme="minorEastAsia"/>
        </w:rPr>
      </w:pPr>
      <m:oMathPara>
        <m:oMath>
          <m:sSup>
            <m:sSupPr>
              <m:ctrlPr>
                <w:rPr>
                  <w:rFonts w:ascii="Cambria Math" w:hAnsi="Cambria Math"/>
                  <w:i/>
                </w:rPr>
              </m:ctrlPr>
            </m:sSupPr>
            <m:e>
              <m:r>
                <w:rPr>
                  <w:rFonts w:ascii="Cambria Math"/>
                </w:rPr>
                <m:t>Тр</m:t>
              </m:r>
            </m:e>
            <m:sup>
              <m:r>
                <w:rPr>
                  <w:rFonts w:ascii="Cambria Math"/>
                </w:rPr>
                <m:t>туралы</m:t>
              </m:r>
            </m:sup>
          </m:sSup>
          <m:r>
            <w:rPr>
              <w:rFonts w:ascii="Cambria Math"/>
            </w:rPr>
            <m:t>=</m:t>
          </m:r>
          <m:f>
            <m:fPr>
              <m:ctrlPr>
                <w:rPr>
                  <w:rFonts w:ascii="Cambria Math" w:hAnsi="Cambria Math"/>
                  <w:i/>
                </w:rPr>
              </m:ctrlPr>
            </m:fPr>
            <m:num>
              <m:r>
                <w:rPr>
                  <w:rFonts w:ascii="Cambria Math"/>
                </w:rPr>
                <m:t>Тр</m:t>
              </m:r>
              <m:r>
                <w:rPr>
                  <w:rFonts w:ascii="Cambria Math" w:hAnsi="Cambria Math"/>
                </w:rPr>
                <m:t>*</m:t>
              </m:r>
              <m:r>
                <w:rPr>
                  <w:rFonts w:ascii="Cambria Math"/>
                </w:rPr>
                <m:t>Мт</m:t>
              </m:r>
            </m:num>
            <m:den>
              <m:r>
                <w:rPr>
                  <w:rFonts w:ascii="Cambria Math"/>
                </w:rPr>
                <m:t>ПИК</m:t>
              </m:r>
            </m:den>
          </m:f>
          <m:r>
            <w:rPr>
              <w:rFonts w:ascii="Cambria Math"/>
            </w:rPr>
            <m:t>;</m:t>
          </m:r>
          <m:r>
            <w:rPr>
              <w:rFonts w:ascii="Cambria Math"/>
            </w:rPr>
            <m:t>тг</m:t>
          </m:r>
        </m:oMath>
      </m:oMathPara>
    </w:p>
    <w:p w:rsidR="00863410" w:rsidRPr="005D4A22" w:rsidRDefault="00863410" w:rsidP="00863410">
      <w:pPr>
        <w:pStyle w:val="a3"/>
        <w:ind w:left="0"/>
        <w:jc w:val="both"/>
        <w:rPr>
          <w:rFonts w:eastAsiaTheme="minorEastAsia"/>
        </w:rPr>
      </w:pPr>
    </w:p>
    <w:p w:rsidR="00863410" w:rsidRPr="005D4A22" w:rsidRDefault="00863410" w:rsidP="00863410">
      <w:pPr>
        <w:pStyle w:val="a3"/>
        <w:ind w:left="0"/>
        <w:jc w:val="both"/>
        <w:rPr>
          <w:rFonts w:eastAsiaTheme="minorEastAsia"/>
        </w:rPr>
      </w:pPr>
      <w:r w:rsidRPr="005D4A22">
        <w:rPr>
          <w:rFonts w:eastAsiaTheme="minorEastAsia"/>
        </w:rPr>
        <w:t xml:space="preserve"> мұндағы Мт – вагондағы жүктері бар контейнерлер бірлігінің саны, дана.;        </w:t>
      </w:r>
    </w:p>
    <w:p w:rsidR="00863410" w:rsidRPr="005D4A22" w:rsidRDefault="00863410" w:rsidP="00863410">
      <w:pPr>
        <w:pStyle w:val="a3"/>
        <w:ind w:left="0"/>
        <w:jc w:val="center"/>
        <w:rPr>
          <w:rFonts w:eastAsiaTheme="minorEastAsia"/>
        </w:rPr>
      </w:pPr>
      <w:r w:rsidRPr="005D4A22">
        <w:rPr>
          <w:rFonts w:eastAsiaTheme="minorEastAsia"/>
        </w:rPr>
        <w:t xml:space="preserve">ПИК – </w:t>
      </w:r>
      <w:proofErr w:type="spellStart"/>
      <w:r w:rsidRPr="005D4A22">
        <w:rPr>
          <w:rFonts w:eastAsiaTheme="minorEastAsia"/>
        </w:rPr>
        <w:t>жиналмалы</w:t>
      </w:r>
      <w:proofErr w:type="spellEnd"/>
      <w:r w:rsidRPr="005D4A22">
        <w:rPr>
          <w:rFonts w:eastAsiaTheme="minorEastAsia"/>
        </w:rPr>
        <w:t xml:space="preserve"> </w:t>
      </w:r>
      <w:proofErr w:type="spellStart"/>
      <w:r w:rsidRPr="005D4A22">
        <w:rPr>
          <w:rFonts w:eastAsiaTheme="minorEastAsia"/>
        </w:rPr>
        <w:t>немесе</w:t>
      </w:r>
      <w:proofErr w:type="spellEnd"/>
      <w:r w:rsidRPr="005D4A22">
        <w:rPr>
          <w:rFonts w:eastAsiaTheme="minorEastAsia"/>
        </w:rPr>
        <w:t xml:space="preserve"> жиналмалы конструкцияны қолдану кезінде бос ыдыстар көлемінің азаюын ескеретін коэффициент, нәтижесінде</w:t>
      </w:r>
    </w:p>
    <w:p w:rsidR="00863410" w:rsidRPr="005D4A22" w:rsidRDefault="00863410" w:rsidP="00863410">
      <w:pPr>
        <w:pStyle w:val="a3"/>
        <w:ind w:left="0"/>
        <w:rPr>
          <w:rFonts w:eastAsiaTheme="minorEastAsia"/>
        </w:rPr>
      </w:pPr>
      <w:r w:rsidRPr="005D4A22">
        <w:rPr>
          <w:rFonts w:eastAsiaTheme="minorEastAsia"/>
        </w:rPr>
        <w:t xml:space="preserve">           вагондағы ыдыс бірліктерінің саны артып келеді.</w:t>
      </w:r>
    </w:p>
    <w:p w:rsidR="00863410" w:rsidRPr="005D4A22" w:rsidRDefault="00863410" w:rsidP="00863410">
      <w:pPr>
        <w:pStyle w:val="a3"/>
        <w:ind w:left="0"/>
        <w:jc w:val="both"/>
        <w:rPr>
          <w:rFonts w:eastAsiaTheme="minorEastAsia"/>
        </w:rPr>
      </w:pPr>
      <w:r w:rsidRPr="005D4A22">
        <w:rPr>
          <w:rFonts w:eastAsiaTheme="minorEastAsia"/>
        </w:rPr>
        <w:t xml:space="preserve">   Әрі қарай, мәліметтерге сәйкес (10,11) "Қайтарылатын контейнерлер" үшін тарифтік схема анықталады, оған сәйкес рұқсат етілген тасымалдау шығындарының сомасы бойынша тасымалдаудың максималды қашықтығын табамыз.</w:t>
      </w:r>
    </w:p>
    <w:p w:rsidR="00863410" w:rsidRPr="005D4A22" w:rsidRDefault="00863410" w:rsidP="00863410">
      <w:pPr>
        <w:pStyle w:val="a3"/>
        <w:ind w:left="0"/>
        <w:jc w:val="both"/>
        <w:rPr>
          <w:rFonts w:eastAsiaTheme="minorEastAsia"/>
        </w:rPr>
      </w:pPr>
      <w:r w:rsidRPr="005D4A22">
        <w:rPr>
          <w:rFonts w:eastAsiaTheme="minorEastAsia"/>
        </w:rPr>
        <w:t xml:space="preserve">   Мысал. МЕМСТ 11354-65 сәйкес кондитерлік өнімдерді көп айналымды қораптарда тасымалдаудың рұқсат етілген максималды арақашықтығын анықтаңыз. Жәшіктің сызықтық өлшемдері 430×405×164 мм. Вагонның тиеу көлемі 120</w:t>
      </w:r>
      <m:oMath>
        <m:sSup>
          <m:sSupPr>
            <m:ctrlPr>
              <w:rPr>
                <w:rFonts w:ascii="Cambria Math" w:eastAsiaTheme="minorEastAsia" w:hAnsi="Cambria Math"/>
                <w:i/>
              </w:rPr>
            </m:ctrlPr>
          </m:sSupPr>
          <m:e>
            <m:r>
              <w:rPr>
                <w:rFonts w:ascii="Cambria Math" w:eastAsiaTheme="minorEastAsia"/>
              </w:rPr>
              <m:t>м</m:t>
            </m:r>
          </m:e>
          <m:sup>
            <m:r>
              <w:rPr>
                <w:rFonts w:ascii="Cambria Math" w:eastAsiaTheme="minorEastAsia"/>
              </w:rPr>
              <m:t>3</m:t>
            </m:r>
          </m:sup>
        </m:sSup>
      </m:oMath>
      <w:r w:rsidRPr="005D4A22">
        <w:rPr>
          <w:rFonts w:eastAsiaTheme="minorEastAsia"/>
        </w:rPr>
        <w:t>. Басқа бастапқы деректер: Орт = 43 тг/жәшік.; См = 120 тг</w:t>
      </w:r>
      <w:proofErr w:type="gramStart"/>
      <w:r w:rsidRPr="005D4A22">
        <w:rPr>
          <w:rFonts w:eastAsiaTheme="minorEastAsia"/>
        </w:rPr>
        <w:t>.м</w:t>
      </w:r>
      <w:proofErr w:type="gramEnd"/>
      <w:r w:rsidRPr="005D4A22">
        <w:rPr>
          <w:rFonts w:eastAsiaTheme="minorEastAsia"/>
        </w:rPr>
        <w:t xml:space="preserve">енш; </w:t>
      </w:r>
      <w:r w:rsidRPr="005D4A22">
        <w:rPr>
          <w:rFonts w:eastAsiaTheme="minorEastAsia"/>
          <w:lang w:val="en-US"/>
        </w:rPr>
        <w:t>n</w:t>
      </w:r>
      <w:r w:rsidRPr="005D4A22">
        <w:rPr>
          <w:rFonts w:eastAsiaTheme="minorEastAsia"/>
        </w:rPr>
        <w:t xml:space="preserve"> = 10; </w:t>
      </w:r>
      <w:proofErr w:type="spellStart"/>
      <w:r w:rsidRPr="005D4A22">
        <w:rPr>
          <w:rFonts w:eastAsiaTheme="minorEastAsia"/>
        </w:rPr>
        <w:t>Кпр</w:t>
      </w:r>
      <w:proofErr w:type="spellEnd"/>
      <w:r w:rsidRPr="005D4A22">
        <w:rPr>
          <w:rFonts w:eastAsiaTheme="minorEastAsia"/>
        </w:rPr>
        <w:t xml:space="preserve"> = 1.1. Жәшіктер бөлшектелмейді және жиналмайды.</w:t>
      </w:r>
    </w:p>
    <w:p w:rsidR="00863410" w:rsidRPr="005D4A22" w:rsidRDefault="00863410" w:rsidP="00863410">
      <w:pPr>
        <w:pStyle w:val="a3"/>
        <w:ind w:left="0"/>
        <w:jc w:val="both"/>
        <w:rPr>
          <w:rFonts w:eastAsiaTheme="minorEastAsia"/>
        </w:rPr>
      </w:pPr>
    </w:p>
    <w:p w:rsidR="00863410" w:rsidRPr="005D4A22" w:rsidRDefault="00863410" w:rsidP="00863410">
      <w:pPr>
        <w:pStyle w:val="a3"/>
        <w:ind w:left="0"/>
        <w:jc w:val="both"/>
        <w:rPr>
          <w:rFonts w:eastAsiaTheme="minorEastAsia"/>
        </w:rPr>
      </w:pPr>
      <w:r w:rsidRPr="005D4A22">
        <w:rPr>
          <w:rFonts w:eastAsiaTheme="minorEastAsia"/>
        </w:rPr>
        <w:t xml:space="preserve">   Шешім. Бір жәшікке рұқсат етілген көлік шығындары мыналардан тұрады: </w:t>
      </w:r>
    </w:p>
    <w:p w:rsidR="00863410" w:rsidRPr="005D4A22" w:rsidRDefault="00863410" w:rsidP="00863410">
      <w:pPr>
        <w:pStyle w:val="a3"/>
        <w:ind w:left="0"/>
        <w:jc w:val="both"/>
        <w:rPr>
          <w:rFonts w:eastAsiaTheme="minorEastAsia"/>
        </w:rPr>
      </w:pPr>
    </w:p>
    <w:p w:rsidR="00863410" w:rsidRPr="005D4A22" w:rsidRDefault="00863410" w:rsidP="00863410">
      <w:pPr>
        <w:pStyle w:val="a3"/>
        <w:ind w:left="0"/>
        <w:jc w:val="both"/>
        <w:rPr>
          <w:rFonts w:eastAsiaTheme="minorEastAsia"/>
        </w:rPr>
      </w:pPr>
      <w:proofErr w:type="spellStart"/>
      <w:proofErr w:type="gramStart"/>
      <w:r w:rsidRPr="005D4A22">
        <w:rPr>
          <w:rFonts w:eastAsiaTheme="minorEastAsia"/>
        </w:rPr>
        <w:t>Тр</w:t>
      </w:r>
      <w:proofErr w:type="spellEnd"/>
      <w:proofErr w:type="gramEnd"/>
      <w:r w:rsidRPr="005D4A22">
        <w:rPr>
          <w:rFonts w:eastAsiaTheme="minorEastAsia"/>
        </w:rPr>
        <w:t>=43-120*(1+0.09*10)*1,1</w:t>
      </w:r>
      <w:r w:rsidRPr="005D4A22">
        <w:rPr>
          <w:rFonts w:eastAsiaTheme="minorEastAsia"/>
          <w:b/>
        </w:rPr>
        <w:t>/</w:t>
      </w:r>
      <w:r w:rsidRPr="005D4A22">
        <w:rPr>
          <w:rFonts w:eastAsiaTheme="minorEastAsia"/>
        </w:rPr>
        <w:t xml:space="preserve">10=17,92 </w:t>
      </w:r>
      <w:proofErr w:type="spellStart"/>
      <w:r w:rsidRPr="005D4A22">
        <w:rPr>
          <w:rFonts w:eastAsiaTheme="minorEastAsia"/>
        </w:rPr>
        <w:t>тг.жәшік</w:t>
      </w:r>
      <w:proofErr w:type="spellEnd"/>
    </w:p>
    <w:p w:rsidR="00863410" w:rsidRPr="005D4A22" w:rsidRDefault="00863410" w:rsidP="00863410">
      <w:pPr>
        <w:pStyle w:val="a3"/>
        <w:ind w:left="0"/>
        <w:jc w:val="both"/>
        <w:rPr>
          <w:rFonts w:eastAsiaTheme="minorEastAsia"/>
        </w:rPr>
      </w:pPr>
    </w:p>
    <w:p w:rsidR="00863410" w:rsidRPr="005D4A22" w:rsidRDefault="00863410" w:rsidP="00863410">
      <w:pPr>
        <w:pStyle w:val="a3"/>
        <w:ind w:left="0"/>
        <w:jc w:val="both"/>
        <w:rPr>
          <w:rFonts w:eastAsiaTheme="minorEastAsia"/>
        </w:rPr>
      </w:pPr>
      <w:r w:rsidRPr="005D4A22">
        <w:rPr>
          <w:rFonts w:eastAsiaTheme="minorEastAsia"/>
        </w:rPr>
        <w:t xml:space="preserve">Көп айналымды контейнерлерді қолданған жөн, өйткені. </w:t>
      </w:r>
      <w:proofErr w:type="spellStart"/>
      <w:r w:rsidRPr="005D4A22">
        <w:rPr>
          <w:rFonts w:eastAsiaTheme="minorEastAsia"/>
        </w:rPr>
        <w:t>Тр</w:t>
      </w:r>
      <w:proofErr w:type="spellEnd"/>
      <w:r w:rsidRPr="005D4A22">
        <w:rPr>
          <w:rFonts w:eastAsiaTheme="minorEastAsia"/>
        </w:rPr>
        <w:t>&gt;0.</w:t>
      </w:r>
    </w:p>
    <w:p w:rsidR="00863410" w:rsidRPr="005D4A22" w:rsidRDefault="00863410" w:rsidP="00863410">
      <w:pPr>
        <w:pStyle w:val="a3"/>
        <w:ind w:left="0"/>
        <w:jc w:val="both"/>
        <w:rPr>
          <w:rFonts w:eastAsiaTheme="minorEastAsia"/>
        </w:rPr>
      </w:pPr>
      <w:r w:rsidRPr="005D4A22">
        <w:rPr>
          <w:rFonts w:eastAsiaTheme="minorEastAsia"/>
        </w:rPr>
        <w:t>Бір вагондағы жәшіктердің саны формула бойынша анықталады:</w:t>
      </w:r>
    </w:p>
    <w:p w:rsidR="00863410" w:rsidRPr="005D4A22" w:rsidRDefault="00863410" w:rsidP="00863410">
      <w:pPr>
        <w:pStyle w:val="a3"/>
        <w:ind w:left="0"/>
        <w:jc w:val="both"/>
        <w:rPr>
          <w:rFonts w:eastAsiaTheme="minorEastAsia"/>
        </w:rPr>
      </w:pPr>
    </w:p>
    <w:p w:rsidR="00863410" w:rsidRPr="005D4A22" w:rsidRDefault="00863410" w:rsidP="00863410">
      <w:pPr>
        <w:pStyle w:val="a3"/>
        <w:ind w:left="0"/>
        <w:jc w:val="both"/>
        <w:rPr>
          <w:rFonts w:eastAsiaTheme="minorEastAsia"/>
        </w:rPr>
      </w:pPr>
    </w:p>
    <w:p w:rsidR="00863410" w:rsidRPr="005D4A22" w:rsidRDefault="00863410" w:rsidP="00863410">
      <w:pPr>
        <w:pStyle w:val="a3"/>
        <w:ind w:left="0"/>
        <w:jc w:val="center"/>
        <w:rPr>
          <w:rFonts w:eastAsiaTheme="minorEastAsia"/>
        </w:rPr>
      </w:pPr>
      <w:r w:rsidRPr="005D4A22">
        <w:rPr>
          <w:rFonts w:eastAsiaTheme="minorEastAsia"/>
        </w:rPr>
        <w:lastRenderedPageBreak/>
        <w:t xml:space="preserve">Мт = </w:t>
      </w:r>
      <w:r w:rsidRPr="005D4A22">
        <w:rPr>
          <w:rFonts w:eastAsiaTheme="minorEastAsia"/>
          <w:lang w:val="en-US"/>
        </w:rPr>
        <w:t>V</w:t>
      </w:r>
      <w:proofErr w:type="spellStart"/>
      <w:r w:rsidRPr="005D4A22">
        <w:rPr>
          <w:rFonts w:eastAsiaTheme="minorEastAsia"/>
        </w:rPr>
        <w:t>жылы</w:t>
      </w:r>
      <w:proofErr w:type="spellEnd"/>
      <w:r w:rsidRPr="005D4A22">
        <w:rPr>
          <w:rFonts w:eastAsiaTheme="minorEastAsia"/>
        </w:rPr>
        <w:t xml:space="preserve">/ </w:t>
      </w:r>
      <w:r w:rsidRPr="005D4A22">
        <w:rPr>
          <w:rFonts w:eastAsiaTheme="minorEastAsia"/>
          <w:lang w:val="en-US"/>
        </w:rPr>
        <w:t>V</w:t>
      </w:r>
      <w:r w:rsidRPr="005D4A22">
        <w:rPr>
          <w:rFonts w:eastAsiaTheme="minorEastAsia"/>
        </w:rPr>
        <w:t>мен*</w:t>
      </w:r>
      <w:proofErr w:type="spellStart"/>
      <w:r w:rsidRPr="005D4A22">
        <w:rPr>
          <w:rFonts w:eastAsiaTheme="minorEastAsia"/>
        </w:rPr>
        <w:t>Ку</w:t>
      </w:r>
      <w:proofErr w:type="gramStart"/>
      <w:r w:rsidRPr="005D4A22">
        <w:rPr>
          <w:rFonts w:eastAsiaTheme="minorEastAsia"/>
        </w:rPr>
        <w:t>;м</w:t>
      </w:r>
      <w:proofErr w:type="gramEnd"/>
      <w:r w:rsidRPr="005D4A22">
        <w:rPr>
          <w:rFonts w:eastAsiaTheme="minorEastAsia"/>
        </w:rPr>
        <w:t>енш</w:t>
      </w:r>
      <w:proofErr w:type="spellEnd"/>
      <w:r w:rsidRPr="005D4A22">
        <w:rPr>
          <w:rFonts w:eastAsiaTheme="minorEastAsia"/>
        </w:rPr>
        <w:t>.</w:t>
      </w:r>
    </w:p>
    <w:p w:rsidR="00863410" w:rsidRPr="005D4A22" w:rsidRDefault="00863410" w:rsidP="00863410">
      <w:pPr>
        <w:pStyle w:val="a3"/>
        <w:ind w:left="0"/>
        <w:jc w:val="center"/>
        <w:rPr>
          <w:rFonts w:eastAsiaTheme="minorEastAsia"/>
        </w:rPr>
      </w:pPr>
    </w:p>
    <w:p w:rsidR="00863410" w:rsidRPr="005D4A22" w:rsidRDefault="00863410" w:rsidP="00863410">
      <w:pPr>
        <w:pStyle w:val="a3"/>
        <w:ind w:left="0"/>
        <w:jc w:val="both"/>
        <w:rPr>
          <w:rFonts w:eastAsiaTheme="minorEastAsia"/>
        </w:rPr>
      </w:pPr>
    </w:p>
    <w:p w:rsidR="00863410" w:rsidRPr="005D4A22" w:rsidRDefault="00863410" w:rsidP="00863410">
      <w:pPr>
        <w:pStyle w:val="a3"/>
        <w:ind w:left="0"/>
        <w:jc w:val="both"/>
        <w:rPr>
          <w:rFonts w:eastAsiaTheme="minorEastAsia"/>
        </w:rPr>
      </w:pPr>
      <w:r w:rsidRPr="005D4A22">
        <w:rPr>
          <w:rFonts w:eastAsiaTheme="minorEastAsia"/>
        </w:rPr>
        <w:t xml:space="preserve">қайда       </w:t>
      </w:r>
      <w:r w:rsidRPr="005D4A22">
        <w:rPr>
          <w:rFonts w:eastAsiaTheme="minorEastAsia"/>
          <w:lang w:val="en-US"/>
        </w:rPr>
        <w:t>V</w:t>
      </w:r>
      <w:r w:rsidRPr="005D4A22">
        <w:rPr>
          <w:rFonts w:eastAsiaTheme="minorEastAsia"/>
        </w:rPr>
        <w:t xml:space="preserve">в- вагонның ішкі көлемі, </w:t>
      </w:r>
      <m:oMath>
        <m:sSup>
          <m:sSupPr>
            <m:ctrlPr>
              <w:rPr>
                <w:rFonts w:ascii="Cambria Math" w:eastAsiaTheme="minorEastAsia" w:hAnsi="Cambria Math"/>
                <w:i/>
              </w:rPr>
            </m:ctrlPr>
          </m:sSupPr>
          <m:e>
            <m:r>
              <w:rPr>
                <w:rFonts w:ascii="Cambria Math" w:eastAsiaTheme="minorEastAsia"/>
              </w:rPr>
              <m:t>м</m:t>
            </m:r>
          </m:e>
          <m:sup>
            <m:r>
              <w:rPr>
                <w:rFonts w:ascii="Cambria Math" w:eastAsiaTheme="minorEastAsia"/>
              </w:rPr>
              <m:t>3</m:t>
            </m:r>
          </m:sup>
        </m:sSup>
      </m:oMath>
    </w:p>
    <w:p w:rsidR="00863410" w:rsidRPr="005D4A22" w:rsidRDefault="00863410" w:rsidP="00863410">
      <w:pPr>
        <w:pStyle w:val="a3"/>
        <w:ind w:left="0"/>
        <w:jc w:val="both"/>
        <w:rPr>
          <w:rFonts w:eastAsiaTheme="minorEastAsia"/>
        </w:rPr>
      </w:pPr>
      <w:r w:rsidRPr="005D4A22">
        <w:rPr>
          <w:rFonts w:eastAsiaTheme="minorEastAsia"/>
          <w:lang w:val="en-US"/>
        </w:rPr>
        <w:t>V</w:t>
      </w:r>
      <w:r w:rsidRPr="005D4A22">
        <w:rPr>
          <w:rFonts w:eastAsiaTheme="minorEastAsia"/>
        </w:rPr>
        <w:t>мен- жәшіктің сыртқы көлемі,</w:t>
      </w:r>
      <m:oMath>
        <m:sSup>
          <m:sSupPr>
            <m:ctrlPr>
              <w:rPr>
                <w:rFonts w:ascii="Cambria Math" w:eastAsiaTheme="minorEastAsia" w:hAnsi="Cambria Math"/>
                <w:i/>
              </w:rPr>
            </m:ctrlPr>
          </m:sSupPr>
          <m:e>
            <m:r>
              <w:rPr>
                <w:rFonts w:ascii="Cambria Math" w:eastAsiaTheme="minorEastAsia"/>
              </w:rPr>
              <m:t>м</m:t>
            </m:r>
          </m:e>
          <m:sup>
            <m:r>
              <w:rPr>
                <w:rFonts w:ascii="Cambria Math" w:eastAsiaTheme="minorEastAsia"/>
              </w:rPr>
              <m:t>3</m:t>
            </m:r>
          </m:sup>
        </m:sSup>
      </m:oMath>
    </w:p>
    <w:p w:rsidR="00863410" w:rsidRPr="005D4A22" w:rsidRDefault="00863410" w:rsidP="00863410">
      <w:pPr>
        <w:pStyle w:val="a3"/>
        <w:ind w:left="0"/>
        <w:jc w:val="both"/>
        <w:rPr>
          <w:rFonts w:eastAsiaTheme="minorEastAsia"/>
        </w:rPr>
      </w:pPr>
      <w:r w:rsidRPr="005D4A22">
        <w:rPr>
          <w:rFonts w:eastAsiaTheme="minorEastAsia"/>
        </w:rPr>
        <w:t xml:space="preserve">              Ку – коэффициент </w:t>
      </w:r>
      <w:proofErr w:type="spellStart"/>
      <w:r w:rsidRPr="005D4A22">
        <w:rPr>
          <w:rFonts w:eastAsiaTheme="minorEastAsia"/>
        </w:rPr>
        <w:t>жинақталу</w:t>
      </w:r>
      <w:proofErr w:type="spellEnd"/>
      <w:r w:rsidRPr="005D4A22">
        <w:rPr>
          <w:rFonts w:eastAsiaTheme="minorEastAsia"/>
        </w:rPr>
        <w:t xml:space="preserve"> </w:t>
      </w:r>
      <w:proofErr w:type="spellStart"/>
      <w:r w:rsidRPr="005D4A22">
        <w:rPr>
          <w:rFonts w:eastAsiaTheme="minorEastAsia"/>
        </w:rPr>
        <w:t>мүмкіндігі</w:t>
      </w:r>
      <w:proofErr w:type="spellEnd"/>
      <w:r w:rsidRPr="005D4A22">
        <w:rPr>
          <w:rFonts w:eastAsiaTheme="minorEastAsia"/>
        </w:rPr>
        <w:t xml:space="preserve">, </w:t>
      </w:r>
      <w:proofErr w:type="spellStart"/>
      <w:r w:rsidRPr="005D4A22">
        <w:rPr>
          <w:rFonts w:eastAsiaTheme="minorEastAsia"/>
        </w:rPr>
        <w:t>қабылданатын</w:t>
      </w:r>
      <w:proofErr w:type="spellEnd"/>
      <w:r w:rsidRPr="005D4A22">
        <w:rPr>
          <w:rFonts w:eastAsiaTheme="minorEastAsia"/>
        </w:rPr>
        <w:t xml:space="preserve"> 0.6</w:t>
      </w:r>
      <m:oMath>
        <m:r>
          <w:rPr>
            <w:rFonts w:ascii="Cambria Math" w:eastAsiaTheme="minorEastAsia"/>
          </w:rPr>
          <m:t>÷</m:t>
        </m:r>
      </m:oMath>
      <w:r w:rsidRPr="005D4A22">
        <w:rPr>
          <w:rFonts w:eastAsiaTheme="minorEastAsia"/>
        </w:rPr>
        <w:t>0.8.</w:t>
      </w:r>
    </w:p>
    <w:p w:rsidR="00863410" w:rsidRPr="005D4A22" w:rsidRDefault="00863410" w:rsidP="00863410">
      <w:pPr>
        <w:pStyle w:val="a3"/>
        <w:ind w:left="0"/>
        <w:jc w:val="center"/>
        <w:rPr>
          <w:rFonts w:eastAsiaTheme="minorEastAsia"/>
        </w:rPr>
      </w:pPr>
    </w:p>
    <w:p w:rsidR="00863410" w:rsidRPr="005D4A22" w:rsidRDefault="00863410" w:rsidP="00863410">
      <w:pPr>
        <w:pStyle w:val="a3"/>
        <w:ind w:left="0"/>
        <w:jc w:val="center"/>
        <w:rPr>
          <w:rFonts w:eastAsiaTheme="minorEastAsia"/>
        </w:rPr>
      </w:pPr>
      <w:r w:rsidRPr="005D4A22">
        <w:rPr>
          <w:rFonts w:eastAsiaTheme="minorEastAsia"/>
        </w:rPr>
        <w:t xml:space="preserve">Мт = 120/0,43*0,405*0,164*0,7=2977 </w:t>
      </w:r>
      <w:proofErr w:type="spellStart"/>
      <w:r w:rsidRPr="005D4A22">
        <w:rPr>
          <w:rFonts w:eastAsiaTheme="minorEastAsia"/>
        </w:rPr>
        <w:t>жәшік</w:t>
      </w:r>
      <w:proofErr w:type="spellEnd"/>
      <w:r w:rsidRPr="005D4A22">
        <w:rPr>
          <w:rFonts w:eastAsiaTheme="minorEastAsia"/>
        </w:rPr>
        <w:t>.;</w:t>
      </w:r>
    </w:p>
    <w:p w:rsidR="00863410" w:rsidRPr="005D4A22" w:rsidRDefault="00863410" w:rsidP="00863410">
      <w:pPr>
        <w:pStyle w:val="a3"/>
        <w:ind w:left="0"/>
        <w:jc w:val="center"/>
        <w:rPr>
          <w:rFonts w:eastAsiaTheme="minorEastAsia"/>
        </w:rPr>
      </w:pPr>
    </w:p>
    <w:p w:rsidR="00863410" w:rsidRPr="005D4A22" w:rsidRDefault="00863410" w:rsidP="00863410">
      <w:pPr>
        <w:pStyle w:val="a3"/>
        <w:ind w:left="0"/>
        <w:jc w:val="both"/>
        <w:rPr>
          <w:rFonts w:eastAsiaTheme="minorEastAsia"/>
        </w:rPr>
      </w:pPr>
      <w:r w:rsidRPr="005D4A22">
        <w:rPr>
          <w:rFonts w:eastAsiaTheme="minorEastAsia"/>
        </w:rPr>
        <w:t xml:space="preserve">Содан кейін контейнерлерді қайтаруға арналған </w:t>
      </w:r>
      <w:proofErr w:type="spellStart"/>
      <w:r w:rsidRPr="005D4A22">
        <w:rPr>
          <w:rFonts w:eastAsiaTheme="minorEastAsia"/>
        </w:rPr>
        <w:t>жалпы</w:t>
      </w:r>
      <w:proofErr w:type="spellEnd"/>
      <w:r w:rsidRPr="005D4A22">
        <w:rPr>
          <w:rFonts w:eastAsiaTheme="minorEastAsia"/>
        </w:rPr>
        <w:t xml:space="preserve"> </w:t>
      </w:r>
      <w:proofErr w:type="spellStart"/>
      <w:r w:rsidRPr="005D4A22">
        <w:rPr>
          <w:rFonts w:eastAsiaTheme="minorEastAsia"/>
        </w:rPr>
        <w:t>көлік</w:t>
      </w:r>
      <w:proofErr w:type="spellEnd"/>
      <w:r w:rsidRPr="005D4A22">
        <w:rPr>
          <w:rFonts w:eastAsiaTheme="minorEastAsia"/>
        </w:rPr>
        <w:t xml:space="preserve"> </w:t>
      </w:r>
      <w:proofErr w:type="spellStart"/>
      <w:r w:rsidRPr="005D4A22">
        <w:rPr>
          <w:rFonts w:eastAsiaTheme="minorEastAsia"/>
        </w:rPr>
        <w:t>шығындары</w:t>
      </w:r>
      <w:proofErr w:type="spellEnd"/>
      <w:r w:rsidRPr="005D4A22">
        <w:rPr>
          <w:rFonts w:eastAsiaTheme="minorEastAsia"/>
        </w:rPr>
        <w:t xml:space="preserve"> </w:t>
      </w:r>
      <w:proofErr w:type="spellStart"/>
      <w:r w:rsidRPr="005D4A22">
        <w:rPr>
          <w:rFonts w:eastAsiaTheme="minorEastAsia"/>
        </w:rPr>
        <w:t>тұрады</w:t>
      </w:r>
      <w:proofErr w:type="spellEnd"/>
      <w:r w:rsidRPr="005D4A22">
        <w:rPr>
          <w:rFonts w:eastAsiaTheme="minorEastAsia"/>
        </w:rPr>
        <w:t>:</w:t>
      </w:r>
    </w:p>
    <w:p w:rsidR="00863410" w:rsidRPr="005D4A22" w:rsidRDefault="00863410" w:rsidP="00863410">
      <w:pPr>
        <w:pStyle w:val="a3"/>
        <w:ind w:left="0"/>
        <w:jc w:val="center"/>
        <w:rPr>
          <w:rFonts w:eastAsiaTheme="minorEastAsia"/>
        </w:rPr>
      </w:pPr>
    </w:p>
    <w:p w:rsidR="00863410" w:rsidRPr="005D4A22" w:rsidRDefault="00863410" w:rsidP="00863410">
      <w:pPr>
        <w:pStyle w:val="a3"/>
        <w:ind w:left="0"/>
        <w:jc w:val="center"/>
        <w:rPr>
          <w:rFonts w:eastAsiaTheme="minorEastAsia"/>
        </w:rPr>
      </w:pPr>
    </w:p>
    <w:p w:rsidR="00863410" w:rsidRPr="005D4A22" w:rsidRDefault="00AC00F4" w:rsidP="00863410">
      <w:pPr>
        <w:pStyle w:val="a3"/>
        <w:ind w:left="0"/>
        <w:jc w:val="center"/>
        <w:rPr>
          <w:rFonts w:eastAsiaTheme="minorEastAsia"/>
        </w:rPr>
      </w:pPr>
      <m:oMath>
        <m:sSubSup>
          <m:sSubSupPr>
            <m:ctrlPr>
              <w:rPr>
                <w:rFonts w:ascii="Cambria Math" w:eastAsiaTheme="minorEastAsia" w:hAnsi="Cambria Math"/>
                <w:i/>
              </w:rPr>
            </m:ctrlPr>
          </m:sSubSupPr>
          <m:e>
            <m:r>
              <w:rPr>
                <w:rFonts w:ascii="Cambria Math" w:eastAsiaTheme="minorEastAsia"/>
              </w:rPr>
              <m:t>Т</m:t>
            </m:r>
          </m:e>
          <m:sub>
            <m:r>
              <w:rPr>
                <w:rFonts w:ascii="Cambria Math" w:eastAsiaTheme="minorEastAsia"/>
              </w:rPr>
              <m:t>р</m:t>
            </m:r>
          </m:sub>
          <m:sup>
            <m:r>
              <w:rPr>
                <w:rFonts w:ascii="Cambria Math" w:eastAsiaTheme="minorEastAsia"/>
              </w:rPr>
              <m:t>туралы</m:t>
            </m:r>
          </m:sup>
        </m:sSubSup>
      </m:oMath>
      <w:r w:rsidR="00863410" w:rsidRPr="005D4A22">
        <w:rPr>
          <w:rFonts w:eastAsiaTheme="minorEastAsia"/>
        </w:rPr>
        <w:t xml:space="preserve"> = 17,92*2977=53348 тг.</w:t>
      </w:r>
    </w:p>
    <w:p w:rsidR="00863410" w:rsidRPr="005D4A22" w:rsidRDefault="00863410" w:rsidP="00863410">
      <w:pPr>
        <w:pStyle w:val="a3"/>
        <w:ind w:left="0"/>
        <w:jc w:val="center"/>
        <w:rPr>
          <w:rFonts w:eastAsiaTheme="minorEastAsia"/>
        </w:rPr>
      </w:pPr>
    </w:p>
    <w:p w:rsidR="00863410" w:rsidRPr="005D4A22" w:rsidRDefault="00863410" w:rsidP="00863410">
      <w:pPr>
        <w:pStyle w:val="a3"/>
        <w:ind w:left="0"/>
        <w:jc w:val="both"/>
        <w:rPr>
          <w:rFonts w:eastAsiaTheme="minorEastAsia"/>
        </w:rPr>
      </w:pPr>
      <w:r w:rsidRPr="005D4A22">
        <w:rPr>
          <w:rFonts w:eastAsiaTheme="minorEastAsia"/>
        </w:rPr>
        <w:t>Деректерге (9,10) сәйкес біз тасымалдаудың максималды қашықтығын 2000 км-ге тең деп табамыз.</w:t>
      </w:r>
    </w:p>
    <w:p w:rsidR="00863410" w:rsidRPr="00796FA5" w:rsidRDefault="00863410" w:rsidP="00863410">
      <w:pPr>
        <w:pStyle w:val="msonormalbullet3gif"/>
        <w:tabs>
          <w:tab w:val="left" w:pos="1560"/>
          <w:tab w:val="left" w:pos="4260"/>
        </w:tabs>
        <w:spacing w:after="0"/>
        <w:contextualSpacing/>
        <w:rPr>
          <w:szCs w:val="24"/>
        </w:rPr>
      </w:pPr>
    </w:p>
    <w:p w:rsidR="00863410" w:rsidRPr="00E236DC"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rPr>
      </w:pPr>
      <w:proofErr w:type="spellStart"/>
      <w:r w:rsidRPr="00E236DC">
        <w:rPr>
          <w:b/>
          <w:szCs w:val="24"/>
        </w:rPr>
        <w:t>Тапсырма</w:t>
      </w:r>
      <w:proofErr w:type="gramStart"/>
      <w:r w:rsidRPr="00E236DC">
        <w:rPr>
          <w:b/>
          <w:szCs w:val="24"/>
        </w:rPr>
        <w:t>:</w:t>
      </w:r>
      <w:r w:rsidRPr="00987361">
        <w:rPr>
          <w:szCs w:val="24"/>
        </w:rPr>
        <w:t>Ж</w:t>
      </w:r>
      <w:proofErr w:type="gramEnd"/>
      <w:r w:rsidRPr="00987361">
        <w:rPr>
          <w:szCs w:val="24"/>
        </w:rPr>
        <w:t>ылыы</w:t>
      </w:r>
      <w:proofErr w:type="spellEnd"/>
      <w:r w:rsidRPr="00987361">
        <w:rPr>
          <w:szCs w:val="24"/>
        </w:rPr>
        <w:t xml:space="preserve"> </w:t>
      </w:r>
      <w:proofErr w:type="spellStart"/>
      <w:r w:rsidRPr="00987361">
        <w:t>көп</w:t>
      </w:r>
      <w:proofErr w:type="spellEnd"/>
      <w:r w:rsidRPr="00987361">
        <w:t xml:space="preserve"> </w:t>
      </w:r>
      <w:proofErr w:type="spellStart"/>
      <w:r w:rsidRPr="00987361">
        <w:t>айналымды</w:t>
      </w:r>
      <w:proofErr w:type="spellEnd"/>
      <w:r w:rsidRPr="00987361">
        <w:t xml:space="preserve"> </w:t>
      </w:r>
      <w:proofErr w:type="spellStart"/>
      <w:r w:rsidRPr="00987361">
        <w:t>ыдыстар,</w:t>
      </w:r>
      <w:r>
        <w:t>б</w:t>
      </w:r>
      <w:r w:rsidRPr="005D4A22">
        <w:t>қолдану</w:t>
      </w:r>
      <w:proofErr w:type="spellEnd"/>
      <w:r w:rsidRPr="005D4A22">
        <w:t xml:space="preserve"> ыдыстың қызмет ету мерзімі бойынша түрлері</w:t>
      </w:r>
    </w:p>
    <w:p w:rsidR="00863410"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rPr>
      </w:pPr>
    </w:p>
    <w:p w:rsidR="00863410" w:rsidRPr="00796FA5"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rPr>
      </w:pPr>
      <w:r w:rsidRPr="00E236DC">
        <w:rPr>
          <w:b/>
          <w:szCs w:val="24"/>
        </w:rPr>
        <w:t>Сұрақ:</w:t>
      </w:r>
    </w:p>
    <w:p w:rsidR="00863410" w:rsidRPr="00C67B8C" w:rsidRDefault="00863410" w:rsidP="00863410">
      <w:pPr>
        <w:tabs>
          <w:tab w:val="left" w:pos="284"/>
        </w:tabs>
        <w:spacing w:after="0"/>
        <w:jc w:val="both"/>
        <w:rPr>
          <w:rFonts w:ascii="Times New Roman" w:hAnsi="Times New Roman"/>
          <w:sz w:val="24"/>
          <w:szCs w:val="24"/>
          <w:lang w:val="kk-KZ"/>
        </w:rPr>
      </w:pPr>
      <w:r w:rsidRPr="00C67B8C">
        <w:rPr>
          <w:rFonts w:ascii="Times New Roman" w:hAnsi="Times New Roman"/>
          <w:sz w:val="24"/>
          <w:szCs w:val="24"/>
          <w:lang w:val="kk-KZ"/>
        </w:rPr>
        <w:t>1. Көп айналымды ыдыстар жылына айналымдар саны тең болған кезде бір реттік ыдыстарға қарағанда әлдеқайда үнемді.:</w:t>
      </w:r>
    </w:p>
    <w:p w:rsidR="00863410" w:rsidRPr="00C67B8C" w:rsidRDefault="00863410" w:rsidP="00863410">
      <w:pPr>
        <w:spacing w:after="0"/>
        <w:jc w:val="both"/>
        <w:rPr>
          <w:rFonts w:ascii="Times New Roman" w:hAnsi="Times New Roman"/>
          <w:sz w:val="24"/>
          <w:szCs w:val="24"/>
          <w:lang w:val="kk-KZ"/>
        </w:rPr>
      </w:pPr>
      <w:r w:rsidRPr="00C67B8C">
        <w:rPr>
          <w:rFonts w:ascii="Times New Roman" w:hAnsi="Times New Roman"/>
          <w:sz w:val="24"/>
          <w:szCs w:val="24"/>
          <w:lang w:val="kk-KZ"/>
        </w:rPr>
        <w:t xml:space="preserve">2. Көп айналымды ыдыстарды дайындау үшін мыналар қолданылады:  </w:t>
      </w:r>
    </w:p>
    <w:p w:rsidR="00863410" w:rsidRPr="00022DA5" w:rsidRDefault="00863410" w:rsidP="00863410">
      <w:pPr>
        <w:pStyle w:val="msobodytext3bullet1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szCs w:val="24"/>
          <w:lang w:val="kk-KZ"/>
        </w:rPr>
      </w:pPr>
      <w:r w:rsidRPr="00C67B8C">
        <w:rPr>
          <w:szCs w:val="24"/>
          <w:lang w:val="kk-KZ"/>
        </w:rPr>
        <w:t>3. Көп айналымды ағаш ыдыстың меншікті салмағы болады</w:t>
      </w:r>
    </w:p>
    <w:p w:rsidR="00863410" w:rsidRPr="00022DA5" w:rsidRDefault="00863410" w:rsidP="00863410">
      <w:pPr>
        <w:pStyle w:val="msobodytext3bullet1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szCs w:val="24"/>
          <w:lang w:val="kk-KZ"/>
        </w:rPr>
      </w:pPr>
    </w:p>
    <w:p w:rsidR="00863410" w:rsidRPr="00123183" w:rsidRDefault="00863410" w:rsidP="00863410">
      <w:pPr>
        <w:pStyle w:val="msonormalbullet2gif"/>
        <w:spacing w:after="0"/>
        <w:contextualSpacing/>
        <w:jc w:val="both"/>
        <w:rPr>
          <w:b/>
          <w:color w:val="000000"/>
          <w:szCs w:val="24"/>
          <w:lang w:val="kk-KZ"/>
        </w:rPr>
      </w:pPr>
      <w:r w:rsidRPr="00123183">
        <w:rPr>
          <w:b/>
          <w:color w:val="000000"/>
          <w:szCs w:val="24"/>
          <w:lang w:val="kk-KZ"/>
        </w:rPr>
        <w:t>Глоссарий</w:t>
      </w:r>
    </w:p>
    <w:p w:rsidR="00863410" w:rsidRDefault="00863410" w:rsidP="00863410">
      <w:pPr>
        <w:pStyle w:val="msonormalbullet2gif"/>
        <w:spacing w:after="0"/>
        <w:contextualSpacing/>
        <w:jc w:val="both"/>
        <w:rPr>
          <w:color w:val="000000"/>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9"/>
        <w:gridCol w:w="3206"/>
        <w:gridCol w:w="10"/>
        <w:gridCol w:w="2760"/>
        <w:gridCol w:w="59"/>
        <w:gridCol w:w="2414"/>
      </w:tblGrid>
      <w:tr w:rsidR="00863410" w:rsidRPr="0020630D" w:rsidTr="000141B2">
        <w:tc>
          <w:tcPr>
            <w:tcW w:w="828" w:type="dxa"/>
          </w:tcPr>
          <w:p w:rsidR="00863410" w:rsidRPr="0020630D" w:rsidRDefault="00863410" w:rsidP="000141B2">
            <w:pPr>
              <w:spacing w:after="0"/>
              <w:jc w:val="both"/>
              <w:rPr>
                <w:rFonts w:ascii="Times New Roman" w:hAnsi="Times New Roman"/>
                <w:i/>
                <w:sz w:val="24"/>
                <w:szCs w:val="24"/>
              </w:rPr>
            </w:pPr>
            <w:r w:rsidRPr="0020630D">
              <w:rPr>
                <w:rFonts w:ascii="Times New Roman" w:hAnsi="Times New Roman"/>
                <w:i/>
                <w:sz w:val="24"/>
                <w:szCs w:val="24"/>
              </w:rPr>
              <w:t>№ р/с</w:t>
            </w:r>
          </w:p>
        </w:tc>
        <w:tc>
          <w:tcPr>
            <w:tcW w:w="3245" w:type="dxa"/>
            <w:gridSpan w:val="3"/>
          </w:tcPr>
          <w:p w:rsidR="00863410" w:rsidRPr="0020630D" w:rsidRDefault="00863410" w:rsidP="000141B2">
            <w:pPr>
              <w:spacing w:after="0"/>
              <w:jc w:val="both"/>
              <w:rPr>
                <w:rFonts w:ascii="Times New Roman" w:hAnsi="Times New Roman"/>
                <w:i/>
                <w:sz w:val="24"/>
                <w:szCs w:val="24"/>
              </w:rPr>
            </w:pPr>
            <w:r w:rsidRPr="0020630D">
              <w:rPr>
                <w:rFonts w:ascii="Times New Roman" w:hAnsi="Times New Roman"/>
                <w:i/>
                <w:sz w:val="24"/>
                <w:szCs w:val="24"/>
              </w:rPr>
              <w:t>Орыс тілінде</w:t>
            </w:r>
          </w:p>
        </w:tc>
        <w:tc>
          <w:tcPr>
            <w:tcW w:w="2760" w:type="dxa"/>
          </w:tcPr>
          <w:p w:rsidR="00863410" w:rsidRPr="0020630D" w:rsidRDefault="00863410" w:rsidP="000141B2">
            <w:pPr>
              <w:spacing w:after="0"/>
              <w:jc w:val="both"/>
              <w:rPr>
                <w:rFonts w:ascii="Times New Roman" w:hAnsi="Times New Roman"/>
                <w:i/>
                <w:sz w:val="24"/>
                <w:szCs w:val="24"/>
              </w:rPr>
            </w:pPr>
            <w:r w:rsidRPr="0020630D">
              <w:rPr>
                <w:rFonts w:ascii="Times New Roman" w:hAnsi="Times New Roman"/>
                <w:i/>
                <w:sz w:val="24"/>
                <w:szCs w:val="24"/>
              </w:rPr>
              <w:t>Қазақ тілінде</w:t>
            </w:r>
          </w:p>
        </w:tc>
        <w:tc>
          <w:tcPr>
            <w:tcW w:w="2473" w:type="dxa"/>
            <w:gridSpan w:val="2"/>
          </w:tcPr>
          <w:p w:rsidR="00863410" w:rsidRPr="0020630D" w:rsidRDefault="00863410" w:rsidP="000141B2">
            <w:pPr>
              <w:spacing w:after="0"/>
              <w:jc w:val="both"/>
              <w:rPr>
                <w:rFonts w:ascii="Times New Roman" w:hAnsi="Times New Roman"/>
                <w:i/>
                <w:sz w:val="24"/>
                <w:szCs w:val="24"/>
              </w:rPr>
            </w:pPr>
            <w:r w:rsidRPr="0020630D">
              <w:rPr>
                <w:rFonts w:ascii="Times New Roman" w:hAnsi="Times New Roman"/>
                <w:i/>
                <w:sz w:val="24"/>
                <w:szCs w:val="24"/>
              </w:rPr>
              <w:t>Ағылшын тілінде</w:t>
            </w:r>
          </w:p>
        </w:tc>
      </w:tr>
      <w:tr w:rsidR="00863410" w:rsidRPr="0020630D" w:rsidTr="000141B2">
        <w:tc>
          <w:tcPr>
            <w:tcW w:w="828" w:type="dxa"/>
          </w:tcPr>
          <w:p w:rsidR="00863410" w:rsidRPr="0020630D" w:rsidRDefault="00863410" w:rsidP="000141B2">
            <w:pPr>
              <w:spacing w:after="0" w:line="240" w:lineRule="auto"/>
              <w:jc w:val="both"/>
              <w:rPr>
                <w:rFonts w:ascii="Times New Roman" w:hAnsi="Times New Roman"/>
                <w:i/>
                <w:snapToGrid w:val="0"/>
                <w:sz w:val="24"/>
                <w:szCs w:val="24"/>
              </w:rPr>
            </w:pPr>
            <w:r w:rsidRPr="0020630D">
              <w:rPr>
                <w:rFonts w:ascii="Times New Roman" w:hAnsi="Times New Roman"/>
                <w:i/>
                <w:snapToGrid w:val="0"/>
                <w:sz w:val="24"/>
                <w:szCs w:val="24"/>
              </w:rPr>
              <w:t>1</w:t>
            </w:r>
          </w:p>
        </w:tc>
        <w:tc>
          <w:tcPr>
            <w:tcW w:w="3245" w:type="dxa"/>
            <w:gridSpan w:val="3"/>
          </w:tcPr>
          <w:p w:rsidR="00863410" w:rsidRPr="0020630D" w:rsidRDefault="00863410" w:rsidP="000141B2">
            <w:pPr>
              <w:spacing w:after="0" w:line="240" w:lineRule="auto"/>
              <w:jc w:val="both"/>
              <w:rPr>
                <w:rFonts w:ascii="Times New Roman" w:hAnsi="Times New Roman"/>
                <w:i/>
                <w:snapToGrid w:val="0"/>
                <w:sz w:val="24"/>
                <w:szCs w:val="24"/>
              </w:rPr>
            </w:pPr>
            <w:r>
              <w:rPr>
                <w:rFonts w:ascii="Times New Roman" w:hAnsi="Times New Roman"/>
                <w:i/>
                <w:snapToGrid w:val="0"/>
                <w:sz w:val="24"/>
                <w:szCs w:val="24"/>
              </w:rPr>
              <w:t>Жүк</w:t>
            </w:r>
            <w:r w:rsidRPr="0007489D">
              <w:rPr>
                <w:rFonts w:ascii="Times New Roman" w:hAnsi="Times New Roman"/>
                <w:i/>
                <w:snapToGrid w:val="0"/>
                <w:sz w:val="24"/>
                <w:szCs w:val="24"/>
              </w:rPr>
              <w:t>.</w:t>
            </w:r>
          </w:p>
        </w:tc>
        <w:tc>
          <w:tcPr>
            <w:tcW w:w="2760" w:type="dxa"/>
          </w:tcPr>
          <w:p w:rsidR="00863410" w:rsidRPr="006D7817" w:rsidRDefault="00863410" w:rsidP="000141B2">
            <w:pPr>
              <w:spacing w:after="0" w:line="240" w:lineRule="auto"/>
              <w:jc w:val="both"/>
              <w:rPr>
                <w:rFonts w:ascii="Times New Roman" w:hAnsi="Times New Roman"/>
                <w:i/>
                <w:snapToGrid w:val="0"/>
                <w:sz w:val="24"/>
                <w:szCs w:val="24"/>
                <w:lang w:val="kk-KZ"/>
              </w:rPr>
            </w:pPr>
            <w:r>
              <w:rPr>
                <w:rFonts w:ascii="Times New Roman" w:hAnsi="Times New Roman"/>
                <w:i/>
                <w:snapToGrid w:val="0"/>
                <w:sz w:val="24"/>
                <w:szCs w:val="24"/>
                <w:lang w:val="kk-KZ"/>
              </w:rPr>
              <w:t>Жүк</w:t>
            </w:r>
          </w:p>
        </w:tc>
        <w:tc>
          <w:tcPr>
            <w:tcW w:w="2473" w:type="dxa"/>
            <w:gridSpan w:val="2"/>
          </w:tcPr>
          <w:p w:rsidR="00863410" w:rsidRPr="00E3670C" w:rsidRDefault="00863410" w:rsidP="000141B2">
            <w:pPr>
              <w:spacing w:after="0" w:line="240" w:lineRule="auto"/>
              <w:jc w:val="both"/>
              <w:rPr>
                <w:rFonts w:ascii="Times New Roman" w:hAnsi="Times New Roman"/>
                <w:i/>
                <w:snapToGrid w:val="0"/>
                <w:sz w:val="24"/>
                <w:szCs w:val="24"/>
                <w:lang w:val="en-US"/>
              </w:rPr>
            </w:pPr>
            <w:r>
              <w:rPr>
                <w:rFonts w:ascii="Times New Roman" w:hAnsi="Times New Roman"/>
                <w:i/>
                <w:snapToGrid w:val="0"/>
                <w:sz w:val="24"/>
                <w:szCs w:val="24"/>
                <w:lang w:val="en-US"/>
              </w:rPr>
              <w:t xml:space="preserve">Cargo  </w:t>
            </w:r>
          </w:p>
        </w:tc>
      </w:tr>
      <w:tr w:rsidR="00863410" w:rsidRPr="0020630D" w:rsidTr="000141B2">
        <w:tc>
          <w:tcPr>
            <w:tcW w:w="9306" w:type="dxa"/>
            <w:gridSpan w:val="7"/>
          </w:tcPr>
          <w:p w:rsidR="00863410" w:rsidRPr="0002513A" w:rsidRDefault="00863410" w:rsidP="000141B2">
            <w:pPr>
              <w:suppressAutoHyphens/>
              <w:spacing w:after="0" w:line="240" w:lineRule="auto"/>
              <w:jc w:val="both"/>
              <w:rPr>
                <w:rFonts w:ascii="Times New Roman" w:hAnsi="Times New Roman"/>
                <w:i/>
                <w:snapToGrid w:val="0"/>
                <w:sz w:val="24"/>
                <w:szCs w:val="24"/>
              </w:rPr>
            </w:pPr>
            <w:r w:rsidRPr="008011C4">
              <w:rPr>
                <w:rFonts w:ascii="Times New Roman" w:hAnsi="Times New Roman"/>
                <w:i/>
                <w:snapToGrid w:val="0"/>
              </w:rPr>
              <w:t>Жөнелту станциясында тасымалдауға қабылданған сәттен бастап тағайындалған станцияда шығарылғанға дейін барлық тауарлық өнімдер "жүк" деп аталады.</w:t>
            </w:r>
          </w:p>
        </w:tc>
      </w:tr>
      <w:tr w:rsidR="00863410" w:rsidRPr="006D7817" w:rsidTr="000141B2">
        <w:tc>
          <w:tcPr>
            <w:tcW w:w="857" w:type="dxa"/>
            <w:gridSpan w:val="2"/>
          </w:tcPr>
          <w:p w:rsidR="00863410" w:rsidRPr="00A467ED" w:rsidRDefault="00863410" w:rsidP="000141B2">
            <w:pPr>
              <w:spacing w:after="0"/>
              <w:jc w:val="both"/>
              <w:rPr>
                <w:rFonts w:ascii="Times New Roman" w:hAnsi="Times New Roman"/>
                <w:sz w:val="24"/>
                <w:szCs w:val="24"/>
              </w:rPr>
            </w:pPr>
            <w:r>
              <w:rPr>
                <w:rFonts w:ascii="Times New Roman" w:hAnsi="Times New Roman"/>
                <w:sz w:val="24"/>
                <w:szCs w:val="24"/>
              </w:rPr>
              <w:t>2</w:t>
            </w:r>
          </w:p>
        </w:tc>
        <w:tc>
          <w:tcPr>
            <w:tcW w:w="3206" w:type="dxa"/>
          </w:tcPr>
          <w:p w:rsidR="00863410" w:rsidRPr="002B017E" w:rsidRDefault="00863410" w:rsidP="000141B2">
            <w:pPr>
              <w:spacing w:after="0"/>
              <w:jc w:val="both"/>
              <w:rPr>
                <w:rFonts w:ascii="Times New Roman" w:hAnsi="Times New Roman"/>
                <w:i/>
                <w:sz w:val="24"/>
                <w:szCs w:val="24"/>
                <w:lang w:val="kk-KZ"/>
              </w:rPr>
            </w:pPr>
            <w:r w:rsidRPr="00DE28B9">
              <w:rPr>
                <w:rFonts w:ascii="Times New Roman" w:hAnsi="Times New Roman"/>
                <w:i/>
                <w:snapToGrid w:val="0"/>
                <w:spacing w:val="-4"/>
                <w:sz w:val="24"/>
                <w:szCs w:val="24"/>
              </w:rPr>
              <w:t>Көп айналымды ыдыс</w:t>
            </w:r>
          </w:p>
        </w:tc>
        <w:tc>
          <w:tcPr>
            <w:tcW w:w="2829" w:type="dxa"/>
            <w:gridSpan w:val="3"/>
          </w:tcPr>
          <w:p w:rsidR="00863410" w:rsidRPr="00392633" w:rsidRDefault="00863410" w:rsidP="000141B2">
            <w:pPr>
              <w:spacing w:after="0"/>
              <w:jc w:val="both"/>
              <w:rPr>
                <w:rFonts w:ascii="Times New Roman" w:hAnsi="Times New Roman"/>
                <w:i/>
                <w:sz w:val="24"/>
                <w:szCs w:val="24"/>
                <w:lang w:val="kk-KZ"/>
              </w:rPr>
            </w:pPr>
            <w:r w:rsidRPr="00392633">
              <w:rPr>
                <w:rFonts w:ascii="Times New Roman" w:hAnsi="Times New Roman"/>
                <w:i/>
                <w:sz w:val="24"/>
                <w:szCs w:val="24"/>
                <w:lang w:val="kk-KZ"/>
              </w:rPr>
              <w:t>Көпқолданбалы тара</w:t>
            </w:r>
          </w:p>
        </w:tc>
        <w:tc>
          <w:tcPr>
            <w:tcW w:w="2414" w:type="dxa"/>
          </w:tcPr>
          <w:p w:rsidR="00863410" w:rsidRPr="00316B51" w:rsidRDefault="00863410" w:rsidP="000141B2">
            <w:pPr>
              <w:spacing w:after="0"/>
              <w:jc w:val="both"/>
              <w:rPr>
                <w:rFonts w:ascii="Times New Roman" w:hAnsi="Times New Roman"/>
                <w:sz w:val="24"/>
                <w:szCs w:val="24"/>
                <w:lang w:val="en-US"/>
              </w:rPr>
            </w:pPr>
            <w:r w:rsidRPr="00316B51">
              <w:rPr>
                <w:rFonts w:ascii="Times New Roman" w:hAnsi="Times New Roman"/>
                <w:i/>
                <w:sz w:val="24"/>
                <w:szCs w:val="24"/>
                <w:lang w:val="en-US"/>
              </w:rPr>
              <w:t>Reusable packaging</w:t>
            </w:r>
          </w:p>
        </w:tc>
      </w:tr>
      <w:tr w:rsidR="00863410" w:rsidRPr="0020630D" w:rsidTr="000141B2">
        <w:tc>
          <w:tcPr>
            <w:tcW w:w="9306" w:type="dxa"/>
            <w:gridSpan w:val="7"/>
          </w:tcPr>
          <w:p w:rsidR="00863410" w:rsidRPr="00517BAB" w:rsidRDefault="00863410" w:rsidP="000141B2">
            <w:pPr>
              <w:spacing w:after="0" w:line="240" w:lineRule="auto"/>
              <w:jc w:val="both"/>
              <w:rPr>
                <w:rFonts w:ascii="Times New Roman" w:hAnsi="Times New Roman"/>
                <w:i/>
                <w:snapToGrid w:val="0"/>
                <w:sz w:val="24"/>
                <w:szCs w:val="24"/>
                <w:lang w:val="kk-KZ"/>
              </w:rPr>
            </w:pPr>
            <w:r w:rsidRPr="00517BAB">
              <w:rPr>
                <w:rFonts w:ascii="Times New Roman" w:hAnsi="Times New Roman"/>
                <w:i/>
                <w:snapToGrid w:val="0"/>
                <w:spacing w:val="-4"/>
                <w:sz w:val="24"/>
                <w:szCs w:val="24"/>
              </w:rPr>
              <w:t>Оны пайдалану жүктерді тасымалдауға және сақтауға дайындауға арналған материалдар мен еңбек ресурстарының құнын айтарлықтай төмендетуі мүмкін</w:t>
            </w:r>
          </w:p>
        </w:tc>
      </w:tr>
    </w:tbl>
    <w:p w:rsidR="00863410" w:rsidRPr="00796FA5" w:rsidRDefault="00863410" w:rsidP="00863410">
      <w:pPr>
        <w:pStyle w:val="msobodytext3bullet1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szCs w:val="24"/>
        </w:rPr>
      </w:pPr>
    </w:p>
    <w:p w:rsidR="00863410" w:rsidRDefault="00863410" w:rsidP="00863410"/>
    <w:p w:rsidR="00863410" w:rsidRDefault="00863410">
      <w:pPr>
        <w:spacing w:after="160" w:line="259" w:lineRule="auto"/>
      </w:pPr>
      <w:r>
        <w:br w:type="page"/>
      </w:r>
    </w:p>
    <w:p w:rsidR="00863410" w:rsidRPr="006C654C" w:rsidRDefault="00863410" w:rsidP="00480811">
      <w:pPr>
        <w:spacing w:after="0" w:line="240" w:lineRule="auto"/>
        <w:jc w:val="center"/>
        <w:rPr>
          <w:rFonts w:ascii="Times New Roman" w:hAnsi="Times New Roman"/>
          <w:b/>
          <w:sz w:val="24"/>
          <w:szCs w:val="24"/>
        </w:rPr>
      </w:pPr>
      <w:r w:rsidRPr="00E236DC">
        <w:rPr>
          <w:rFonts w:ascii="Times New Roman" w:hAnsi="Times New Roman"/>
          <w:b/>
          <w:sz w:val="24"/>
          <w:szCs w:val="24"/>
          <w:lang w:val="kk-KZ"/>
        </w:rPr>
        <w:lastRenderedPageBreak/>
        <w:t>Көп айналымды ыдыстарды дайындау үшін материалдың қажеттілігін есептеу</w:t>
      </w:r>
    </w:p>
    <w:p w:rsidR="00863410" w:rsidRDefault="00863410" w:rsidP="00863410">
      <w:pPr>
        <w:spacing w:after="0" w:line="240" w:lineRule="auto"/>
        <w:rPr>
          <w:rFonts w:ascii="Times New Roman" w:hAnsi="Times New Roman"/>
          <w:b/>
          <w:sz w:val="24"/>
          <w:szCs w:val="24"/>
          <w:lang w:val="kk-KZ"/>
        </w:rPr>
      </w:pPr>
    </w:p>
    <w:p w:rsidR="00863410" w:rsidRPr="00E236DC" w:rsidRDefault="00863410" w:rsidP="00863410">
      <w:pPr>
        <w:spacing w:after="0" w:line="240" w:lineRule="auto"/>
        <w:rPr>
          <w:rFonts w:ascii="Times New Roman" w:hAnsi="Times New Roman"/>
          <w:b/>
          <w:sz w:val="24"/>
          <w:szCs w:val="24"/>
          <w:lang w:val="kk-KZ"/>
        </w:rPr>
      </w:pPr>
      <w:r>
        <w:rPr>
          <w:rFonts w:ascii="Times New Roman" w:hAnsi="Times New Roman"/>
          <w:b/>
          <w:sz w:val="24"/>
          <w:szCs w:val="24"/>
          <w:lang w:val="kk-KZ"/>
        </w:rPr>
        <w:t>Мақсат</w:t>
      </w:r>
      <w:r w:rsidRPr="00E236DC">
        <w:rPr>
          <w:rFonts w:ascii="Times New Roman" w:hAnsi="Times New Roman"/>
          <w:b/>
          <w:sz w:val="24"/>
          <w:szCs w:val="24"/>
          <w:lang w:val="kk-KZ"/>
        </w:rPr>
        <w:t xml:space="preserve">: </w:t>
      </w:r>
      <w:r>
        <w:rPr>
          <w:rFonts w:ascii="Times New Roman" w:hAnsi="Times New Roman"/>
          <w:b/>
          <w:sz w:val="24"/>
          <w:szCs w:val="24"/>
          <w:lang w:val="kk-KZ"/>
        </w:rPr>
        <w:t xml:space="preserve"> Ыдыстарды дайындау үшін ағаш материалдарына қажеттілікті есептеу тәртібі</w:t>
      </w:r>
    </w:p>
    <w:p w:rsidR="00863410" w:rsidRPr="00E236DC" w:rsidRDefault="00863410" w:rsidP="00863410">
      <w:pPr>
        <w:spacing w:after="0" w:line="240" w:lineRule="auto"/>
        <w:ind w:firstLine="720"/>
        <w:jc w:val="both"/>
        <w:rPr>
          <w:rFonts w:ascii="Times New Roman" w:hAnsi="Times New Roman"/>
          <w:sz w:val="24"/>
          <w:szCs w:val="24"/>
          <w:lang w:val="kk-KZ"/>
        </w:rPr>
      </w:pPr>
    </w:p>
    <w:p w:rsidR="00863410" w:rsidRPr="00E236DC" w:rsidRDefault="00863410" w:rsidP="00863410">
      <w:pPr>
        <w:spacing w:after="0" w:line="240" w:lineRule="auto"/>
        <w:ind w:firstLine="720"/>
        <w:jc w:val="both"/>
        <w:rPr>
          <w:rFonts w:ascii="Times New Roman" w:hAnsi="Times New Roman"/>
          <w:sz w:val="24"/>
          <w:szCs w:val="24"/>
          <w:lang w:val="kk-KZ"/>
        </w:rPr>
      </w:pPr>
      <w:r w:rsidRPr="00E236DC">
        <w:rPr>
          <w:rFonts w:ascii="Times New Roman" w:hAnsi="Times New Roman"/>
          <w:sz w:val="24"/>
          <w:szCs w:val="24"/>
          <w:lang w:val="kk-KZ"/>
        </w:rPr>
        <w:t>Бірқатар жүктерді тасымалдауды жоспарлау кезінде контейнерлерді дайындау үшін ағаш материалдарының қажеттілігін анықтау қажет. МемСт контейнерлерді дайындауға арналған ағаш материалдарының шығынын м көлемінде анықтайды</w:t>
      </w:r>
      <w:r w:rsidRPr="00E236DC">
        <w:rPr>
          <w:rFonts w:ascii="Times New Roman" w:hAnsi="Times New Roman"/>
          <w:sz w:val="24"/>
          <w:szCs w:val="24"/>
          <w:vertAlign w:val="superscript"/>
          <w:lang w:val="kk-KZ"/>
        </w:rPr>
        <w:t>3</w:t>
      </w:r>
      <w:r w:rsidRPr="00E236DC">
        <w:rPr>
          <w:rFonts w:ascii="Times New Roman" w:hAnsi="Times New Roman"/>
          <w:sz w:val="24"/>
          <w:szCs w:val="24"/>
          <w:lang w:val="kk-KZ"/>
        </w:rPr>
        <w:t xml:space="preserve">/1000 т. Жүктің нақты мөлшерін тасымалдау кезінде қайта пайдалануға болатын контейнерлерге арналған дөңгелек ағаштың қажеттілігі формула бойынша анықталады: </w:t>
      </w:r>
    </w:p>
    <w:p w:rsidR="00863410" w:rsidRPr="00E236DC" w:rsidRDefault="00863410" w:rsidP="00863410">
      <w:pPr>
        <w:spacing w:after="0" w:line="240" w:lineRule="auto"/>
        <w:ind w:firstLine="720"/>
        <w:jc w:val="both"/>
        <w:rPr>
          <w:rFonts w:ascii="Times New Roman" w:hAnsi="Times New Roman"/>
          <w:sz w:val="24"/>
          <w:szCs w:val="24"/>
          <w:lang w:val="kk-KZ"/>
        </w:rPr>
      </w:pPr>
    </w:p>
    <w:p w:rsidR="00863410" w:rsidRPr="00E236DC" w:rsidRDefault="00863410" w:rsidP="00863410">
      <w:pPr>
        <w:spacing w:after="0" w:line="240" w:lineRule="auto"/>
        <w:ind w:firstLine="720"/>
        <w:jc w:val="right"/>
        <w:rPr>
          <w:rFonts w:ascii="Times New Roman" w:hAnsi="Times New Roman"/>
          <w:sz w:val="24"/>
          <w:szCs w:val="24"/>
          <w:lang w:val="kk-KZ"/>
        </w:rPr>
      </w:pPr>
      <w:r w:rsidRPr="00E236DC">
        <w:rPr>
          <w:rFonts w:ascii="Times New Roman" w:hAnsi="Times New Roman"/>
          <w:position w:val="-24"/>
          <w:sz w:val="24"/>
          <w:szCs w:val="24"/>
        </w:rPr>
        <w:object w:dxaOrig="2079" w:dyaOrig="660">
          <v:shape id="_x0000_i1026" type="#_x0000_t75" style="width:105pt;height:33.75pt" o:ole="">
            <v:imagedata r:id="rId8" o:title=""/>
          </v:shape>
          <o:OLEObject Type="Embed" ProgID="Equation.3" ShapeID="_x0000_i1026" DrawAspect="Content" ObjectID="_1809249533" r:id="rId9"/>
        </w:object>
      </w:r>
      <w:r w:rsidRPr="00E236DC">
        <w:rPr>
          <w:rFonts w:ascii="Times New Roman" w:hAnsi="Times New Roman"/>
          <w:sz w:val="24"/>
          <w:szCs w:val="24"/>
          <w:lang w:val="kk-KZ"/>
        </w:rPr>
        <w:t xml:space="preserve">                                                (1)</w:t>
      </w:r>
    </w:p>
    <w:p w:rsidR="00863410" w:rsidRPr="00E236DC" w:rsidRDefault="00863410" w:rsidP="00863410">
      <w:pPr>
        <w:spacing w:after="0" w:line="240" w:lineRule="auto"/>
        <w:ind w:firstLine="720"/>
        <w:jc w:val="center"/>
        <w:rPr>
          <w:rFonts w:ascii="Times New Roman" w:hAnsi="Times New Roman"/>
          <w:sz w:val="24"/>
          <w:szCs w:val="24"/>
          <w:lang w:val="kk-KZ"/>
        </w:rPr>
      </w:pPr>
    </w:p>
    <w:p w:rsidR="00863410" w:rsidRPr="00E236DC" w:rsidRDefault="00863410" w:rsidP="00863410">
      <w:pPr>
        <w:spacing w:after="0" w:line="240" w:lineRule="auto"/>
        <w:jc w:val="both"/>
        <w:rPr>
          <w:rFonts w:ascii="Times New Roman" w:hAnsi="Times New Roman"/>
          <w:sz w:val="24"/>
          <w:szCs w:val="24"/>
          <w:lang w:val="kk-KZ"/>
        </w:rPr>
      </w:pPr>
      <w:r w:rsidRPr="00E236DC">
        <w:rPr>
          <w:rFonts w:ascii="Times New Roman" w:hAnsi="Times New Roman"/>
          <w:sz w:val="24"/>
          <w:szCs w:val="24"/>
          <w:lang w:val="kk-KZ"/>
        </w:rPr>
        <w:t>Мұндағы, Q</w:t>
      </w:r>
      <w:r w:rsidRPr="00E236DC">
        <w:rPr>
          <w:rFonts w:ascii="Times New Roman" w:hAnsi="Times New Roman"/>
          <w:sz w:val="24"/>
          <w:szCs w:val="24"/>
          <w:vertAlign w:val="subscript"/>
          <w:lang w:val="kk-KZ"/>
        </w:rPr>
        <w:t>жыл</w:t>
      </w:r>
      <w:r w:rsidRPr="00E236DC">
        <w:rPr>
          <w:rFonts w:ascii="Times New Roman" w:hAnsi="Times New Roman"/>
          <w:sz w:val="24"/>
          <w:szCs w:val="24"/>
          <w:lang w:val="kk-KZ"/>
        </w:rPr>
        <w:t xml:space="preserve"> – жүктерді тасымалдаудың жылдық көлемі, мың т/жыл;</w:t>
      </w:r>
    </w:p>
    <w:p w:rsidR="00863410" w:rsidRPr="00E236DC" w:rsidRDefault="00863410" w:rsidP="00863410">
      <w:pPr>
        <w:spacing w:after="0" w:line="240" w:lineRule="auto"/>
        <w:ind w:firstLine="720"/>
        <w:jc w:val="both"/>
        <w:rPr>
          <w:rFonts w:ascii="Times New Roman" w:hAnsi="Times New Roman"/>
          <w:sz w:val="24"/>
          <w:szCs w:val="24"/>
          <w:lang w:val="kk-KZ"/>
        </w:rPr>
      </w:pPr>
      <w:r w:rsidRPr="00E236DC">
        <w:rPr>
          <w:rFonts w:ascii="Times New Roman" w:hAnsi="Times New Roman"/>
          <w:sz w:val="24"/>
          <w:szCs w:val="24"/>
          <w:lang w:val="kk-KZ"/>
        </w:rPr>
        <w:t>N</w:t>
      </w:r>
      <w:r w:rsidRPr="00E236DC">
        <w:rPr>
          <w:rFonts w:ascii="Times New Roman" w:hAnsi="Times New Roman"/>
          <w:sz w:val="24"/>
          <w:szCs w:val="24"/>
          <w:vertAlign w:val="subscript"/>
          <w:lang w:val="kk-KZ"/>
        </w:rPr>
        <w:t>р</w:t>
      </w:r>
      <w:r w:rsidRPr="00E236DC">
        <w:rPr>
          <w:rFonts w:ascii="Times New Roman" w:hAnsi="Times New Roman"/>
          <w:sz w:val="24"/>
          <w:szCs w:val="24"/>
          <w:lang w:val="kk-KZ"/>
        </w:rPr>
        <w:t xml:space="preserve"> – бір рет қолданылатын ыдыстарды дайындау үшін ағаш материалдарын тұтыну картасы м3/мың т;</w:t>
      </w:r>
    </w:p>
    <w:p w:rsidR="00863410" w:rsidRPr="00E236DC" w:rsidRDefault="00863410" w:rsidP="00863410">
      <w:pPr>
        <w:spacing w:after="0" w:line="240" w:lineRule="auto"/>
        <w:ind w:firstLine="720"/>
        <w:jc w:val="both"/>
        <w:rPr>
          <w:rFonts w:ascii="Times New Roman" w:hAnsi="Times New Roman"/>
          <w:sz w:val="24"/>
          <w:szCs w:val="24"/>
          <w:lang w:val="kk-KZ"/>
        </w:rPr>
      </w:pPr>
      <w:r w:rsidRPr="00E236DC">
        <w:rPr>
          <w:rFonts w:ascii="Times New Roman" w:hAnsi="Times New Roman"/>
          <w:sz w:val="24"/>
          <w:szCs w:val="24"/>
          <w:lang w:val="kk-KZ"/>
        </w:rPr>
        <w:t>k</w:t>
      </w:r>
      <w:r w:rsidRPr="00E236DC">
        <w:rPr>
          <w:rFonts w:ascii="Times New Roman" w:hAnsi="Times New Roman"/>
          <w:sz w:val="24"/>
          <w:szCs w:val="24"/>
          <w:vertAlign w:val="subscript"/>
          <w:lang w:val="kk-KZ"/>
        </w:rPr>
        <w:t xml:space="preserve">м  </w:t>
      </w:r>
      <w:r w:rsidRPr="00E236DC">
        <w:rPr>
          <w:rFonts w:ascii="Times New Roman" w:hAnsi="Times New Roman"/>
          <w:sz w:val="24"/>
          <w:szCs w:val="24"/>
          <w:lang w:val="kk-KZ"/>
        </w:rPr>
        <w:t>-қайта пайдалануға болатын ыдыстарды дайындау үшін ағаш материалдарының қосымша шығынын ескеретін коэффициент ;</w:t>
      </w:r>
    </w:p>
    <w:p w:rsidR="00863410" w:rsidRPr="00E236DC" w:rsidRDefault="00863410" w:rsidP="00863410">
      <w:pPr>
        <w:spacing w:after="0" w:line="240" w:lineRule="auto"/>
        <w:ind w:firstLine="720"/>
        <w:jc w:val="both"/>
        <w:rPr>
          <w:rFonts w:ascii="Times New Roman" w:hAnsi="Times New Roman"/>
          <w:sz w:val="24"/>
          <w:szCs w:val="24"/>
          <w:lang w:val="kk-KZ"/>
        </w:rPr>
      </w:pPr>
      <w:r w:rsidRPr="00E236DC">
        <w:rPr>
          <w:rFonts w:ascii="Times New Roman" w:hAnsi="Times New Roman"/>
          <w:sz w:val="24"/>
          <w:szCs w:val="24"/>
          <w:lang w:val="kk-KZ"/>
        </w:rPr>
        <w:t>k</w:t>
      </w:r>
      <w:r w:rsidRPr="00E236DC">
        <w:rPr>
          <w:rFonts w:ascii="Times New Roman" w:hAnsi="Times New Roman"/>
          <w:sz w:val="24"/>
          <w:szCs w:val="24"/>
          <w:vertAlign w:val="subscript"/>
          <w:lang w:val="kk-KZ"/>
        </w:rPr>
        <w:t xml:space="preserve">р </w:t>
      </w:r>
      <w:r w:rsidRPr="00E236DC">
        <w:rPr>
          <w:rFonts w:ascii="Times New Roman" w:hAnsi="Times New Roman"/>
          <w:sz w:val="24"/>
          <w:szCs w:val="24"/>
          <w:lang w:val="kk-KZ"/>
        </w:rPr>
        <w:t>- көп рет қолданылатын ыдыстарды жөндеуге арналған ағаш материалдарының қосымша шығынын ескеретін коэффициент;</w:t>
      </w:r>
    </w:p>
    <w:p w:rsidR="00863410" w:rsidRPr="00E236DC" w:rsidRDefault="00863410" w:rsidP="00863410">
      <w:pPr>
        <w:spacing w:after="0" w:line="240" w:lineRule="auto"/>
        <w:ind w:firstLine="720"/>
        <w:jc w:val="both"/>
        <w:rPr>
          <w:rFonts w:ascii="Times New Roman" w:hAnsi="Times New Roman"/>
          <w:sz w:val="24"/>
          <w:szCs w:val="24"/>
          <w:lang w:val="kk-KZ"/>
        </w:rPr>
      </w:pPr>
      <w:r w:rsidRPr="00E236DC">
        <w:rPr>
          <w:rFonts w:ascii="Times New Roman" w:hAnsi="Times New Roman"/>
          <w:sz w:val="24"/>
          <w:szCs w:val="24"/>
          <w:lang w:val="kk-KZ"/>
        </w:rPr>
        <w:t>k</w:t>
      </w:r>
      <w:r w:rsidRPr="00E236DC">
        <w:rPr>
          <w:rFonts w:ascii="Times New Roman" w:hAnsi="Times New Roman"/>
          <w:sz w:val="24"/>
          <w:szCs w:val="24"/>
          <w:vertAlign w:val="subscript"/>
          <w:lang w:val="kk-KZ"/>
        </w:rPr>
        <w:t xml:space="preserve">кр  </w:t>
      </w:r>
      <w:r w:rsidRPr="00E236DC">
        <w:rPr>
          <w:rFonts w:ascii="Times New Roman" w:hAnsi="Times New Roman"/>
          <w:sz w:val="24"/>
          <w:szCs w:val="24"/>
          <w:lang w:val="kk-KZ"/>
        </w:rPr>
        <w:t>- қайта пайдалануға болатын ыдыстарды дайындау үшін дөңгелек ағаштың қосымша шығынын ескеретін коэффициент;</w:t>
      </w:r>
    </w:p>
    <w:p w:rsidR="00863410" w:rsidRPr="00E236DC" w:rsidRDefault="00863410" w:rsidP="00863410">
      <w:pPr>
        <w:spacing w:after="0" w:line="240" w:lineRule="auto"/>
        <w:ind w:firstLine="720"/>
        <w:jc w:val="both"/>
        <w:rPr>
          <w:rFonts w:ascii="Times New Roman" w:hAnsi="Times New Roman"/>
          <w:sz w:val="24"/>
          <w:szCs w:val="24"/>
          <w:lang w:val="kk-KZ"/>
        </w:rPr>
      </w:pPr>
      <w:r w:rsidRPr="00E236DC">
        <w:rPr>
          <w:rFonts w:ascii="Times New Roman" w:hAnsi="Times New Roman"/>
          <w:sz w:val="24"/>
          <w:szCs w:val="24"/>
          <w:lang w:val="kk-KZ"/>
        </w:rPr>
        <w:t>n – айналым саны.</w:t>
      </w:r>
    </w:p>
    <w:p w:rsidR="00863410" w:rsidRPr="00E236DC" w:rsidRDefault="00863410" w:rsidP="00863410">
      <w:pPr>
        <w:spacing w:after="0" w:line="240" w:lineRule="auto"/>
        <w:ind w:firstLine="720"/>
        <w:jc w:val="both"/>
        <w:rPr>
          <w:rFonts w:ascii="Times New Roman" w:hAnsi="Times New Roman"/>
          <w:sz w:val="24"/>
          <w:szCs w:val="24"/>
          <w:lang w:val="kk-KZ"/>
        </w:rPr>
      </w:pPr>
      <w:r w:rsidRPr="00E236DC">
        <w:rPr>
          <w:rFonts w:ascii="Times New Roman" w:hAnsi="Times New Roman"/>
          <w:sz w:val="24"/>
          <w:szCs w:val="24"/>
          <w:lang w:val="kk-KZ"/>
        </w:rPr>
        <w:t>Бір рет қолданылатын өнімнің бір бірлігіне шаққандағы шығыс картасы:</w:t>
      </w:r>
    </w:p>
    <w:p w:rsidR="00863410" w:rsidRPr="00E236DC" w:rsidRDefault="00863410" w:rsidP="00863410">
      <w:pPr>
        <w:spacing w:after="0" w:line="240" w:lineRule="auto"/>
        <w:ind w:firstLine="720"/>
        <w:jc w:val="both"/>
        <w:rPr>
          <w:rFonts w:ascii="Times New Roman" w:hAnsi="Times New Roman"/>
          <w:sz w:val="24"/>
          <w:szCs w:val="24"/>
          <w:lang w:val="kk-KZ"/>
        </w:rPr>
      </w:pPr>
    </w:p>
    <w:p w:rsidR="00863410" w:rsidRPr="00E236DC" w:rsidRDefault="00863410" w:rsidP="00863410">
      <w:pPr>
        <w:spacing w:after="0" w:line="240" w:lineRule="auto"/>
        <w:ind w:firstLine="720"/>
        <w:jc w:val="right"/>
        <w:rPr>
          <w:rFonts w:ascii="Times New Roman" w:hAnsi="Times New Roman"/>
          <w:sz w:val="24"/>
          <w:szCs w:val="24"/>
          <w:lang w:val="kk-KZ"/>
        </w:rPr>
      </w:pPr>
      <w:r w:rsidRPr="00E236DC">
        <w:rPr>
          <w:rFonts w:ascii="Times New Roman" w:hAnsi="Times New Roman"/>
          <w:position w:val="-30"/>
          <w:sz w:val="24"/>
          <w:szCs w:val="24"/>
        </w:rPr>
        <w:object w:dxaOrig="1980" w:dyaOrig="720">
          <v:shape id="_x0000_i1027" type="#_x0000_t75" style="width:99.75pt;height:36.75pt" o:ole="">
            <v:imagedata r:id="rId10" o:title=""/>
          </v:shape>
          <o:OLEObject Type="Embed" ProgID="Equation.3" ShapeID="_x0000_i1027" DrawAspect="Content" ObjectID="_1809249534" r:id="rId11"/>
        </w:object>
      </w:r>
      <w:r w:rsidRPr="00E236DC">
        <w:rPr>
          <w:rFonts w:ascii="Times New Roman" w:hAnsi="Times New Roman"/>
          <w:sz w:val="24"/>
          <w:szCs w:val="24"/>
          <w:lang w:val="kk-KZ"/>
        </w:rPr>
        <w:t xml:space="preserve">                                            (2)</w:t>
      </w:r>
    </w:p>
    <w:p w:rsidR="00863410" w:rsidRPr="00E236DC" w:rsidRDefault="00863410" w:rsidP="00863410">
      <w:pPr>
        <w:spacing w:after="0" w:line="240" w:lineRule="auto"/>
        <w:ind w:firstLine="720"/>
        <w:jc w:val="center"/>
        <w:rPr>
          <w:rFonts w:ascii="Times New Roman" w:hAnsi="Times New Roman"/>
          <w:sz w:val="24"/>
          <w:szCs w:val="24"/>
          <w:lang w:val="kk-KZ"/>
        </w:rPr>
      </w:pPr>
    </w:p>
    <w:p w:rsidR="00863410" w:rsidRPr="00E236DC" w:rsidRDefault="00863410" w:rsidP="00863410">
      <w:pPr>
        <w:spacing w:after="0" w:line="240" w:lineRule="auto"/>
        <w:jc w:val="both"/>
        <w:rPr>
          <w:rFonts w:ascii="Times New Roman" w:hAnsi="Times New Roman"/>
          <w:sz w:val="24"/>
          <w:szCs w:val="24"/>
          <w:lang w:val="kk-KZ"/>
        </w:rPr>
      </w:pPr>
      <w:r w:rsidRPr="00E236DC">
        <w:rPr>
          <w:rFonts w:ascii="Times New Roman" w:hAnsi="Times New Roman"/>
          <w:sz w:val="24"/>
          <w:szCs w:val="24"/>
          <w:lang w:val="kk-KZ"/>
        </w:rPr>
        <w:t>Мұндағы, V</w:t>
      </w:r>
      <w:r w:rsidRPr="00E236DC">
        <w:rPr>
          <w:rFonts w:ascii="Times New Roman" w:hAnsi="Times New Roman"/>
          <w:sz w:val="24"/>
          <w:szCs w:val="24"/>
          <w:vertAlign w:val="subscript"/>
          <w:lang w:val="kk-KZ"/>
        </w:rPr>
        <w:t xml:space="preserve">т </w:t>
      </w:r>
      <w:r w:rsidRPr="00E236DC">
        <w:rPr>
          <w:rFonts w:ascii="Times New Roman" w:hAnsi="Times New Roman"/>
          <w:sz w:val="24"/>
          <w:szCs w:val="24"/>
          <w:lang w:val="kk-KZ"/>
        </w:rPr>
        <w:t>– ыдыс бірлігін дайындауға арналған ағаш материалдарының шығыны, м</w:t>
      </w:r>
      <w:r w:rsidRPr="00E236DC">
        <w:rPr>
          <w:rFonts w:ascii="Times New Roman" w:hAnsi="Times New Roman"/>
          <w:sz w:val="24"/>
          <w:szCs w:val="24"/>
          <w:vertAlign w:val="superscript"/>
          <w:lang w:val="kk-KZ"/>
        </w:rPr>
        <w:t xml:space="preserve">3 </w:t>
      </w:r>
      <w:r w:rsidRPr="00E236DC">
        <w:rPr>
          <w:rFonts w:ascii="Times New Roman" w:hAnsi="Times New Roman"/>
          <w:sz w:val="24"/>
          <w:szCs w:val="24"/>
          <w:lang w:val="kk-KZ"/>
        </w:rPr>
        <w:t>;</w:t>
      </w:r>
    </w:p>
    <w:p w:rsidR="00863410" w:rsidRPr="00E236DC" w:rsidRDefault="00863410" w:rsidP="00863410">
      <w:pPr>
        <w:spacing w:after="0" w:line="240" w:lineRule="auto"/>
        <w:ind w:firstLine="720"/>
        <w:jc w:val="both"/>
        <w:rPr>
          <w:rFonts w:ascii="Times New Roman" w:hAnsi="Times New Roman"/>
          <w:sz w:val="24"/>
          <w:szCs w:val="24"/>
          <w:lang w:val="kk-KZ"/>
        </w:rPr>
      </w:pPr>
      <w:r w:rsidRPr="00E236DC">
        <w:rPr>
          <w:rFonts w:ascii="Times New Roman" w:hAnsi="Times New Roman"/>
          <w:sz w:val="24"/>
          <w:szCs w:val="24"/>
          <w:lang w:val="kk-KZ"/>
        </w:rPr>
        <w:t>k</w:t>
      </w:r>
      <w:r w:rsidRPr="00E236DC">
        <w:rPr>
          <w:rFonts w:ascii="Times New Roman" w:hAnsi="Times New Roman"/>
          <w:sz w:val="24"/>
          <w:szCs w:val="24"/>
          <w:vertAlign w:val="subscript"/>
          <w:lang w:val="kk-KZ"/>
        </w:rPr>
        <w:t xml:space="preserve">бастап  </w:t>
      </w:r>
      <w:r w:rsidRPr="00E236DC">
        <w:rPr>
          <w:rFonts w:ascii="Times New Roman" w:hAnsi="Times New Roman"/>
          <w:sz w:val="24"/>
          <w:szCs w:val="24"/>
          <w:lang w:val="kk-KZ"/>
        </w:rPr>
        <w:t>- контейнерлерді қалдықсыз өндіруге кететін шығынды ескеретін коэффициент (1,2-1,3);</w:t>
      </w:r>
    </w:p>
    <w:p w:rsidR="00863410" w:rsidRPr="00E236DC" w:rsidRDefault="00863410" w:rsidP="00863410">
      <w:pPr>
        <w:spacing w:after="0" w:line="240" w:lineRule="auto"/>
        <w:ind w:firstLine="720"/>
        <w:jc w:val="both"/>
        <w:rPr>
          <w:rFonts w:ascii="Times New Roman" w:hAnsi="Times New Roman"/>
          <w:sz w:val="24"/>
          <w:szCs w:val="24"/>
          <w:lang w:val="kk-KZ"/>
        </w:rPr>
      </w:pPr>
      <w:r w:rsidRPr="00E236DC">
        <w:rPr>
          <w:rFonts w:ascii="Times New Roman" w:hAnsi="Times New Roman"/>
          <w:sz w:val="24"/>
          <w:szCs w:val="24"/>
          <w:lang w:val="kk-KZ"/>
        </w:rPr>
        <w:t>ыдыстың бірлігіне қажетті ораманың q – картасы, кг;</w:t>
      </w:r>
    </w:p>
    <w:p w:rsidR="00863410" w:rsidRPr="00E236DC" w:rsidRDefault="00863410" w:rsidP="00863410">
      <w:pPr>
        <w:spacing w:after="0" w:line="240" w:lineRule="auto"/>
        <w:ind w:firstLine="720"/>
        <w:jc w:val="both"/>
        <w:rPr>
          <w:rFonts w:ascii="Times New Roman" w:hAnsi="Times New Roman"/>
          <w:sz w:val="24"/>
          <w:szCs w:val="24"/>
          <w:lang w:val="kk-KZ"/>
        </w:rPr>
      </w:pPr>
      <w:r w:rsidRPr="00E236DC">
        <w:rPr>
          <w:rFonts w:ascii="Times New Roman" w:hAnsi="Times New Roman"/>
          <w:b/>
          <w:sz w:val="24"/>
          <w:szCs w:val="24"/>
          <w:lang w:val="kk-KZ"/>
        </w:rPr>
        <w:t>Мысал.</w:t>
      </w:r>
      <w:r w:rsidRPr="00E236DC">
        <w:rPr>
          <w:rFonts w:ascii="Times New Roman" w:hAnsi="Times New Roman"/>
          <w:sz w:val="24"/>
          <w:szCs w:val="24"/>
          <w:lang w:val="kk-KZ"/>
        </w:rPr>
        <w:t xml:space="preserve"> "Наубайхана ашытқысы" жүктерін буып-түюге арналған ағаш материалдарының қажеттілігін есептеңіз. Жылдық өнім көлемі 4,5 мың тонна; тұтыну картасының өзіндік құны N</w:t>
      </w:r>
      <w:r w:rsidRPr="00E236DC">
        <w:rPr>
          <w:rFonts w:ascii="Times New Roman" w:hAnsi="Times New Roman"/>
          <w:sz w:val="24"/>
          <w:szCs w:val="24"/>
          <w:vertAlign w:val="subscript"/>
          <w:lang w:val="kk-KZ"/>
        </w:rPr>
        <w:t xml:space="preserve">р </w:t>
      </w:r>
      <w:r w:rsidRPr="00E236DC">
        <w:rPr>
          <w:rFonts w:ascii="Times New Roman" w:hAnsi="Times New Roman"/>
          <w:sz w:val="24"/>
          <w:szCs w:val="24"/>
          <w:lang w:val="kk-KZ"/>
        </w:rPr>
        <w:sym w:font="Symbol" w:char="003D"/>
      </w:r>
      <w:r w:rsidRPr="00E236DC">
        <w:rPr>
          <w:rFonts w:ascii="Times New Roman" w:hAnsi="Times New Roman"/>
          <w:sz w:val="24"/>
          <w:szCs w:val="24"/>
          <w:lang w:val="kk-KZ"/>
        </w:rPr>
        <w:t xml:space="preserve"> 350м</w:t>
      </w:r>
      <w:r w:rsidRPr="00E236DC">
        <w:rPr>
          <w:rFonts w:ascii="Times New Roman" w:hAnsi="Times New Roman"/>
          <w:sz w:val="24"/>
          <w:szCs w:val="24"/>
          <w:vertAlign w:val="superscript"/>
          <w:lang w:val="kk-KZ"/>
        </w:rPr>
        <w:t xml:space="preserve">3 </w:t>
      </w:r>
      <w:r w:rsidRPr="00E236DC">
        <w:rPr>
          <w:rFonts w:ascii="Times New Roman" w:hAnsi="Times New Roman"/>
          <w:sz w:val="24"/>
          <w:szCs w:val="24"/>
          <w:lang w:val="kk-KZ"/>
        </w:rPr>
        <w:t>(мың т; k</w:t>
      </w:r>
      <w:r w:rsidRPr="00E236DC">
        <w:rPr>
          <w:rFonts w:ascii="Times New Roman" w:hAnsi="Times New Roman"/>
          <w:sz w:val="24"/>
          <w:szCs w:val="24"/>
          <w:vertAlign w:val="subscript"/>
          <w:lang w:val="kk-KZ"/>
        </w:rPr>
        <w:t>м</w:t>
      </w:r>
      <w:r w:rsidRPr="00E236DC">
        <w:rPr>
          <w:rFonts w:ascii="Times New Roman" w:hAnsi="Times New Roman"/>
          <w:sz w:val="24"/>
          <w:szCs w:val="24"/>
          <w:lang w:val="kk-KZ"/>
        </w:rPr>
        <w:sym w:font="Symbol" w:char="003D"/>
      </w:r>
      <w:r w:rsidRPr="00E236DC">
        <w:rPr>
          <w:rFonts w:ascii="Times New Roman" w:hAnsi="Times New Roman"/>
          <w:sz w:val="24"/>
          <w:szCs w:val="24"/>
          <w:lang w:val="kk-KZ"/>
        </w:rPr>
        <w:t>1,25; k</w:t>
      </w:r>
      <w:r w:rsidRPr="00E236DC">
        <w:rPr>
          <w:rFonts w:ascii="Times New Roman" w:hAnsi="Times New Roman"/>
          <w:sz w:val="24"/>
          <w:szCs w:val="24"/>
          <w:vertAlign w:val="subscript"/>
          <w:lang w:val="kk-KZ"/>
        </w:rPr>
        <w:t>р</w:t>
      </w:r>
      <w:r w:rsidRPr="00E236DC">
        <w:rPr>
          <w:rFonts w:ascii="Times New Roman" w:hAnsi="Times New Roman"/>
          <w:sz w:val="24"/>
          <w:szCs w:val="24"/>
          <w:lang w:val="kk-KZ"/>
        </w:rPr>
        <w:sym w:font="Symbol" w:char="003D"/>
      </w:r>
      <w:r w:rsidRPr="00E236DC">
        <w:rPr>
          <w:rFonts w:ascii="Times New Roman" w:hAnsi="Times New Roman"/>
          <w:sz w:val="24"/>
          <w:szCs w:val="24"/>
          <w:lang w:val="kk-KZ"/>
        </w:rPr>
        <w:t>1,1; k</w:t>
      </w:r>
      <w:r w:rsidRPr="00E236DC">
        <w:rPr>
          <w:rFonts w:ascii="Times New Roman" w:hAnsi="Times New Roman"/>
          <w:sz w:val="24"/>
          <w:szCs w:val="24"/>
          <w:vertAlign w:val="subscript"/>
          <w:lang w:val="kk-KZ"/>
        </w:rPr>
        <w:t>пр</w:t>
      </w:r>
      <w:r w:rsidRPr="00E236DC">
        <w:rPr>
          <w:rFonts w:ascii="Times New Roman" w:hAnsi="Times New Roman"/>
          <w:sz w:val="24"/>
          <w:szCs w:val="24"/>
          <w:lang w:val="kk-KZ"/>
        </w:rPr>
        <w:sym w:font="Symbol" w:char="003D"/>
      </w:r>
      <w:r w:rsidRPr="00E236DC">
        <w:rPr>
          <w:rFonts w:ascii="Times New Roman" w:hAnsi="Times New Roman"/>
          <w:sz w:val="24"/>
          <w:szCs w:val="24"/>
          <w:lang w:val="kk-KZ"/>
        </w:rPr>
        <w:t xml:space="preserve"> 1,5; n </w:t>
      </w:r>
      <w:r w:rsidRPr="00E236DC">
        <w:rPr>
          <w:rFonts w:ascii="Times New Roman" w:hAnsi="Times New Roman"/>
          <w:sz w:val="24"/>
          <w:szCs w:val="24"/>
          <w:lang w:val="kk-KZ"/>
        </w:rPr>
        <w:sym w:font="Symbol" w:char="003D"/>
      </w:r>
      <w:r w:rsidRPr="00E236DC">
        <w:rPr>
          <w:rFonts w:ascii="Times New Roman" w:hAnsi="Times New Roman"/>
          <w:sz w:val="24"/>
          <w:szCs w:val="24"/>
          <w:lang w:val="kk-KZ"/>
        </w:rPr>
        <w:t xml:space="preserve"> 10.</w:t>
      </w:r>
    </w:p>
    <w:p w:rsidR="00863410" w:rsidRPr="00E236DC" w:rsidRDefault="00863410" w:rsidP="00863410">
      <w:pPr>
        <w:spacing w:after="0" w:line="240" w:lineRule="auto"/>
        <w:ind w:firstLine="720"/>
        <w:jc w:val="both"/>
        <w:rPr>
          <w:rFonts w:ascii="Times New Roman" w:hAnsi="Times New Roman"/>
          <w:b/>
          <w:sz w:val="24"/>
          <w:szCs w:val="24"/>
          <w:lang w:val="kk-KZ"/>
        </w:rPr>
      </w:pPr>
    </w:p>
    <w:p w:rsidR="00863410" w:rsidRPr="00E236DC" w:rsidRDefault="00863410" w:rsidP="00863410">
      <w:pPr>
        <w:spacing w:after="0" w:line="240" w:lineRule="auto"/>
        <w:ind w:firstLine="720"/>
        <w:jc w:val="both"/>
        <w:rPr>
          <w:rFonts w:ascii="Times New Roman" w:hAnsi="Times New Roman"/>
          <w:b/>
          <w:sz w:val="24"/>
          <w:szCs w:val="24"/>
          <w:lang w:val="kk-KZ"/>
        </w:rPr>
      </w:pPr>
      <w:r w:rsidRPr="00E236DC">
        <w:rPr>
          <w:rFonts w:ascii="Times New Roman" w:hAnsi="Times New Roman"/>
          <w:b/>
          <w:sz w:val="24"/>
          <w:szCs w:val="24"/>
          <w:lang w:val="kk-KZ"/>
        </w:rPr>
        <w:t>Шешім:</w:t>
      </w:r>
    </w:p>
    <w:p w:rsidR="00863410" w:rsidRPr="005D4A22" w:rsidRDefault="00863410" w:rsidP="00863410">
      <w:pPr>
        <w:spacing w:after="0" w:line="240" w:lineRule="auto"/>
        <w:ind w:firstLine="720"/>
        <w:jc w:val="center"/>
        <w:rPr>
          <w:rFonts w:ascii="Times New Roman" w:hAnsi="Times New Roman"/>
          <w:sz w:val="28"/>
          <w:szCs w:val="28"/>
          <w:vertAlign w:val="superscript"/>
          <w:lang w:val="kk-KZ"/>
        </w:rPr>
      </w:pPr>
      <w:r w:rsidRPr="00E236DC">
        <w:rPr>
          <w:rFonts w:ascii="Times New Roman" w:hAnsi="Times New Roman"/>
          <w:position w:val="-24"/>
          <w:sz w:val="24"/>
          <w:szCs w:val="24"/>
        </w:rPr>
        <w:object w:dxaOrig="3460" w:dyaOrig="620">
          <v:shape id="_x0000_i1028" type="#_x0000_t75" style="width:172.5pt;height:30.75pt" o:ole="">
            <v:imagedata r:id="rId12" o:title=""/>
          </v:shape>
          <o:OLEObject Type="Embed" ProgID="Equation.3" ShapeID="_x0000_i1028" DrawAspect="Content" ObjectID="_1809249535" r:id="rId13"/>
        </w:object>
      </w:r>
      <w:r w:rsidRPr="00E236DC">
        <w:rPr>
          <w:rFonts w:ascii="Times New Roman" w:hAnsi="Times New Roman"/>
          <w:sz w:val="24"/>
          <w:szCs w:val="24"/>
          <w:lang w:val="kk-KZ"/>
        </w:rPr>
        <w:t>м</w:t>
      </w:r>
      <w:r w:rsidRPr="00E236DC">
        <w:rPr>
          <w:rFonts w:ascii="Times New Roman" w:hAnsi="Times New Roman"/>
          <w:sz w:val="24"/>
          <w:szCs w:val="24"/>
          <w:vertAlign w:val="superscript"/>
          <w:lang w:val="kk-KZ"/>
        </w:rPr>
        <w:t>3</w:t>
      </w:r>
    </w:p>
    <w:p w:rsidR="00863410" w:rsidRPr="00022DA5" w:rsidRDefault="00863410" w:rsidP="00863410">
      <w:pPr>
        <w:pStyle w:val="msobodytext3bullet1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contextualSpacing/>
        <w:rPr>
          <w:szCs w:val="24"/>
          <w:lang w:val="kk-KZ"/>
        </w:rPr>
      </w:pPr>
    </w:p>
    <w:p w:rsidR="00863410" w:rsidRPr="00022DA5" w:rsidRDefault="00863410" w:rsidP="00863410">
      <w:pPr>
        <w:pStyle w:val="msobodytext3bullet1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contextualSpacing/>
        <w:rPr>
          <w:szCs w:val="24"/>
          <w:lang w:val="kk-KZ"/>
        </w:rPr>
      </w:pPr>
    </w:p>
    <w:p w:rsidR="00863410" w:rsidRPr="00022DA5"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lang w:val="kk-KZ"/>
        </w:rPr>
      </w:pPr>
    </w:p>
    <w:p w:rsidR="00863410" w:rsidRPr="00022DA5"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lang w:val="kk-KZ"/>
        </w:rPr>
      </w:pPr>
      <w:r w:rsidRPr="00022DA5">
        <w:rPr>
          <w:b/>
          <w:szCs w:val="24"/>
          <w:lang w:val="kk-KZ"/>
        </w:rPr>
        <w:t>Тапсырма:</w:t>
      </w:r>
      <w:r w:rsidRPr="00987361">
        <w:rPr>
          <w:szCs w:val="24"/>
          <w:lang w:val="kk-KZ"/>
        </w:rPr>
        <w:t>Ржүкті буып-түю үшін ағаш материалдарының қажеттілігін есептеу</w:t>
      </w:r>
    </w:p>
    <w:p w:rsidR="00863410" w:rsidRPr="00022DA5"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lang w:val="kk-KZ"/>
        </w:rPr>
      </w:pPr>
    </w:p>
    <w:p w:rsidR="00863410" w:rsidRPr="00022DA5"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lang w:val="kk-KZ"/>
        </w:rPr>
      </w:pPr>
      <w:r w:rsidRPr="00022DA5">
        <w:rPr>
          <w:b/>
          <w:szCs w:val="24"/>
          <w:lang w:val="kk-KZ"/>
        </w:rPr>
        <w:t>Сұрақ:</w:t>
      </w:r>
    </w:p>
    <w:p w:rsidR="00863410" w:rsidRPr="00022DA5"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lang w:val="kk-KZ"/>
        </w:rPr>
      </w:pPr>
    </w:p>
    <w:p w:rsidR="00863410" w:rsidRPr="00C67B8C" w:rsidRDefault="00863410" w:rsidP="00863410">
      <w:pPr>
        <w:spacing w:after="0"/>
        <w:jc w:val="both"/>
        <w:rPr>
          <w:rFonts w:ascii="Times New Roman" w:hAnsi="Times New Roman"/>
          <w:lang w:val="kk-KZ"/>
        </w:rPr>
      </w:pPr>
      <w:r w:rsidRPr="00C67B8C">
        <w:rPr>
          <w:rFonts w:ascii="Times New Roman" w:hAnsi="Times New Roman"/>
          <w:lang w:val="kk-KZ"/>
        </w:rPr>
        <w:t xml:space="preserve">1. Ағаш ыдыстарға арналған шығындар </w:t>
      </w:r>
    </w:p>
    <w:p w:rsidR="00863410" w:rsidRPr="00C67B8C" w:rsidRDefault="00863410" w:rsidP="00863410">
      <w:pPr>
        <w:spacing w:after="0"/>
        <w:jc w:val="both"/>
        <w:rPr>
          <w:rFonts w:ascii="Times New Roman" w:hAnsi="Times New Roman"/>
          <w:lang w:val="kk-KZ"/>
        </w:rPr>
      </w:pPr>
      <w:r w:rsidRPr="00C67B8C">
        <w:rPr>
          <w:rFonts w:ascii="Times New Roman" w:hAnsi="Times New Roman"/>
          <w:lang w:val="kk-KZ"/>
        </w:rPr>
        <w:t xml:space="preserve">2. Қайтарылатын ыдыстардың көптеген түрлері жатады: </w:t>
      </w:r>
    </w:p>
    <w:p w:rsidR="00863410" w:rsidRPr="00022DA5"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
          <w:sz w:val="22"/>
          <w:szCs w:val="22"/>
          <w:lang w:val="kk-KZ"/>
        </w:rPr>
      </w:pPr>
      <w:r w:rsidRPr="00C67B8C">
        <w:rPr>
          <w:sz w:val="22"/>
          <w:szCs w:val="22"/>
          <w:lang w:val="kk-KZ"/>
        </w:rPr>
        <w:t>3. Көп айналымды ыдыстарды тиімді пайдаланудың негізгі шарттары мыналар болып табылады</w:t>
      </w:r>
    </w:p>
    <w:p w:rsidR="00863410" w:rsidRPr="00022DA5" w:rsidRDefault="00863410" w:rsidP="00863410">
      <w:pPr>
        <w:pStyle w:val="msobodytext3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szCs w:val="24"/>
          <w:lang w:val="kk-KZ"/>
        </w:rPr>
      </w:pPr>
    </w:p>
    <w:p w:rsidR="00863410" w:rsidRPr="00123183" w:rsidRDefault="00863410" w:rsidP="00863410">
      <w:pPr>
        <w:pStyle w:val="msonormalbullet2gif"/>
        <w:spacing w:after="0"/>
        <w:contextualSpacing/>
        <w:jc w:val="both"/>
        <w:rPr>
          <w:b/>
          <w:color w:val="000000"/>
          <w:szCs w:val="24"/>
          <w:lang w:val="kk-KZ"/>
        </w:rPr>
      </w:pPr>
      <w:r w:rsidRPr="00123183">
        <w:rPr>
          <w:b/>
          <w:color w:val="000000"/>
          <w:szCs w:val="24"/>
          <w:lang w:val="kk-KZ"/>
        </w:rPr>
        <w:t>Глоссарий</w:t>
      </w:r>
    </w:p>
    <w:p w:rsidR="00863410" w:rsidRDefault="00863410" w:rsidP="00863410">
      <w:pPr>
        <w:pStyle w:val="msonormalbullet2gif"/>
        <w:spacing w:after="0"/>
        <w:contextualSpacing/>
        <w:jc w:val="both"/>
        <w:rPr>
          <w:color w:val="000000"/>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9"/>
        <w:gridCol w:w="3208"/>
        <w:gridCol w:w="8"/>
        <w:gridCol w:w="2760"/>
        <w:gridCol w:w="39"/>
        <w:gridCol w:w="22"/>
        <w:gridCol w:w="2414"/>
      </w:tblGrid>
      <w:tr w:rsidR="00863410" w:rsidRPr="0020630D" w:rsidTr="000141B2">
        <w:tc>
          <w:tcPr>
            <w:tcW w:w="828" w:type="dxa"/>
          </w:tcPr>
          <w:p w:rsidR="00863410" w:rsidRPr="0020630D" w:rsidRDefault="00863410" w:rsidP="000141B2">
            <w:pPr>
              <w:spacing w:after="0"/>
              <w:jc w:val="both"/>
              <w:rPr>
                <w:rFonts w:ascii="Times New Roman" w:hAnsi="Times New Roman"/>
                <w:i/>
                <w:sz w:val="24"/>
                <w:szCs w:val="24"/>
              </w:rPr>
            </w:pPr>
            <w:r w:rsidRPr="0020630D">
              <w:rPr>
                <w:rFonts w:ascii="Times New Roman" w:hAnsi="Times New Roman"/>
                <w:i/>
                <w:sz w:val="24"/>
                <w:szCs w:val="24"/>
              </w:rPr>
              <w:t>№ р/с</w:t>
            </w:r>
          </w:p>
        </w:tc>
        <w:tc>
          <w:tcPr>
            <w:tcW w:w="3245" w:type="dxa"/>
            <w:gridSpan w:val="3"/>
          </w:tcPr>
          <w:p w:rsidR="00863410" w:rsidRPr="0020630D" w:rsidRDefault="00863410" w:rsidP="000141B2">
            <w:pPr>
              <w:spacing w:after="0"/>
              <w:jc w:val="both"/>
              <w:rPr>
                <w:rFonts w:ascii="Times New Roman" w:hAnsi="Times New Roman"/>
                <w:i/>
                <w:sz w:val="24"/>
                <w:szCs w:val="24"/>
              </w:rPr>
            </w:pPr>
            <w:r w:rsidRPr="0020630D">
              <w:rPr>
                <w:rFonts w:ascii="Times New Roman" w:hAnsi="Times New Roman"/>
                <w:i/>
                <w:sz w:val="24"/>
                <w:szCs w:val="24"/>
              </w:rPr>
              <w:t>Орыс тілінде</w:t>
            </w:r>
          </w:p>
        </w:tc>
        <w:tc>
          <w:tcPr>
            <w:tcW w:w="2760" w:type="dxa"/>
          </w:tcPr>
          <w:p w:rsidR="00863410" w:rsidRPr="0020630D" w:rsidRDefault="00863410" w:rsidP="000141B2">
            <w:pPr>
              <w:spacing w:after="0"/>
              <w:jc w:val="both"/>
              <w:rPr>
                <w:rFonts w:ascii="Times New Roman" w:hAnsi="Times New Roman"/>
                <w:i/>
                <w:sz w:val="24"/>
                <w:szCs w:val="24"/>
              </w:rPr>
            </w:pPr>
            <w:r w:rsidRPr="0020630D">
              <w:rPr>
                <w:rFonts w:ascii="Times New Roman" w:hAnsi="Times New Roman"/>
                <w:i/>
                <w:sz w:val="24"/>
                <w:szCs w:val="24"/>
              </w:rPr>
              <w:t>Қазақ тілінде</w:t>
            </w:r>
          </w:p>
        </w:tc>
        <w:tc>
          <w:tcPr>
            <w:tcW w:w="2475" w:type="dxa"/>
            <w:gridSpan w:val="3"/>
          </w:tcPr>
          <w:p w:rsidR="00863410" w:rsidRPr="0020630D" w:rsidRDefault="00863410" w:rsidP="000141B2">
            <w:pPr>
              <w:spacing w:after="0"/>
              <w:jc w:val="both"/>
              <w:rPr>
                <w:rFonts w:ascii="Times New Roman" w:hAnsi="Times New Roman"/>
                <w:i/>
                <w:sz w:val="24"/>
                <w:szCs w:val="24"/>
              </w:rPr>
            </w:pPr>
            <w:r w:rsidRPr="0020630D">
              <w:rPr>
                <w:rFonts w:ascii="Times New Roman" w:hAnsi="Times New Roman"/>
                <w:i/>
                <w:sz w:val="24"/>
                <w:szCs w:val="24"/>
              </w:rPr>
              <w:t>Ағылшын тілінде</w:t>
            </w:r>
          </w:p>
        </w:tc>
      </w:tr>
      <w:tr w:rsidR="00863410" w:rsidRPr="0020630D" w:rsidTr="000141B2">
        <w:tc>
          <w:tcPr>
            <w:tcW w:w="828" w:type="dxa"/>
          </w:tcPr>
          <w:p w:rsidR="00863410" w:rsidRPr="0020630D" w:rsidRDefault="00863410" w:rsidP="000141B2">
            <w:pPr>
              <w:spacing w:after="0" w:line="240" w:lineRule="auto"/>
              <w:jc w:val="both"/>
              <w:rPr>
                <w:rFonts w:ascii="Times New Roman" w:hAnsi="Times New Roman"/>
                <w:i/>
                <w:snapToGrid w:val="0"/>
                <w:sz w:val="24"/>
                <w:szCs w:val="24"/>
              </w:rPr>
            </w:pPr>
            <w:r w:rsidRPr="0020630D">
              <w:rPr>
                <w:rFonts w:ascii="Times New Roman" w:hAnsi="Times New Roman"/>
                <w:i/>
                <w:snapToGrid w:val="0"/>
                <w:sz w:val="24"/>
                <w:szCs w:val="24"/>
              </w:rPr>
              <w:t>1</w:t>
            </w:r>
          </w:p>
        </w:tc>
        <w:tc>
          <w:tcPr>
            <w:tcW w:w="3245" w:type="dxa"/>
            <w:gridSpan w:val="3"/>
          </w:tcPr>
          <w:p w:rsidR="00863410" w:rsidRPr="0020630D" w:rsidRDefault="00863410" w:rsidP="000141B2">
            <w:pPr>
              <w:spacing w:after="0" w:line="240" w:lineRule="auto"/>
              <w:jc w:val="both"/>
              <w:rPr>
                <w:rFonts w:ascii="Times New Roman" w:hAnsi="Times New Roman"/>
                <w:i/>
                <w:snapToGrid w:val="0"/>
                <w:sz w:val="24"/>
                <w:szCs w:val="24"/>
              </w:rPr>
            </w:pPr>
            <w:r>
              <w:rPr>
                <w:rFonts w:ascii="Times New Roman" w:hAnsi="Times New Roman"/>
                <w:i/>
                <w:snapToGrid w:val="0"/>
                <w:sz w:val="24"/>
                <w:szCs w:val="24"/>
              </w:rPr>
              <w:t>Жүк</w:t>
            </w:r>
            <w:r w:rsidRPr="0007489D">
              <w:rPr>
                <w:rFonts w:ascii="Times New Roman" w:hAnsi="Times New Roman"/>
                <w:i/>
                <w:snapToGrid w:val="0"/>
                <w:sz w:val="24"/>
                <w:szCs w:val="24"/>
              </w:rPr>
              <w:t>.</w:t>
            </w:r>
          </w:p>
        </w:tc>
        <w:tc>
          <w:tcPr>
            <w:tcW w:w="2760" w:type="dxa"/>
          </w:tcPr>
          <w:p w:rsidR="00863410" w:rsidRPr="006D7817" w:rsidRDefault="00863410" w:rsidP="000141B2">
            <w:pPr>
              <w:spacing w:after="0" w:line="240" w:lineRule="auto"/>
              <w:jc w:val="both"/>
              <w:rPr>
                <w:rFonts w:ascii="Times New Roman" w:hAnsi="Times New Roman"/>
                <w:i/>
                <w:snapToGrid w:val="0"/>
                <w:sz w:val="24"/>
                <w:szCs w:val="24"/>
                <w:lang w:val="kk-KZ"/>
              </w:rPr>
            </w:pPr>
            <w:r>
              <w:rPr>
                <w:rFonts w:ascii="Times New Roman" w:hAnsi="Times New Roman"/>
                <w:i/>
                <w:snapToGrid w:val="0"/>
                <w:sz w:val="24"/>
                <w:szCs w:val="24"/>
                <w:lang w:val="kk-KZ"/>
              </w:rPr>
              <w:t>Жүк</w:t>
            </w:r>
          </w:p>
        </w:tc>
        <w:tc>
          <w:tcPr>
            <w:tcW w:w="2475" w:type="dxa"/>
            <w:gridSpan w:val="3"/>
          </w:tcPr>
          <w:p w:rsidR="00863410" w:rsidRPr="00E3670C" w:rsidRDefault="00863410" w:rsidP="000141B2">
            <w:pPr>
              <w:spacing w:after="0" w:line="240" w:lineRule="auto"/>
              <w:jc w:val="both"/>
              <w:rPr>
                <w:rFonts w:ascii="Times New Roman" w:hAnsi="Times New Roman"/>
                <w:i/>
                <w:snapToGrid w:val="0"/>
                <w:sz w:val="24"/>
                <w:szCs w:val="24"/>
                <w:lang w:val="en-US"/>
              </w:rPr>
            </w:pPr>
            <w:r>
              <w:rPr>
                <w:rFonts w:ascii="Times New Roman" w:hAnsi="Times New Roman"/>
                <w:i/>
                <w:snapToGrid w:val="0"/>
                <w:sz w:val="24"/>
                <w:szCs w:val="24"/>
                <w:lang w:val="en-US"/>
              </w:rPr>
              <w:t xml:space="preserve">Cargo  </w:t>
            </w:r>
          </w:p>
        </w:tc>
      </w:tr>
      <w:tr w:rsidR="00863410" w:rsidRPr="0020630D" w:rsidTr="000141B2">
        <w:tc>
          <w:tcPr>
            <w:tcW w:w="9308" w:type="dxa"/>
            <w:gridSpan w:val="8"/>
          </w:tcPr>
          <w:p w:rsidR="00863410" w:rsidRPr="0002513A" w:rsidRDefault="00863410" w:rsidP="000141B2">
            <w:pPr>
              <w:suppressAutoHyphens/>
              <w:spacing w:after="0" w:line="240" w:lineRule="auto"/>
              <w:jc w:val="both"/>
              <w:rPr>
                <w:rFonts w:ascii="Times New Roman" w:hAnsi="Times New Roman"/>
                <w:i/>
                <w:snapToGrid w:val="0"/>
                <w:sz w:val="24"/>
                <w:szCs w:val="24"/>
              </w:rPr>
            </w:pPr>
            <w:r w:rsidRPr="008011C4">
              <w:rPr>
                <w:rFonts w:ascii="Times New Roman" w:hAnsi="Times New Roman"/>
                <w:i/>
                <w:snapToGrid w:val="0"/>
              </w:rPr>
              <w:t>Жөнелту станциясында тасымалдауға қабылданған сәттен бастап тағайындалған станцияда шығарылғанға дейін барлық тауарлық өнімдер "жүк" деп аталады.</w:t>
            </w:r>
          </w:p>
        </w:tc>
      </w:tr>
      <w:tr w:rsidR="00863410" w:rsidRPr="006D7817" w:rsidTr="000141B2">
        <w:tc>
          <w:tcPr>
            <w:tcW w:w="857" w:type="dxa"/>
            <w:gridSpan w:val="2"/>
          </w:tcPr>
          <w:p w:rsidR="00863410" w:rsidRPr="00A467ED" w:rsidRDefault="00863410" w:rsidP="000141B2">
            <w:pPr>
              <w:spacing w:after="0"/>
              <w:jc w:val="both"/>
              <w:rPr>
                <w:rFonts w:ascii="Times New Roman" w:hAnsi="Times New Roman"/>
                <w:sz w:val="24"/>
                <w:szCs w:val="24"/>
              </w:rPr>
            </w:pPr>
            <w:r>
              <w:rPr>
                <w:rFonts w:ascii="Times New Roman" w:hAnsi="Times New Roman"/>
                <w:sz w:val="24"/>
                <w:szCs w:val="24"/>
              </w:rPr>
              <w:t>2</w:t>
            </w:r>
          </w:p>
        </w:tc>
        <w:tc>
          <w:tcPr>
            <w:tcW w:w="3208" w:type="dxa"/>
          </w:tcPr>
          <w:p w:rsidR="00863410" w:rsidRPr="002B017E" w:rsidRDefault="00863410" w:rsidP="000141B2">
            <w:pPr>
              <w:spacing w:after="0"/>
              <w:jc w:val="both"/>
              <w:rPr>
                <w:rFonts w:ascii="Times New Roman" w:hAnsi="Times New Roman"/>
                <w:i/>
                <w:sz w:val="24"/>
                <w:szCs w:val="24"/>
                <w:lang w:val="kk-KZ"/>
              </w:rPr>
            </w:pPr>
            <w:r w:rsidRPr="00DE28B9">
              <w:rPr>
                <w:rFonts w:ascii="Times New Roman" w:hAnsi="Times New Roman"/>
                <w:i/>
                <w:snapToGrid w:val="0"/>
                <w:spacing w:val="-4"/>
                <w:sz w:val="24"/>
                <w:szCs w:val="24"/>
              </w:rPr>
              <w:t>Көп айналымды ыдыс</w:t>
            </w:r>
          </w:p>
        </w:tc>
        <w:tc>
          <w:tcPr>
            <w:tcW w:w="2829" w:type="dxa"/>
            <w:gridSpan w:val="4"/>
          </w:tcPr>
          <w:p w:rsidR="00863410" w:rsidRPr="00392633" w:rsidRDefault="00863410" w:rsidP="000141B2">
            <w:pPr>
              <w:spacing w:after="0"/>
              <w:jc w:val="both"/>
              <w:rPr>
                <w:rFonts w:ascii="Times New Roman" w:hAnsi="Times New Roman"/>
                <w:i/>
                <w:sz w:val="24"/>
                <w:szCs w:val="24"/>
                <w:lang w:val="kk-KZ"/>
              </w:rPr>
            </w:pPr>
            <w:r w:rsidRPr="00392633">
              <w:rPr>
                <w:rFonts w:ascii="Times New Roman" w:hAnsi="Times New Roman"/>
                <w:i/>
                <w:sz w:val="24"/>
                <w:szCs w:val="24"/>
                <w:lang w:val="kk-KZ"/>
              </w:rPr>
              <w:t>Көпқолданбалы тара</w:t>
            </w:r>
          </w:p>
        </w:tc>
        <w:tc>
          <w:tcPr>
            <w:tcW w:w="2414" w:type="dxa"/>
          </w:tcPr>
          <w:p w:rsidR="00863410" w:rsidRPr="00316B51" w:rsidRDefault="00863410" w:rsidP="000141B2">
            <w:pPr>
              <w:spacing w:after="0"/>
              <w:jc w:val="both"/>
              <w:rPr>
                <w:rFonts w:ascii="Times New Roman" w:hAnsi="Times New Roman"/>
                <w:sz w:val="24"/>
                <w:szCs w:val="24"/>
                <w:lang w:val="en-US"/>
              </w:rPr>
            </w:pPr>
            <w:r w:rsidRPr="00316B51">
              <w:rPr>
                <w:rFonts w:ascii="Times New Roman" w:hAnsi="Times New Roman"/>
                <w:i/>
                <w:sz w:val="24"/>
                <w:szCs w:val="24"/>
                <w:lang w:val="en-US"/>
              </w:rPr>
              <w:t>Reusable packaging</w:t>
            </w:r>
          </w:p>
        </w:tc>
      </w:tr>
      <w:tr w:rsidR="00863410" w:rsidRPr="0020630D" w:rsidTr="000141B2">
        <w:tc>
          <w:tcPr>
            <w:tcW w:w="9308" w:type="dxa"/>
            <w:gridSpan w:val="8"/>
          </w:tcPr>
          <w:p w:rsidR="00863410" w:rsidRPr="00517BAB" w:rsidRDefault="00863410" w:rsidP="000141B2">
            <w:pPr>
              <w:spacing w:after="0" w:line="240" w:lineRule="auto"/>
              <w:jc w:val="both"/>
              <w:rPr>
                <w:rFonts w:ascii="Times New Roman" w:hAnsi="Times New Roman"/>
                <w:i/>
                <w:snapToGrid w:val="0"/>
                <w:sz w:val="24"/>
                <w:szCs w:val="24"/>
                <w:lang w:val="kk-KZ"/>
              </w:rPr>
            </w:pPr>
            <w:r w:rsidRPr="00517BAB">
              <w:rPr>
                <w:rFonts w:ascii="Times New Roman" w:hAnsi="Times New Roman"/>
                <w:i/>
                <w:snapToGrid w:val="0"/>
                <w:spacing w:val="-4"/>
                <w:sz w:val="24"/>
                <w:szCs w:val="24"/>
              </w:rPr>
              <w:t>Оны пайдалану жүктерді тасымалдауға және сақтауға дайындауға арналған материалдар мен еңбек ресурстарының құнын айтарлықтай төмендетуі мүмкін</w:t>
            </w:r>
          </w:p>
        </w:tc>
      </w:tr>
      <w:tr w:rsidR="00863410" w:rsidRPr="0020630D" w:rsidTr="000141B2">
        <w:tc>
          <w:tcPr>
            <w:tcW w:w="857" w:type="dxa"/>
            <w:gridSpan w:val="2"/>
          </w:tcPr>
          <w:p w:rsidR="00863410" w:rsidRPr="0020630D" w:rsidRDefault="00863410" w:rsidP="000141B2">
            <w:pPr>
              <w:spacing w:after="0" w:line="240" w:lineRule="auto"/>
              <w:jc w:val="both"/>
              <w:rPr>
                <w:rFonts w:ascii="Times New Roman" w:hAnsi="Times New Roman"/>
                <w:i/>
                <w:snapToGrid w:val="0"/>
                <w:sz w:val="24"/>
                <w:szCs w:val="24"/>
              </w:rPr>
            </w:pPr>
            <w:r>
              <w:rPr>
                <w:rFonts w:ascii="Times New Roman" w:hAnsi="Times New Roman"/>
                <w:i/>
                <w:snapToGrid w:val="0"/>
                <w:sz w:val="24"/>
                <w:szCs w:val="24"/>
              </w:rPr>
              <w:t>3</w:t>
            </w:r>
          </w:p>
        </w:tc>
        <w:tc>
          <w:tcPr>
            <w:tcW w:w="3208" w:type="dxa"/>
          </w:tcPr>
          <w:p w:rsidR="00863410" w:rsidRPr="002B017E" w:rsidRDefault="00863410" w:rsidP="000141B2">
            <w:pPr>
              <w:spacing w:after="0"/>
              <w:jc w:val="both"/>
              <w:rPr>
                <w:rFonts w:ascii="Times New Roman" w:hAnsi="Times New Roman"/>
                <w:i/>
                <w:sz w:val="24"/>
                <w:szCs w:val="24"/>
                <w:lang w:val="kk-KZ"/>
              </w:rPr>
            </w:pPr>
            <w:r>
              <w:rPr>
                <w:rFonts w:ascii="Times New Roman" w:hAnsi="Times New Roman"/>
                <w:i/>
                <w:sz w:val="24"/>
                <w:szCs w:val="24"/>
                <w:lang w:val="kk-KZ"/>
              </w:rPr>
              <w:t xml:space="preserve">Ыдыс </w:t>
            </w:r>
          </w:p>
        </w:tc>
        <w:tc>
          <w:tcPr>
            <w:tcW w:w="2807" w:type="dxa"/>
            <w:gridSpan w:val="3"/>
          </w:tcPr>
          <w:p w:rsidR="00863410" w:rsidRPr="002B017E" w:rsidRDefault="00863410" w:rsidP="000141B2">
            <w:pPr>
              <w:spacing w:after="0"/>
              <w:jc w:val="both"/>
              <w:rPr>
                <w:rFonts w:ascii="Times New Roman" w:hAnsi="Times New Roman"/>
                <w:i/>
                <w:sz w:val="24"/>
                <w:szCs w:val="24"/>
                <w:lang w:val="kk-KZ"/>
              </w:rPr>
            </w:pPr>
            <w:r>
              <w:rPr>
                <w:rFonts w:ascii="Times New Roman" w:hAnsi="Times New Roman"/>
                <w:i/>
                <w:sz w:val="24"/>
                <w:szCs w:val="24"/>
                <w:lang w:val="kk-KZ"/>
              </w:rPr>
              <w:t xml:space="preserve">Қап </w:t>
            </w:r>
          </w:p>
        </w:tc>
        <w:tc>
          <w:tcPr>
            <w:tcW w:w="2436" w:type="dxa"/>
            <w:gridSpan w:val="2"/>
          </w:tcPr>
          <w:p w:rsidR="00863410" w:rsidRPr="00D36A99" w:rsidRDefault="00863410" w:rsidP="000141B2">
            <w:pPr>
              <w:spacing w:after="0"/>
              <w:jc w:val="both"/>
              <w:rPr>
                <w:rFonts w:ascii="Times New Roman" w:hAnsi="Times New Roman"/>
                <w:i/>
                <w:sz w:val="24"/>
                <w:szCs w:val="24"/>
                <w:lang w:val="en-US"/>
              </w:rPr>
            </w:pPr>
            <w:r>
              <w:rPr>
                <w:rFonts w:ascii="Times New Roman" w:hAnsi="Times New Roman"/>
                <w:i/>
                <w:sz w:val="24"/>
                <w:szCs w:val="24"/>
                <w:lang w:val="en-US"/>
              </w:rPr>
              <w:t xml:space="preserve">Packaging </w:t>
            </w:r>
          </w:p>
        </w:tc>
      </w:tr>
      <w:tr w:rsidR="00863410" w:rsidRPr="0020630D" w:rsidTr="000141B2">
        <w:tc>
          <w:tcPr>
            <w:tcW w:w="9308" w:type="dxa"/>
            <w:gridSpan w:val="8"/>
          </w:tcPr>
          <w:p w:rsidR="00863410" w:rsidRPr="0002513A" w:rsidRDefault="00863410" w:rsidP="000141B2">
            <w:pPr>
              <w:suppressAutoHyphens/>
              <w:spacing w:after="0" w:line="240" w:lineRule="auto"/>
              <w:jc w:val="both"/>
              <w:rPr>
                <w:rFonts w:ascii="Times New Roman" w:hAnsi="Times New Roman"/>
                <w:i/>
                <w:snapToGrid w:val="0"/>
                <w:sz w:val="24"/>
                <w:szCs w:val="24"/>
              </w:rPr>
            </w:pPr>
            <w:r w:rsidRPr="0002513A">
              <w:rPr>
                <w:rFonts w:ascii="Times New Roman" w:hAnsi="Times New Roman"/>
                <w:i/>
                <w:snapToGrid w:val="0"/>
                <w:sz w:val="24"/>
                <w:szCs w:val="24"/>
              </w:rPr>
              <w:t>Қағаз өнеркәсібінің негізгі өнімдері қағаз, картон және олардан жасалған бұйымдар болып табылады</w:t>
            </w:r>
          </w:p>
        </w:tc>
      </w:tr>
    </w:tbl>
    <w:p w:rsidR="00863410" w:rsidRDefault="00863410" w:rsidP="00863410">
      <w:r w:rsidRPr="00796FA5">
        <w:rPr>
          <w:rFonts w:ascii="Times New Roman" w:hAnsi="Times New Roman"/>
          <w:b/>
          <w:sz w:val="24"/>
          <w:szCs w:val="24"/>
        </w:rPr>
        <w:br w:type="page"/>
      </w:r>
    </w:p>
    <w:p w:rsidR="00863410" w:rsidRDefault="00863410" w:rsidP="00480811">
      <w:pPr>
        <w:spacing w:after="0" w:line="240" w:lineRule="auto"/>
        <w:jc w:val="center"/>
        <w:rPr>
          <w:rFonts w:ascii="Times New Roman" w:hAnsi="Times New Roman"/>
          <w:b/>
          <w:sz w:val="24"/>
          <w:szCs w:val="24"/>
          <w:lang w:val="kk-KZ"/>
        </w:rPr>
      </w:pPr>
      <w:r w:rsidRPr="00E236DC">
        <w:rPr>
          <w:rFonts w:ascii="Times New Roman" w:hAnsi="Times New Roman"/>
          <w:b/>
          <w:sz w:val="24"/>
          <w:szCs w:val="24"/>
          <w:lang w:val="kk-KZ"/>
        </w:rPr>
        <w:lastRenderedPageBreak/>
        <w:t>Жүктерді пакеттеу</w:t>
      </w:r>
    </w:p>
    <w:p w:rsidR="00863410" w:rsidRPr="00E236DC" w:rsidRDefault="00863410" w:rsidP="00863410">
      <w:pPr>
        <w:spacing w:after="0" w:line="240" w:lineRule="auto"/>
        <w:rPr>
          <w:rFonts w:ascii="Times New Roman" w:hAnsi="Times New Roman"/>
          <w:b/>
          <w:sz w:val="24"/>
          <w:szCs w:val="24"/>
          <w:lang w:val="kk-KZ"/>
        </w:rPr>
      </w:pPr>
      <w:r>
        <w:rPr>
          <w:rFonts w:ascii="Times New Roman" w:hAnsi="Times New Roman"/>
          <w:b/>
          <w:sz w:val="24"/>
          <w:szCs w:val="24"/>
          <w:lang w:val="kk-KZ"/>
        </w:rPr>
        <w:t>Мақсат</w:t>
      </w:r>
      <w:r w:rsidRPr="00E236DC">
        <w:rPr>
          <w:rFonts w:ascii="Times New Roman" w:hAnsi="Times New Roman"/>
          <w:b/>
          <w:sz w:val="24"/>
          <w:szCs w:val="24"/>
          <w:lang w:val="kk-KZ"/>
        </w:rPr>
        <w:t>:</w:t>
      </w:r>
      <w:r w:rsidRPr="00E236DC">
        <w:rPr>
          <w:rFonts w:ascii="Times New Roman" w:hAnsi="Times New Roman"/>
          <w:sz w:val="24"/>
          <w:szCs w:val="24"/>
          <w:lang w:val="kk-KZ"/>
        </w:rPr>
        <w:t>Онда есептеу</w:t>
      </w:r>
      <w:r w:rsidRPr="00E236DC">
        <w:rPr>
          <w:rFonts w:ascii="Times New Roman" w:hAnsi="Times New Roman"/>
          <w:sz w:val="24"/>
          <w:szCs w:val="24"/>
        </w:rPr>
        <w:t>л</w:t>
      </w:r>
      <w:r w:rsidRPr="00E236DC">
        <w:rPr>
          <w:rFonts w:ascii="Times New Roman" w:hAnsi="Times New Roman"/>
          <w:sz w:val="24"/>
          <w:szCs w:val="24"/>
          <w:lang w:val="kk-KZ"/>
        </w:rPr>
        <w:t>шөгілетін үлдірдің білігіне</w:t>
      </w:r>
    </w:p>
    <w:p w:rsidR="00863410" w:rsidRPr="00E236DC" w:rsidRDefault="00863410" w:rsidP="00863410">
      <w:pPr>
        <w:spacing w:after="0" w:line="240" w:lineRule="auto"/>
        <w:rPr>
          <w:rFonts w:ascii="Times New Roman" w:hAnsi="Times New Roman"/>
          <w:b/>
          <w:sz w:val="24"/>
          <w:szCs w:val="24"/>
          <w:lang w:val="kk-KZ"/>
        </w:rPr>
      </w:pPr>
    </w:p>
    <w:p w:rsidR="00863410" w:rsidRPr="00E236DC" w:rsidRDefault="00863410" w:rsidP="00863410">
      <w:pPr>
        <w:spacing w:after="0" w:line="240" w:lineRule="auto"/>
        <w:ind w:firstLine="720"/>
        <w:jc w:val="both"/>
        <w:rPr>
          <w:rFonts w:ascii="Times New Roman" w:hAnsi="Times New Roman"/>
          <w:sz w:val="24"/>
          <w:szCs w:val="24"/>
          <w:lang w:val="kk-KZ"/>
        </w:rPr>
      </w:pPr>
      <w:r w:rsidRPr="00E236DC">
        <w:rPr>
          <w:rFonts w:ascii="Times New Roman" w:hAnsi="Times New Roman"/>
          <w:sz w:val="24"/>
          <w:szCs w:val="24"/>
          <w:lang w:val="kk-KZ"/>
        </w:rPr>
        <w:t xml:space="preserve">Тасымалдау процесінде көлік пакеттерінің көптеген түрлері инерциялық күштердің жылдам әсеріне ұшырайды. Бұл күштер жылдам тежеудің, төбеден ерудің, жолдың қисық учаскелерінен өтудің және қозғалыс кезінде вагонның дірілінің ұзаққа созылған діріл әсерінен пайда болады. Тасымалдау процесінде инерциялық күштің маңызы зор. Пакеттік ұстағыш құрылғылар контейнердегі жүктің сақталуын, пакеттік тұрақтылықты, сондай-ақ тиеу-түсіру жұмыстарын механикаландыруды қамтамасыз етеді.   Пакеттеу құралдарының ең озық әдісі шөгілетін пленка болып табылады. Осыған байланысты көрсетілген пленканың қалыңдығын есептеу қажет. </w:t>
      </w:r>
    </w:p>
    <w:p w:rsidR="00863410" w:rsidRPr="00E236DC" w:rsidRDefault="00863410" w:rsidP="00863410">
      <w:pPr>
        <w:spacing w:after="0" w:line="240" w:lineRule="auto"/>
        <w:ind w:firstLine="720"/>
        <w:jc w:val="both"/>
        <w:rPr>
          <w:rFonts w:ascii="Times New Roman" w:hAnsi="Times New Roman"/>
          <w:sz w:val="24"/>
          <w:szCs w:val="24"/>
          <w:lang w:val="kk-KZ"/>
        </w:rPr>
      </w:pPr>
      <w:r w:rsidRPr="00E236DC">
        <w:rPr>
          <w:rFonts w:ascii="Times New Roman" w:hAnsi="Times New Roman"/>
          <w:sz w:val="24"/>
          <w:szCs w:val="24"/>
          <w:lang w:val="kk-KZ"/>
        </w:rPr>
        <w:t xml:space="preserve">Жеңіл күштердің жүк пакеттеріне және шөгілетін пленкаға әсер ету схемасын қарастырайық. </w:t>
      </w:r>
    </w:p>
    <w:p w:rsidR="00863410" w:rsidRPr="00E236DC" w:rsidRDefault="00863410" w:rsidP="00863410">
      <w:pPr>
        <w:spacing w:after="0" w:line="240" w:lineRule="auto"/>
        <w:ind w:firstLine="720"/>
        <w:jc w:val="both"/>
        <w:rPr>
          <w:rFonts w:ascii="Times New Roman" w:hAnsi="Times New Roman"/>
          <w:sz w:val="24"/>
          <w:szCs w:val="24"/>
          <w:lang w:val="kk-KZ"/>
        </w:rPr>
      </w:pPr>
      <w:r w:rsidRPr="00E236DC">
        <w:rPr>
          <w:rFonts w:ascii="Times New Roman" w:hAnsi="Times New Roman"/>
          <w:sz w:val="24"/>
          <w:szCs w:val="24"/>
          <w:lang w:val="kk-KZ"/>
        </w:rPr>
        <w:t>Пакет n жеке жүктерден тұрады, әрбір жүктің массасы Q (сур. 1); пленканы сығу нәтижесінде қапқа қысымның бір түрі Р әсер етеді; жекелеген жүктер арасындағы үйкеліс күштері f, жүк көлемі S. Пакетке әсер ететін көлденең инерциялық күштің көлемі формула бойынша анықталады:</w:t>
      </w:r>
    </w:p>
    <w:p w:rsidR="00863410" w:rsidRPr="00E236DC" w:rsidRDefault="00863410" w:rsidP="00863410">
      <w:pPr>
        <w:spacing w:after="0" w:line="240" w:lineRule="auto"/>
        <w:ind w:firstLine="720"/>
        <w:jc w:val="both"/>
        <w:rPr>
          <w:rFonts w:ascii="Times New Roman" w:hAnsi="Times New Roman"/>
          <w:sz w:val="24"/>
          <w:szCs w:val="24"/>
          <w:lang w:val="kk-KZ"/>
        </w:rPr>
      </w:pPr>
    </w:p>
    <w:p w:rsidR="00863410" w:rsidRPr="00E236DC" w:rsidRDefault="00863410" w:rsidP="00863410">
      <w:pPr>
        <w:spacing w:after="0" w:line="240" w:lineRule="auto"/>
        <w:ind w:firstLine="720"/>
        <w:jc w:val="right"/>
        <w:rPr>
          <w:rFonts w:ascii="Times New Roman" w:hAnsi="Times New Roman"/>
          <w:sz w:val="24"/>
          <w:szCs w:val="24"/>
          <w:lang w:val="kk-KZ"/>
        </w:rPr>
      </w:pPr>
      <w:r w:rsidRPr="00E236DC">
        <w:rPr>
          <w:rFonts w:ascii="Times New Roman" w:hAnsi="Times New Roman"/>
          <w:position w:val="-30"/>
          <w:sz w:val="24"/>
          <w:szCs w:val="24"/>
        </w:rPr>
        <w:object w:dxaOrig="1320" w:dyaOrig="680">
          <v:shape id="_x0000_i1029" type="#_x0000_t75" style="width:66pt;height:36.75pt" o:ole="">
            <v:imagedata r:id="rId14" o:title=""/>
          </v:shape>
          <o:OLEObject Type="Embed" ProgID="Equation.3" ShapeID="_x0000_i1029" DrawAspect="Content" ObjectID="_1809249536" r:id="rId15"/>
        </w:object>
      </w:r>
      <w:r w:rsidRPr="00E236DC">
        <w:rPr>
          <w:rFonts w:ascii="Times New Roman" w:hAnsi="Times New Roman"/>
          <w:sz w:val="24"/>
          <w:szCs w:val="24"/>
          <w:lang w:val="kk-KZ"/>
        </w:rPr>
        <w:t xml:space="preserve">                                                        (1)</w:t>
      </w:r>
    </w:p>
    <w:p w:rsidR="00863410" w:rsidRPr="00E236DC" w:rsidRDefault="00863410" w:rsidP="00863410">
      <w:pPr>
        <w:spacing w:after="0" w:line="240" w:lineRule="auto"/>
        <w:jc w:val="both"/>
        <w:rPr>
          <w:rFonts w:ascii="Times New Roman" w:hAnsi="Times New Roman"/>
          <w:sz w:val="24"/>
          <w:szCs w:val="24"/>
          <w:lang w:val="kk-KZ"/>
        </w:rPr>
      </w:pPr>
    </w:p>
    <w:p w:rsidR="00863410" w:rsidRPr="00E236DC" w:rsidRDefault="00863410" w:rsidP="00863410">
      <w:pPr>
        <w:spacing w:after="0" w:line="240" w:lineRule="auto"/>
        <w:jc w:val="both"/>
        <w:rPr>
          <w:rFonts w:ascii="Times New Roman" w:hAnsi="Times New Roman"/>
          <w:sz w:val="24"/>
          <w:szCs w:val="24"/>
          <w:lang w:val="kk-KZ"/>
        </w:rPr>
      </w:pPr>
      <w:r w:rsidRPr="00E236DC">
        <w:rPr>
          <w:rFonts w:ascii="Times New Roman" w:hAnsi="Times New Roman"/>
          <w:sz w:val="24"/>
          <w:szCs w:val="24"/>
          <w:lang w:val="kk-KZ"/>
        </w:rPr>
        <w:t>мұндағы Q – бір жүк орнының массасы, Н;</w:t>
      </w:r>
    </w:p>
    <w:p w:rsidR="00863410" w:rsidRPr="00E236DC" w:rsidRDefault="00863410" w:rsidP="00863410">
      <w:pPr>
        <w:spacing w:after="0" w:line="240" w:lineRule="auto"/>
        <w:ind w:firstLine="720"/>
        <w:jc w:val="both"/>
        <w:rPr>
          <w:rFonts w:ascii="Times New Roman" w:hAnsi="Times New Roman"/>
          <w:sz w:val="24"/>
          <w:szCs w:val="24"/>
          <w:lang w:val="kk-KZ"/>
        </w:rPr>
      </w:pPr>
      <w:r w:rsidRPr="00E236DC">
        <w:rPr>
          <w:rFonts w:ascii="Times New Roman" w:hAnsi="Times New Roman"/>
          <w:sz w:val="24"/>
          <w:szCs w:val="24"/>
          <w:lang w:val="kk-KZ"/>
        </w:rPr>
        <w:t>n – пакеттегі орындардың саны;</w:t>
      </w:r>
    </w:p>
    <w:p w:rsidR="00863410" w:rsidRPr="00E236DC" w:rsidRDefault="00863410" w:rsidP="00863410">
      <w:pPr>
        <w:spacing w:after="0" w:line="240" w:lineRule="auto"/>
        <w:ind w:firstLine="720"/>
        <w:jc w:val="both"/>
        <w:rPr>
          <w:rFonts w:ascii="Times New Roman" w:hAnsi="Times New Roman"/>
          <w:sz w:val="24"/>
          <w:szCs w:val="24"/>
          <w:lang w:val="kk-KZ"/>
        </w:rPr>
      </w:pPr>
      <w:r w:rsidRPr="00E236DC">
        <w:rPr>
          <w:rFonts w:ascii="Times New Roman" w:hAnsi="Times New Roman"/>
          <w:sz w:val="24"/>
          <w:szCs w:val="24"/>
          <w:lang w:val="kk-KZ"/>
        </w:rPr>
        <w:t>і – көлденең инерциялық күш;</w:t>
      </w:r>
    </w:p>
    <w:p w:rsidR="00863410" w:rsidRPr="00E236DC" w:rsidRDefault="00863410" w:rsidP="00863410">
      <w:pPr>
        <w:spacing w:after="0" w:line="240" w:lineRule="auto"/>
        <w:ind w:firstLine="720"/>
        <w:jc w:val="both"/>
        <w:rPr>
          <w:rFonts w:ascii="Times New Roman" w:hAnsi="Times New Roman"/>
          <w:sz w:val="24"/>
          <w:szCs w:val="24"/>
          <w:lang w:val="kk-KZ"/>
        </w:rPr>
      </w:pPr>
      <w:r w:rsidRPr="00E236DC">
        <w:rPr>
          <w:rFonts w:ascii="Times New Roman" w:hAnsi="Times New Roman"/>
          <w:sz w:val="24"/>
          <w:szCs w:val="24"/>
          <w:lang w:val="kk-KZ"/>
        </w:rPr>
        <w:t>g – ауырлық күшінің үдеуі.</w:t>
      </w:r>
    </w:p>
    <w:p w:rsidR="00863410" w:rsidRPr="00E236DC" w:rsidRDefault="00863410" w:rsidP="00863410">
      <w:pPr>
        <w:spacing w:after="0" w:line="240" w:lineRule="auto"/>
        <w:ind w:firstLine="720"/>
        <w:jc w:val="both"/>
        <w:rPr>
          <w:rFonts w:ascii="Times New Roman" w:hAnsi="Times New Roman"/>
          <w:sz w:val="24"/>
          <w:szCs w:val="24"/>
          <w:lang w:val="kk-KZ"/>
        </w:rPr>
      </w:pPr>
    </w:p>
    <w:p w:rsidR="00863410" w:rsidRPr="00E236DC" w:rsidRDefault="00863410" w:rsidP="00863410">
      <w:pPr>
        <w:suppressAutoHyphens/>
        <w:spacing w:after="0" w:line="240" w:lineRule="auto"/>
        <w:ind w:firstLine="567"/>
        <w:jc w:val="both"/>
        <w:rPr>
          <w:rFonts w:ascii="Times New Roman" w:hAnsi="Times New Roman"/>
          <w:snapToGrid w:val="0"/>
          <w:sz w:val="24"/>
          <w:szCs w:val="24"/>
          <w:lang w:val="kk-KZ"/>
        </w:rPr>
      </w:pPr>
      <w:r>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13AD2737" wp14:editId="74C61FC0">
                <wp:simplePos x="0" y="0"/>
                <wp:positionH relativeFrom="column">
                  <wp:posOffset>2056765</wp:posOffset>
                </wp:positionH>
                <wp:positionV relativeFrom="paragraph">
                  <wp:posOffset>125730</wp:posOffset>
                </wp:positionV>
                <wp:extent cx="2171700" cy="2171700"/>
                <wp:effectExtent l="50800" t="17145" r="15875" b="3048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2171700"/>
                          <a:chOff x="3800" y="480"/>
                          <a:chExt cx="5363" cy="5964"/>
                        </a:xfrm>
                      </wpg:grpSpPr>
                      <wpg:grpSp>
                        <wpg:cNvPr id="7" name="Group 3"/>
                        <wpg:cNvGrpSpPr>
                          <a:grpSpLocks/>
                        </wpg:cNvGrpSpPr>
                        <wpg:grpSpPr bwMode="auto">
                          <a:xfrm>
                            <a:off x="3800" y="1265"/>
                            <a:ext cx="4255" cy="5035"/>
                            <a:chOff x="3800" y="1265"/>
                            <a:chExt cx="4255" cy="4247"/>
                          </a:xfrm>
                        </wpg:grpSpPr>
                        <wps:wsp>
                          <wps:cNvPr id="8" name="AutoShape 4"/>
                          <wps:cNvSpPr>
                            <a:spLocks noChangeArrowheads="1"/>
                          </wps:cNvSpPr>
                          <wps:spPr bwMode="auto">
                            <a:xfrm rot="16200000" flipH="1">
                              <a:off x="5217" y="2683"/>
                              <a:ext cx="4247" cy="1412"/>
                            </a:xfrm>
                            <a:prstGeom prst="parallelogram">
                              <a:avLst>
                                <a:gd name="adj" fmla="val 99215"/>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9" name="Rectangle 5"/>
                          <wps:cNvSpPr>
                            <a:spLocks noChangeArrowheads="1"/>
                          </wps:cNvSpPr>
                          <wps:spPr bwMode="auto">
                            <a:xfrm>
                              <a:off x="3800" y="2677"/>
                              <a:ext cx="2835" cy="283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0" name="AutoShape 6"/>
                          <wps:cNvSpPr>
                            <a:spLocks noChangeArrowheads="1"/>
                          </wps:cNvSpPr>
                          <wps:spPr bwMode="auto">
                            <a:xfrm>
                              <a:off x="3800" y="1265"/>
                              <a:ext cx="4255" cy="1412"/>
                            </a:xfrm>
                            <a:prstGeom prst="parallelogram">
                              <a:avLst>
                                <a:gd name="adj" fmla="val 9943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1" name="Freeform 7"/>
                          <wps:cNvSpPr>
                            <a:spLocks/>
                          </wps:cNvSpPr>
                          <wps:spPr bwMode="auto">
                            <a:xfrm>
                              <a:off x="5220" y="1265"/>
                              <a:ext cx="2827" cy="2835"/>
                            </a:xfrm>
                            <a:custGeom>
                              <a:avLst/>
                              <a:gdLst>
                                <a:gd name="T0" fmla="*/ 0 w 2827"/>
                                <a:gd name="T1" fmla="*/ 0 h 2835"/>
                                <a:gd name="T2" fmla="*/ 0 w 2827"/>
                                <a:gd name="T3" fmla="*/ 2835 h 2835"/>
                                <a:gd name="T4" fmla="*/ 2827 w 2827"/>
                                <a:gd name="T5" fmla="*/ 2835 h 2835"/>
                              </a:gdLst>
                              <a:ahLst/>
                              <a:cxnLst>
                                <a:cxn ang="0">
                                  <a:pos x="T0" y="T1"/>
                                </a:cxn>
                                <a:cxn ang="0">
                                  <a:pos x="T2" y="T3"/>
                                </a:cxn>
                                <a:cxn ang="0">
                                  <a:pos x="T4" y="T5"/>
                                </a:cxn>
                              </a:cxnLst>
                              <a:rect l="0" t="0" r="r" b="b"/>
                              <a:pathLst>
                                <a:path w="2827" h="2835">
                                  <a:moveTo>
                                    <a:pt x="0" y="0"/>
                                  </a:moveTo>
                                  <a:lnTo>
                                    <a:pt x="0" y="2835"/>
                                  </a:lnTo>
                                  <a:lnTo>
                                    <a:pt x="2827" y="2835"/>
                                  </a:lnTo>
                                </a:path>
                              </a:pathLst>
                            </a:custGeom>
                            <a:noFill/>
                            <a:ln w="222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8"/>
                          <wps:cNvCnPr>
                            <a:cxnSpLocks noChangeShapeType="1"/>
                          </wps:cNvCnPr>
                          <wps:spPr bwMode="auto">
                            <a:xfrm flipV="1">
                              <a:off x="3800" y="4100"/>
                              <a:ext cx="1420" cy="1412"/>
                            </a:xfrm>
                            <a:prstGeom prst="line">
                              <a:avLst/>
                            </a:prstGeom>
                            <a:noFill/>
                            <a:ln w="22225">
                              <a:solidFill>
                                <a:srgbClr val="000000"/>
                              </a:solidFill>
                              <a:prstDash val="lgDash"/>
                              <a:round/>
                              <a:headEnd/>
                              <a:tailEnd/>
                            </a:ln>
                            <a:extLst>
                              <a:ext uri="{909E8E84-426E-40DD-AFC4-6F175D3DCCD1}">
                                <a14:hiddenFill xmlns:a14="http://schemas.microsoft.com/office/drawing/2010/main">
                                  <a:noFill/>
                                </a14:hiddenFill>
                              </a:ext>
                            </a:extLst>
                          </wps:spPr>
                          <wps:bodyPr/>
                        </wps:wsp>
                      </wpg:grpSp>
                      <wps:wsp>
                        <wps:cNvPr id="13" name="Line 9"/>
                        <wps:cNvCnPr>
                          <a:cxnSpLocks noChangeShapeType="1"/>
                        </wps:cNvCnPr>
                        <wps:spPr bwMode="auto">
                          <a:xfrm flipH="1">
                            <a:off x="3800" y="4626"/>
                            <a:ext cx="1412" cy="0"/>
                          </a:xfrm>
                          <a:prstGeom prst="line">
                            <a:avLst/>
                          </a:prstGeom>
                          <a:noFill/>
                          <a:ln w="22225">
                            <a:solidFill>
                              <a:srgbClr val="000000"/>
                            </a:solidFill>
                            <a:round/>
                            <a:headEnd type="stealth" w="lg" len="lg"/>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flipV="1">
                            <a:off x="3800" y="3200"/>
                            <a:ext cx="1420" cy="1426"/>
                          </a:xfrm>
                          <a:prstGeom prst="line">
                            <a:avLst/>
                          </a:prstGeom>
                          <a:noFill/>
                          <a:ln w="222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5" name="Line 11"/>
                        <wps:cNvCnPr>
                          <a:cxnSpLocks noChangeShapeType="1"/>
                        </wps:cNvCnPr>
                        <wps:spPr bwMode="auto">
                          <a:xfrm flipH="1">
                            <a:off x="5212" y="3200"/>
                            <a:ext cx="1412" cy="0"/>
                          </a:xfrm>
                          <a:prstGeom prst="line">
                            <a:avLst/>
                          </a:prstGeom>
                          <a:noFill/>
                          <a:ln w="22225">
                            <a:solidFill>
                              <a:srgbClr val="000000"/>
                            </a:solidFill>
                            <a:prstDash val="lgDash"/>
                            <a:round/>
                            <a:headEnd type="stealth" w="lg" len="lg"/>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5920" y="3780"/>
                            <a:ext cx="0" cy="1660"/>
                          </a:xfrm>
                          <a:prstGeom prst="line">
                            <a:avLst/>
                          </a:prstGeom>
                          <a:noFill/>
                          <a:ln w="222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a:off x="5920" y="480"/>
                            <a:ext cx="0" cy="1660"/>
                          </a:xfrm>
                          <a:prstGeom prst="line">
                            <a:avLst/>
                          </a:prstGeom>
                          <a:noFill/>
                          <a:ln w="222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a:off x="7343" y="3780"/>
                            <a:ext cx="1820" cy="0"/>
                          </a:xfrm>
                          <a:prstGeom prst="line">
                            <a:avLst/>
                          </a:prstGeom>
                          <a:noFill/>
                          <a:ln w="22225">
                            <a:solidFill>
                              <a:srgbClr val="000000"/>
                            </a:solidFill>
                            <a:round/>
                            <a:headEnd type="stealth" w="lg" len="lg"/>
                            <a:tailEnd/>
                          </a:ln>
                          <a:extLst>
                            <a:ext uri="{909E8E84-426E-40DD-AFC4-6F175D3DCCD1}">
                              <a14:hiddenFill xmlns:a14="http://schemas.microsoft.com/office/drawing/2010/main">
                                <a:noFill/>
                              </a14:hiddenFill>
                            </a:ext>
                          </a:extLst>
                        </wps:spPr>
                        <wps:bodyPr/>
                      </wps:wsp>
                      <wps:wsp>
                        <wps:cNvPr id="19" name="Freeform 15"/>
                        <wps:cNvSpPr>
                          <a:spLocks/>
                        </wps:cNvSpPr>
                        <wps:spPr bwMode="auto">
                          <a:xfrm>
                            <a:off x="3800" y="6297"/>
                            <a:ext cx="634" cy="144"/>
                          </a:xfrm>
                          <a:custGeom>
                            <a:avLst/>
                            <a:gdLst>
                              <a:gd name="T0" fmla="*/ 500 w 634"/>
                              <a:gd name="T1" fmla="*/ 143 h 144"/>
                              <a:gd name="T2" fmla="*/ 500 w 634"/>
                              <a:gd name="T3" fmla="*/ 0 h 144"/>
                              <a:gd name="T4" fmla="*/ 0 w 634"/>
                              <a:gd name="T5" fmla="*/ 0 h 144"/>
                              <a:gd name="T6" fmla="*/ 0 w 634"/>
                              <a:gd name="T7" fmla="*/ 143 h 144"/>
                              <a:gd name="T8" fmla="*/ 499 w 634"/>
                              <a:gd name="T9" fmla="*/ 144 h 144"/>
                              <a:gd name="T10" fmla="*/ 634 w 634"/>
                              <a:gd name="T11" fmla="*/ 3 h 144"/>
                            </a:gdLst>
                            <a:ahLst/>
                            <a:cxnLst>
                              <a:cxn ang="0">
                                <a:pos x="T0" y="T1"/>
                              </a:cxn>
                              <a:cxn ang="0">
                                <a:pos x="T2" y="T3"/>
                              </a:cxn>
                              <a:cxn ang="0">
                                <a:pos x="T4" y="T5"/>
                              </a:cxn>
                              <a:cxn ang="0">
                                <a:pos x="T6" y="T7"/>
                              </a:cxn>
                              <a:cxn ang="0">
                                <a:pos x="T8" y="T9"/>
                              </a:cxn>
                              <a:cxn ang="0">
                                <a:pos x="T10" y="T11"/>
                              </a:cxn>
                            </a:cxnLst>
                            <a:rect l="0" t="0" r="r" b="b"/>
                            <a:pathLst>
                              <a:path w="634" h="144">
                                <a:moveTo>
                                  <a:pt x="500" y="143"/>
                                </a:moveTo>
                                <a:lnTo>
                                  <a:pt x="500" y="0"/>
                                </a:lnTo>
                                <a:lnTo>
                                  <a:pt x="0" y="0"/>
                                </a:lnTo>
                                <a:lnTo>
                                  <a:pt x="0" y="143"/>
                                </a:lnTo>
                                <a:lnTo>
                                  <a:pt x="499" y="144"/>
                                </a:lnTo>
                                <a:lnTo>
                                  <a:pt x="634" y="3"/>
                                </a:ln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6"/>
                        <wps:cNvSpPr>
                          <a:spLocks/>
                        </wps:cNvSpPr>
                        <wps:spPr bwMode="auto">
                          <a:xfrm>
                            <a:off x="4962" y="6300"/>
                            <a:ext cx="634" cy="144"/>
                          </a:xfrm>
                          <a:custGeom>
                            <a:avLst/>
                            <a:gdLst>
                              <a:gd name="T0" fmla="*/ 500 w 634"/>
                              <a:gd name="T1" fmla="*/ 143 h 144"/>
                              <a:gd name="T2" fmla="*/ 500 w 634"/>
                              <a:gd name="T3" fmla="*/ 0 h 144"/>
                              <a:gd name="T4" fmla="*/ 0 w 634"/>
                              <a:gd name="T5" fmla="*/ 0 h 144"/>
                              <a:gd name="T6" fmla="*/ 0 w 634"/>
                              <a:gd name="T7" fmla="*/ 143 h 144"/>
                              <a:gd name="T8" fmla="*/ 499 w 634"/>
                              <a:gd name="T9" fmla="*/ 144 h 144"/>
                              <a:gd name="T10" fmla="*/ 634 w 634"/>
                              <a:gd name="T11" fmla="*/ 3 h 144"/>
                            </a:gdLst>
                            <a:ahLst/>
                            <a:cxnLst>
                              <a:cxn ang="0">
                                <a:pos x="T0" y="T1"/>
                              </a:cxn>
                              <a:cxn ang="0">
                                <a:pos x="T2" y="T3"/>
                              </a:cxn>
                              <a:cxn ang="0">
                                <a:pos x="T4" y="T5"/>
                              </a:cxn>
                              <a:cxn ang="0">
                                <a:pos x="T6" y="T7"/>
                              </a:cxn>
                              <a:cxn ang="0">
                                <a:pos x="T8" y="T9"/>
                              </a:cxn>
                              <a:cxn ang="0">
                                <a:pos x="T10" y="T11"/>
                              </a:cxn>
                            </a:cxnLst>
                            <a:rect l="0" t="0" r="r" b="b"/>
                            <a:pathLst>
                              <a:path w="634" h="144">
                                <a:moveTo>
                                  <a:pt x="500" y="143"/>
                                </a:moveTo>
                                <a:lnTo>
                                  <a:pt x="500" y="0"/>
                                </a:lnTo>
                                <a:lnTo>
                                  <a:pt x="0" y="0"/>
                                </a:lnTo>
                                <a:lnTo>
                                  <a:pt x="0" y="143"/>
                                </a:lnTo>
                                <a:lnTo>
                                  <a:pt x="499" y="144"/>
                                </a:lnTo>
                                <a:lnTo>
                                  <a:pt x="634" y="3"/>
                                </a:ln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7"/>
                        <wps:cNvSpPr>
                          <a:spLocks/>
                        </wps:cNvSpPr>
                        <wps:spPr bwMode="auto">
                          <a:xfrm>
                            <a:off x="6124" y="6015"/>
                            <a:ext cx="755" cy="429"/>
                          </a:xfrm>
                          <a:custGeom>
                            <a:avLst/>
                            <a:gdLst>
                              <a:gd name="T0" fmla="*/ 500 w 755"/>
                              <a:gd name="T1" fmla="*/ 428 h 429"/>
                              <a:gd name="T2" fmla="*/ 500 w 755"/>
                              <a:gd name="T3" fmla="*/ 285 h 429"/>
                              <a:gd name="T4" fmla="*/ 0 w 755"/>
                              <a:gd name="T5" fmla="*/ 285 h 429"/>
                              <a:gd name="T6" fmla="*/ 0 w 755"/>
                              <a:gd name="T7" fmla="*/ 428 h 429"/>
                              <a:gd name="T8" fmla="*/ 499 w 755"/>
                              <a:gd name="T9" fmla="*/ 429 h 429"/>
                              <a:gd name="T10" fmla="*/ 755 w 755"/>
                              <a:gd name="T11" fmla="*/ 129 h 429"/>
                              <a:gd name="T12" fmla="*/ 755 w 755"/>
                              <a:gd name="T13" fmla="*/ 0 h 429"/>
                            </a:gdLst>
                            <a:ahLst/>
                            <a:cxnLst>
                              <a:cxn ang="0">
                                <a:pos x="T0" y="T1"/>
                              </a:cxn>
                              <a:cxn ang="0">
                                <a:pos x="T2" y="T3"/>
                              </a:cxn>
                              <a:cxn ang="0">
                                <a:pos x="T4" y="T5"/>
                              </a:cxn>
                              <a:cxn ang="0">
                                <a:pos x="T6" y="T7"/>
                              </a:cxn>
                              <a:cxn ang="0">
                                <a:pos x="T8" y="T9"/>
                              </a:cxn>
                              <a:cxn ang="0">
                                <a:pos x="T10" y="T11"/>
                              </a:cxn>
                              <a:cxn ang="0">
                                <a:pos x="T12" y="T13"/>
                              </a:cxn>
                            </a:cxnLst>
                            <a:rect l="0" t="0" r="r" b="b"/>
                            <a:pathLst>
                              <a:path w="755" h="429">
                                <a:moveTo>
                                  <a:pt x="500" y="428"/>
                                </a:moveTo>
                                <a:lnTo>
                                  <a:pt x="500" y="285"/>
                                </a:lnTo>
                                <a:lnTo>
                                  <a:pt x="0" y="285"/>
                                </a:lnTo>
                                <a:lnTo>
                                  <a:pt x="0" y="428"/>
                                </a:lnTo>
                                <a:lnTo>
                                  <a:pt x="499" y="429"/>
                                </a:lnTo>
                                <a:lnTo>
                                  <a:pt x="755" y="129"/>
                                </a:lnTo>
                                <a:lnTo>
                                  <a:pt x="755" y="0"/>
                                </a:ln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8"/>
                        <wps:cNvSpPr>
                          <a:spLocks/>
                        </wps:cNvSpPr>
                        <wps:spPr bwMode="auto">
                          <a:xfrm>
                            <a:off x="7155" y="5254"/>
                            <a:ext cx="375" cy="429"/>
                          </a:xfrm>
                          <a:custGeom>
                            <a:avLst/>
                            <a:gdLst>
                              <a:gd name="T0" fmla="*/ 120 w 375"/>
                              <a:gd name="T1" fmla="*/ 428 h 429"/>
                              <a:gd name="T2" fmla="*/ 120 w 375"/>
                              <a:gd name="T3" fmla="*/ 285 h 429"/>
                              <a:gd name="T4" fmla="*/ 0 w 375"/>
                              <a:gd name="T5" fmla="*/ 428 h 429"/>
                              <a:gd name="T6" fmla="*/ 119 w 375"/>
                              <a:gd name="T7" fmla="*/ 429 h 429"/>
                              <a:gd name="T8" fmla="*/ 375 w 375"/>
                              <a:gd name="T9" fmla="*/ 129 h 429"/>
                              <a:gd name="T10" fmla="*/ 375 w 375"/>
                              <a:gd name="T11" fmla="*/ 0 h 429"/>
                            </a:gdLst>
                            <a:ahLst/>
                            <a:cxnLst>
                              <a:cxn ang="0">
                                <a:pos x="T0" y="T1"/>
                              </a:cxn>
                              <a:cxn ang="0">
                                <a:pos x="T2" y="T3"/>
                              </a:cxn>
                              <a:cxn ang="0">
                                <a:pos x="T4" y="T5"/>
                              </a:cxn>
                              <a:cxn ang="0">
                                <a:pos x="T6" y="T7"/>
                              </a:cxn>
                              <a:cxn ang="0">
                                <a:pos x="T8" y="T9"/>
                              </a:cxn>
                              <a:cxn ang="0">
                                <a:pos x="T10" y="T11"/>
                              </a:cxn>
                            </a:cxnLst>
                            <a:rect l="0" t="0" r="r" b="b"/>
                            <a:pathLst>
                              <a:path w="375" h="429">
                                <a:moveTo>
                                  <a:pt x="120" y="428"/>
                                </a:moveTo>
                                <a:lnTo>
                                  <a:pt x="120" y="285"/>
                                </a:lnTo>
                                <a:lnTo>
                                  <a:pt x="0" y="428"/>
                                </a:lnTo>
                                <a:lnTo>
                                  <a:pt x="119" y="429"/>
                                </a:lnTo>
                                <a:lnTo>
                                  <a:pt x="375" y="129"/>
                                </a:lnTo>
                                <a:lnTo>
                                  <a:pt x="375" y="0"/>
                                </a:ln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9"/>
                        <wps:cNvSpPr>
                          <a:spLocks/>
                        </wps:cNvSpPr>
                        <wps:spPr bwMode="auto">
                          <a:xfrm>
                            <a:off x="7671" y="4650"/>
                            <a:ext cx="375" cy="429"/>
                          </a:xfrm>
                          <a:custGeom>
                            <a:avLst/>
                            <a:gdLst>
                              <a:gd name="T0" fmla="*/ 120 w 375"/>
                              <a:gd name="T1" fmla="*/ 428 h 429"/>
                              <a:gd name="T2" fmla="*/ 120 w 375"/>
                              <a:gd name="T3" fmla="*/ 285 h 429"/>
                              <a:gd name="T4" fmla="*/ 0 w 375"/>
                              <a:gd name="T5" fmla="*/ 428 h 429"/>
                              <a:gd name="T6" fmla="*/ 119 w 375"/>
                              <a:gd name="T7" fmla="*/ 429 h 429"/>
                              <a:gd name="T8" fmla="*/ 375 w 375"/>
                              <a:gd name="T9" fmla="*/ 129 h 429"/>
                              <a:gd name="T10" fmla="*/ 375 w 375"/>
                              <a:gd name="T11" fmla="*/ 0 h 429"/>
                            </a:gdLst>
                            <a:ahLst/>
                            <a:cxnLst>
                              <a:cxn ang="0">
                                <a:pos x="T0" y="T1"/>
                              </a:cxn>
                              <a:cxn ang="0">
                                <a:pos x="T2" y="T3"/>
                              </a:cxn>
                              <a:cxn ang="0">
                                <a:pos x="T4" y="T5"/>
                              </a:cxn>
                              <a:cxn ang="0">
                                <a:pos x="T6" y="T7"/>
                              </a:cxn>
                              <a:cxn ang="0">
                                <a:pos x="T8" y="T9"/>
                              </a:cxn>
                              <a:cxn ang="0">
                                <a:pos x="T10" y="T11"/>
                              </a:cxn>
                            </a:cxnLst>
                            <a:rect l="0" t="0" r="r" b="b"/>
                            <a:pathLst>
                              <a:path w="375" h="429">
                                <a:moveTo>
                                  <a:pt x="120" y="428"/>
                                </a:moveTo>
                                <a:lnTo>
                                  <a:pt x="120" y="285"/>
                                </a:lnTo>
                                <a:lnTo>
                                  <a:pt x="0" y="428"/>
                                </a:lnTo>
                                <a:lnTo>
                                  <a:pt x="119" y="429"/>
                                </a:lnTo>
                                <a:lnTo>
                                  <a:pt x="375" y="129"/>
                                </a:lnTo>
                                <a:lnTo>
                                  <a:pt x="375" y="0"/>
                                </a:ln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group w14:anchorId="510E1597" id="Группа 6" o:spid="_x0000_s1026" style="position:absolute;margin-left:161.95pt;margin-top:9.9pt;width:171pt;height:171pt;z-index:251659264" coordorigin="3800,480" coordsize="5363,5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">
                <v:group id="Group 3" o:spid="_x0000_s1027" style="position:absolute;left:3800;top:1265;width:4255;height:5035" coordorigin="3800,1265" coordsize="4255,4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o:spid="_x0000_s1028" type="#_x0000_t7" style="position:absolute;left:5217;top:2683;width:4247;height:1412;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Uptr0A&#10;AADaAAAADwAAAGRycy9kb3ducmV2LnhtbERPy2oCMRTdC/5DuAV3mlTxwdQoUhG61ab7y+R2MnRy&#10;MySpjn69WRS6PJz3dj/4TlwppjawhteZAkFcB9tyo8F8nqYbECkjW+wCk4Y7JdjvxqMtVjbc+EzX&#10;S25ECeFUoQaXc19JmWpHHtMs9MSF+w7RYy4wNtJGvJVw38m5UivpseXS4LCnd0f1z+XXa1gu1o/N&#10;yUQjV8e1MfcvpcgprScvw+ENRKYh/4v/3B9WQ9larpQbIHd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iUptr0AAADaAAAADwAAAAAAAAAAAAAAAACYAgAAZHJzL2Rvd25yZXYu&#10;eG1sUEsFBgAAAAAEAAQA9QAAAIIDAAAAAA==&#10;" adj="7125" strokeweight="2pt"/>
                  <v:rect id="Rectangle 5" o:spid="_x0000_s1029" style="position:absolute;left:3800;top:2677;width:2835;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KBcMA&#10;AADaAAAADwAAAGRycy9kb3ducmV2LnhtbESP3WoCMRSE7wXfIZxC7zRbodVujSIFURDBn/b+sDnd&#10;Xbo52SZZjX16IwheDjPzDTOdR9OIEzlfW1bwMsxAEBdW11wq+DouBxMQPiBrbCyTggt5mM/6vSnm&#10;2p55T6dDKEWCsM9RQRVCm0vpi4oM+qFtiZP3Y53BkKQrpXZ4TnDTyFGWvUmDNaeFClv6rKj4PXRG&#10;Qbt97Vbjv437/550uwI30YZRVOr5KS4+QASK4RG+t9dawTvcrqQbIG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PKBcMAAADaAAAADwAAAAAAAAAAAAAAAACYAgAAZHJzL2Rv&#10;d25yZXYueG1sUEsFBgAAAAAEAAQA9QAAAIgDAAAAAA==&#10;" strokeweight="2pt"/>
                  <v:shape id="AutoShape 6" o:spid="_x0000_s1030" type="#_x0000_t7" style="position:absolute;left:3800;top:1265;width:4255;height:1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ayTcUA&#10;AADbAAAADwAAAGRycy9kb3ducmV2LnhtbESPQWvCQBCF74X+h2UKvdVNirSaugkiCAo9WPUHDNlp&#10;Es3Ohuw2Sf31zqHQ2wzvzXvfrIrJtWqgPjSeDaSzBBRx6W3DlYHzafuyABUissXWMxn4pQBF/viw&#10;wsz6kb9oOMZKSQiHDA3UMXaZ1qGsyWGY+Y5YtG/fO4yy9pW2PY4S7lr9miRv2mHD0lBjR5uayuvx&#10;xxloz+lwmL9P1/knXrg8DLf9fnkx5vlpWn+AijTFf/Pf9c4KvtDLLzK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BrJNxQAAANsAAAAPAAAAAAAAAAAAAAAAAJgCAABkcnMv&#10;ZG93bnJldi54bWxQSwUGAAAAAAQABAD1AAAAigMAAAAA&#10;" adj="7127" strokeweight="2pt"/>
                  <v:shape id="Freeform 7" o:spid="_x0000_s1031" style="position:absolute;left:5220;top:1265;width:2827;height:2835;visibility:visible;mso-wrap-style:square;v-text-anchor:top" coordsize="2827,2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mBgcMA&#10;AADbAAAADwAAAGRycy9kb3ducmV2LnhtbERPS2vCQBC+F/wPyxR6KWZjD0ViVikFwYulsRo9jtnJ&#10;g2ZnQ3arib/eLRR6m4/vOelqMK24UO8aywpmUQyCuLC64UrB/ms9nYNwHllja5kUjORgtZw8pJho&#10;e+WMLjtfiRDCLkEFtfddIqUrajLoItsRB660vUEfYF9J3eM1hJtWvsTxqzTYcGiosaP3morv3Y9R&#10;cHDnU/5cnkuc3z6ycjtW5ph/KvX0OLwtQHga/L/4z73RYf4Mfn8J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mBgcMAAADbAAAADwAAAAAAAAAAAAAAAACYAgAAZHJzL2Rv&#10;d25yZXYueG1sUEsFBgAAAAAEAAQA9QAAAIgDAAAAAA==&#10;" path="m,l,2835r2827,e" filled="f" strokeweight="1.75pt">
                    <v:stroke dashstyle="longDash"/>
                    <v:path arrowok="t" o:connecttype="custom" o:connectlocs="0,0;0,2835;2827,2835" o:connectangles="0,0,0"/>
                  </v:shape>
                  <v:line id="Line 8" o:spid="_x0000_s1032" style="position:absolute;flip:y;visibility:visible;mso-wrap-style:square" from="3800,4100" to="5220,5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8YI8AAAADbAAAADwAAAGRycy9kb3ducmV2LnhtbERPyWrDMBC9B/IPYgK9xXIDDalrJYRA&#10;oT02DaG+DdbUMrVGjiVvfx8VCr3N462THybbiIE6XztW8JikIIhLp2uuFFw+X9c7ED4ga2wck4KZ&#10;PBz2y0WOmXYjf9BwDpWIIewzVGBCaDMpfWnIok9cSxy5b9dZDBF2ldQdjjHcNnKTpltpsebYYLCl&#10;k6Hy59xbBbb5GqfnW3GcQ98XpnzX1/ZJK/Wwmo4vIAJN4V/8537Tcf4Gfn+JB8j9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4/GCPAAAAA2wAAAA8AAAAAAAAAAAAAAAAA&#10;oQIAAGRycy9kb3ducmV2LnhtbFBLBQYAAAAABAAEAPkAAACOAwAAAAA=&#10;" strokeweight="1.75pt">
                    <v:stroke dashstyle="longDash"/>
                  </v:line>
                </v:group>
                <v:line id="Line 9" o:spid="_x0000_s1033" style="position:absolute;flip:x;visibility:visible;mso-wrap-style:square" from="3800,4626" to="5212,4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wbK8IAAADbAAAADwAAAGRycy9kb3ducmV2LnhtbERPTWvCQBC9C/6HZYTedGMLKtFVJLTQ&#10;Sw9RQ/U2Zsckmp0N2W2M/75bEHqbx/uc1aY3teiodZVlBdNJBII4t7riQsFh/zFegHAeWWNtmRQ8&#10;yMFmPRysMNb2zil1O1+IEMIuRgWl900spctLMugmtiEO3MW2Bn2AbSF1i/cQbmr5GkUzabDi0FBi&#10;Q0lJ+W33YxRUl9Miy45N2hmZXL/P6fv8Kzko9TLqt0sQnnr/L366P3WY/wZ/v4QD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0wbK8IAAADbAAAADwAAAAAAAAAAAAAA&#10;AAChAgAAZHJzL2Rvd25yZXYueG1sUEsFBgAAAAAEAAQA+QAAAJADAAAAAA==&#10;" strokeweight="1.75pt">
                  <v:stroke startarrow="classic" startarrowwidth="wide" startarrowlength="long"/>
                </v:line>
                <v:line id="Line 10" o:spid="_x0000_s1034" style="position:absolute;flip:y;visibility:visible;mso-wrap-style:square" from="3800,3200" to="5220,4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olzL8AAADbAAAADwAAAGRycy9kb3ducmV2LnhtbERPTYvCMBC9L/gfwgje1lRxF61GEUHQ&#10;47oiehuasSk2k9qktv77zYLgbR7vcxarzpbiQbUvHCsYDRMQxJnTBecKjr/bzykIH5A1lo5JwZM8&#10;rJa9jwWm2rX8Q49DyEUMYZ+iAhNClUrpM0MW/dBVxJG7utpiiLDOpa6xjeG2lOMk+ZYWC44NBiva&#10;GMpuh8YqsOW57Wb3y/oZmuZisr0+VV9aqUG/W89BBOrCW/xy73ScP4H/X+IBcvk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polzL8AAADbAAAADwAAAAAAAAAAAAAAAACh&#10;AgAAZHJzL2Rvd25yZXYueG1sUEsFBgAAAAAEAAQA+QAAAI0DAAAAAA==&#10;" strokeweight="1.75pt">
                  <v:stroke dashstyle="longDash"/>
                </v:line>
                <v:line id="Line 11" o:spid="_x0000_s1035" style="position:absolute;flip:x;visibility:visible;mso-wrap-style:square" from="5212,3200" to="6624,3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aMGL8AAADbAAAADwAAAGRycy9kb3ducmV2LnhtbERPS4vCMBC+C/sfwix409TFF92mIoqw&#10;N7F68Dg0Y1u2mYQma+u/3wiCt/n4npNtBtOKO3W+saxgNk1AEJdWN1wpuJwPkzUIH5A1tpZJwYM8&#10;bPKPUYaptj2f6F6ESsQQ9ikqqENwqZS+rMmgn1pHHLmb7QyGCLtK6g77GG5a+ZUkS2mw4dhQo6Nd&#10;TeVv8WcUXPWqLZbHtZv7YjW4Cvf7fnZWavw5bL9BBBrCW/xy/+g4fwHPX+IBMv8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QaMGL8AAADbAAAADwAAAAAAAAAAAAAAAACh&#10;AgAAZHJzL2Rvd25yZXYueG1sUEsFBgAAAAAEAAQA+QAAAI0DAAAAAA==&#10;" strokeweight="1.75pt">
                  <v:stroke dashstyle="longDash" startarrow="classic" startarrowwidth="wide" startarrowlength="long"/>
                </v:line>
                <v:line id="Line 12" o:spid="_x0000_s1036" style="position:absolute;visibility:visible;mso-wrap-style:square" from="5920,3780" to="5920,5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nIeMAAAADbAAAADwAAAGRycy9kb3ducmV2LnhtbERPS4vCMBC+C/6HMII3Td1DkWosIigu&#10;HtZVwevYTB/aTEoTa/ffm4WFvc3H95xl2ptadNS6yrKC2TQCQZxZXXGh4HLeTuYgnEfWWFsmBT/k&#10;IF0NB0tMtH3xN3UnX4gQwi5BBaX3TSKly0oy6Ka2IQ5cbluDPsC2kLrFVwg3tfyIolgarDg0lNjQ&#10;pqTscXoaBfK5O1y73vD9aK6fx/iWr2X2pdR41K8XIDz1/l/8597rMD+G31/CAXL1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wZyHjAAAAA2wAAAA8AAAAAAAAAAAAAAAAA&#10;oQIAAGRycy9kb3ducmV2LnhtbFBLBQYAAAAABAAEAPkAAACOAwAAAAA=&#10;" strokeweight="1.75pt">
                  <v:stroke endarrow="classic" endarrowwidth="wide" endarrowlength="long"/>
                </v:line>
                <v:line id="Line 13" o:spid="_x0000_s1037" style="position:absolute;visibility:visible;mso-wrap-style:square" from="5920,480" to="5920,2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Vt48EAAADbAAAADwAAAGRycy9kb3ducmV2LnhtbERPTWvCQBC9C/0PyxR6M5t6UEldRYRK&#10;Sw+NsZDrmB2TaHY2ZNeY/ntXELzN433OYjWYRvTUudqygvcoBkFcWF1zqeBv/zmeg3AeWWNjmRT8&#10;k4PV8mW0wETbK++oz3wpQgi7BBVU3reJlK6oyKCLbEscuKPtDPoAu1LqDq8h3DRyEsdTabDm0FBh&#10;S5uKinN2MQrkZfuT94PhU2ry73R6OK5l8avU2+uw/gDhafBP8cP9pcP8Gdx/CQfI5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VW3jwQAAANsAAAAPAAAAAAAAAAAAAAAA&#10;AKECAABkcnMvZG93bnJldi54bWxQSwUGAAAAAAQABAD5AAAAjwMAAAAA&#10;" strokeweight="1.75pt">
                  <v:stroke endarrow="classic" endarrowwidth="wide" endarrowlength="long"/>
                </v:line>
                <v:line id="Line 14" o:spid="_x0000_s1038" style="position:absolute;visibility:visible;mso-wrap-style:square" from="7343,3780" to="9163,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g9HsMAAADbAAAADwAAAGRycy9kb3ducmV2LnhtbESPQW/CMAyF75P4D5GRuI2UaUOoI6CJ&#10;bRLTTitcerMSr62WOFWTQfn3+IDEzdZ7fu/zejsGr040pC6ygcW8AEVso+u4MXA8fD6uQKWM7NBH&#10;JgMXSrDdTB7WWLp45h86VblREsKpRANtzn2pdbItBUzz2BOL9huHgFnWodFuwLOEB6+fimKpA3Ys&#10;DS32tGvJ/lX/wUDtuPYv1i7Hj6/6W6f3WHl8NmY2Hd9eQWUa8918u947wRdY+UUG0J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YPR7DAAAA2wAAAA8AAAAAAAAAAAAA&#10;AAAAoQIAAGRycy9kb3ducmV2LnhtbFBLBQYAAAAABAAEAPkAAACRAwAAAAA=&#10;" strokeweight="1.75pt">
                  <v:stroke startarrow="classic" startarrowwidth="wide" startarrowlength="long"/>
                </v:line>
                <v:shape id="Freeform 15" o:spid="_x0000_s1039" style="position:absolute;left:3800;top:6297;width:634;height:144;visibility:visible;mso-wrap-style:square;v-text-anchor:top" coordsize="634,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QLP8EA&#10;AADbAAAADwAAAGRycy9kb3ducmV2LnhtbERPTWsCMRC9C/0PYQreNFsFsatRRBCktKDbQq/DZtys&#10;bibbJNX13xtB8DaP9znzZWcbcSYfascK3oYZCOLS6ZorBT/fm8EURIjIGhvHpOBKAZaLl94cc+0u&#10;vKdzESuRQjjkqMDE2OZShtKQxTB0LXHiDs5bjAn6SmqPlxRuGznKsom0WHNqMNjS2lB5Kv6tgi8d&#10;zProp8Xnx+/u71ps9PjQRqX6r91qBiJSF5/ih3ur0/x3uP+SDpC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z/BAAAA2wAAAA8AAAAAAAAAAAAAAAAAmAIAAGRycy9kb3du&#10;cmV2LnhtbFBLBQYAAAAABAAEAPUAAACGAwAAAAA=&#10;" path="m500,143l500,,,,,143r499,1l634,3e" filled="f" strokeweight="1.75pt">
                  <v:path arrowok="t" o:connecttype="custom" o:connectlocs="500,143;500,0;0,0;0,143;499,144;634,3" o:connectangles="0,0,0,0,0,0"/>
                </v:shape>
                <v:shape id="Freeform 16" o:spid="_x0000_s1040" style="position:absolute;left:4962;top:6300;width:634;height:144;visibility:visible;mso-wrap-style:square;v-text-anchor:top" coordsize="634,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JoH8EA&#10;AADbAAAADwAAAGRycy9kb3ducmV2LnhtbERPW2vCMBR+F/Yfwhn4pukcjNIZZQjCGBNmFfZ6aI5N&#10;tTnpkqyXf788DHz8+O7r7Whb0ZMPjWMFT8sMBHHldMO1gvNpv8hBhIissXVMCiYKsN08zNZYaDfw&#10;kfoy1iKFcChQgYmxK6QMlSGLYek64sRdnLcYE/S11B6HFG5bucqyF2mx4dRgsKOdoepW/loFBx3M&#10;7urz8vPj++tnKvf6+dJFpeaP49sriEhjvIv/3e9awSqtT1/SD5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yaB/BAAAA2wAAAA8AAAAAAAAAAAAAAAAAmAIAAGRycy9kb3du&#10;cmV2LnhtbFBLBQYAAAAABAAEAPUAAACGAwAAAAA=&#10;" path="m500,143l500,,,,,143r499,1l634,3e" filled="f" strokeweight="1.75pt">
                  <v:path arrowok="t" o:connecttype="custom" o:connectlocs="500,143;500,0;0,0;0,143;499,144;634,3" o:connectangles="0,0,0,0,0,0"/>
                </v:shape>
                <v:shape id="Freeform 17" o:spid="_x0000_s1041" style="position:absolute;left:6124;top:6015;width:755;height:429;visibility:visible;mso-wrap-style:square;v-text-anchor:top" coordsize="755,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Zqv8IA&#10;AADbAAAADwAAAGRycy9kb3ducmV2LnhtbESPzWrDMBCE74W8g9hAb40cF0pxooQQCCS52S0tuS3W&#10;xjaxVkaS/96+KhR6HGbmG2a7n0wrBnK+saxgvUpAEJdWN1wp+Pw4vbyD8AFZY2uZFMzkYb9bPG0x&#10;03bknIYiVCJC2GeooA6hy6T0ZU0G/cp2xNG7W2cwROkqqR2OEW5amSbJmzTYcFyosaNjTeWj6I2C&#10;8Xu8Wjd/3eZT7i8pvZI/m16p5+V02IAINIX/8F/7rBWka/j9En+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Nmq/wgAAANsAAAAPAAAAAAAAAAAAAAAAAJgCAABkcnMvZG93&#10;bnJldi54bWxQSwUGAAAAAAQABAD1AAAAhwMAAAAA&#10;" path="m500,428r,-143l,285,,428r499,1l755,129,755,e" filled="f" strokeweight="1.75pt">
                  <v:path arrowok="t" o:connecttype="custom" o:connectlocs="500,428;500,285;0,285;0,428;499,429;755,129;755,0" o:connectangles="0,0,0,0,0,0,0"/>
                </v:shape>
                <v:shape id="Freeform 18" o:spid="_x0000_s1042" style="position:absolute;left:7155;top:5254;width:375;height:429;visibility:visible;mso-wrap-style:square;v-text-anchor:top" coordsize="375,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nQcMIA&#10;AADbAAAADwAAAGRycy9kb3ducmV2LnhtbERPXWvCMBR9H/gfwhX2NtOFMWo1yiY4HD5pt/dLc22K&#10;zU3XZFr99WYw8OXA4Xxx5svBteJEfWg8a3ieZCCIK28arjV8leunHESIyAZbz6ThQgGWi9HDHAvj&#10;z7yj0z7WIpVwKFCDjbErpAyVJYdh4jvipB187zAm2tfS9HhO5a6VKstepcOG04LFjlaWquP+12lo&#10;ptftd67U7vPj5T0//JRXm0Drx/HwNgMRaYh38396YzQoBX9f0g+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dBwwgAAANsAAAAPAAAAAAAAAAAAAAAAAJgCAABkcnMvZG93&#10;bnJldi54bWxQSwUGAAAAAAQABAD1AAAAhwMAAAAA&#10;" path="m120,428r,-143l,428r119,1l375,129,375,e" filled="f" strokeweight="1.75pt">
                  <v:path arrowok="t" o:connecttype="custom" o:connectlocs="120,428;120,285;0,428;119,429;375,129;375,0" o:connectangles="0,0,0,0,0,0"/>
                </v:shape>
                <v:shape id="Freeform 19" o:spid="_x0000_s1043" style="position:absolute;left:7671;top:4650;width:375;height:429;visibility:visible;mso-wrap-style:square;v-text-anchor:top" coordsize="375,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V168EA&#10;AADbAAAADwAAAGRycy9kb3ducmV2LnhtbERPXWvCMBR9H/gfwhV8m6mdjFqN4gYTx578er8016bY&#10;3HRNptVfbwaCLwcO54szW3S2FmdqfeVYwWiYgCAunK64VLDffb1mIHxA1lg7JgVX8rCY915mmGt3&#10;4Q2dt6EUsYR9jgpMCE0upS8MWfRD1xBH7ehaiyHStpS6xUsst7VMk+RdWqw4Lhhs6NNQcdr+WQXV&#10;5PZzyNJ0870af2TH393NRFBq0O+WUxCBuvA0P9JrrSB9g/8v8Q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1devBAAAA2wAAAA8AAAAAAAAAAAAAAAAAmAIAAGRycy9kb3du&#10;cmV2LnhtbFBLBQYAAAAABAAEAPUAAACGAwAAAAA=&#10;" path="m120,428r,-143l,428r119,1l375,129,375,e" filled="f" strokeweight="1.75pt">
                  <v:path arrowok="t" o:connecttype="custom" o:connectlocs="120,428;120,285;0,428;119,429;375,129;375,0" o:connectangles="0,0,0,0,0,0"/>
                </v:shape>
              </v:group>
            </w:pict>
          </mc:Fallback>
        </mc:AlternateContent>
      </w:r>
    </w:p>
    <w:p w:rsidR="00863410" w:rsidRPr="00E236DC" w:rsidRDefault="00863410" w:rsidP="00863410">
      <w:pPr>
        <w:suppressAutoHyphens/>
        <w:spacing w:after="0" w:line="240" w:lineRule="auto"/>
        <w:ind w:firstLine="567"/>
        <w:jc w:val="both"/>
        <w:rPr>
          <w:rFonts w:ascii="Times New Roman" w:hAnsi="Times New Roman"/>
          <w:snapToGrid w:val="0"/>
          <w:sz w:val="24"/>
          <w:szCs w:val="24"/>
          <w:lang w:val="kk-KZ"/>
        </w:rPr>
      </w:pPr>
    </w:p>
    <w:p w:rsidR="00863410" w:rsidRPr="00E236DC" w:rsidRDefault="00863410" w:rsidP="00863410">
      <w:pPr>
        <w:suppressAutoHyphens/>
        <w:spacing w:after="0" w:line="240" w:lineRule="auto"/>
        <w:ind w:firstLine="567"/>
        <w:jc w:val="both"/>
        <w:rPr>
          <w:rFonts w:ascii="Times New Roman" w:hAnsi="Times New Roman"/>
          <w:snapToGrid w:val="0"/>
          <w:sz w:val="24"/>
          <w:szCs w:val="24"/>
          <w:lang w:val="kk-KZ"/>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6FBD007C" wp14:editId="40C87914">
                <wp:simplePos x="0" y="0"/>
                <wp:positionH relativeFrom="column">
                  <wp:posOffset>2400300</wp:posOffset>
                </wp:positionH>
                <wp:positionV relativeFrom="paragraph">
                  <wp:posOffset>-342900</wp:posOffset>
                </wp:positionV>
                <wp:extent cx="541020" cy="258445"/>
                <wp:effectExtent l="3810" t="3810" r="0" b="444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B2" w:rsidRDefault="000141B2" w:rsidP="00863410">
                            <w:pPr>
                              <w:jc w:val="center"/>
                            </w:pPr>
                            <w:r>
                              <w:rPr>
                                <w:lang w:val="en-US"/>
                              </w:rPr>
                              <w:t>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shapetype id="_x0000_t202" coordsize="21600,21600" o:spt="202" path="m,l,21600r21600,l21600,xe">
                <v:stroke joinstyle="miter"/>
                <v:path gradientshapeok="t" o:connecttype="rect"/>
              </v:shapetype>
              <v:shape id="Надпись 5" o:spid="_x0000_s1026" type="#_x0000_t202" style="position:absolute;left:0;text-align:left;margin-left:189pt;margin-top:-27pt;width:42.6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" filled="f" stroked="f">
                <v:textbox>
                  <w:txbxContent>
                    <w:p w:rsidR="000141B2" w:rsidRDefault="000141B2" w:rsidP="00863410">
                      <w:pPr>
                        <w:jc w:val="center"/>
                      </w:pPr>
                      <w:r>
                        <w:rPr>
                          <w:lang w:val="en-US"/>
                        </w:rPr>
                        <w:t>PS</w:t>
                      </w:r>
                    </w:p>
                  </w:txbxContent>
                </v:textbox>
              </v:shape>
            </w:pict>
          </mc:Fallback>
        </mc:AlternateContent>
      </w:r>
    </w:p>
    <w:p w:rsidR="00863410" w:rsidRPr="00E236DC" w:rsidRDefault="00863410" w:rsidP="00863410">
      <w:pPr>
        <w:suppressAutoHyphens/>
        <w:spacing w:after="0" w:line="240" w:lineRule="auto"/>
        <w:ind w:firstLine="567"/>
        <w:jc w:val="both"/>
        <w:rPr>
          <w:rFonts w:ascii="Times New Roman" w:hAnsi="Times New Roman"/>
          <w:snapToGrid w:val="0"/>
          <w:sz w:val="24"/>
          <w:szCs w:val="24"/>
          <w:lang w:val="kk-KZ"/>
        </w:rPr>
      </w:pPr>
    </w:p>
    <w:p w:rsidR="00863410" w:rsidRPr="00E236DC" w:rsidRDefault="00863410" w:rsidP="00863410">
      <w:pPr>
        <w:suppressAutoHyphens/>
        <w:spacing w:after="0" w:line="240" w:lineRule="auto"/>
        <w:ind w:firstLine="567"/>
        <w:jc w:val="both"/>
        <w:rPr>
          <w:rFonts w:ascii="Times New Roman" w:hAnsi="Times New Roman"/>
          <w:snapToGrid w:val="0"/>
          <w:sz w:val="24"/>
          <w:szCs w:val="24"/>
          <w:lang w:val="kk-KZ"/>
        </w:rPr>
      </w:pPr>
    </w:p>
    <w:p w:rsidR="00863410" w:rsidRPr="00E236DC" w:rsidRDefault="00863410" w:rsidP="00863410">
      <w:pPr>
        <w:suppressAutoHyphens/>
        <w:spacing w:after="0" w:line="240" w:lineRule="auto"/>
        <w:ind w:firstLine="567"/>
        <w:jc w:val="both"/>
        <w:rPr>
          <w:rFonts w:ascii="Times New Roman" w:hAnsi="Times New Roman"/>
          <w:snapToGrid w:val="0"/>
          <w:sz w:val="24"/>
          <w:szCs w:val="24"/>
          <w:lang w:val="kk-KZ"/>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65D9BA9F" wp14:editId="6CD9551A">
                <wp:simplePos x="0" y="0"/>
                <wp:positionH relativeFrom="column">
                  <wp:posOffset>2742565</wp:posOffset>
                </wp:positionH>
                <wp:positionV relativeFrom="paragraph">
                  <wp:posOffset>76200</wp:posOffset>
                </wp:positionV>
                <wp:extent cx="541020" cy="228600"/>
                <wp:effectExtent l="3175" t="0" r="0" b="381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B2" w:rsidRDefault="000141B2" w:rsidP="00863410">
                            <w:r>
                              <w:rPr>
                                <w:lang w:val="en-US"/>
                              </w:rPr>
                              <w:t>Q</w:t>
                            </w:r>
                            <w:r w:rsidRPr="00B75041">
                              <w:rPr>
                                <w:vertAlign w:val="subscript"/>
                              </w:rPr>
                              <w:t>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shape id="Надпись 4" o:spid="_x0000_s1027" type="#_x0000_t202" style="position:absolute;left:0;text-align:left;margin-left:215.95pt;margin-top:6pt;width:42.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" filled="f" stroked="f">
                <v:textbox>
                  <w:txbxContent>
                    <w:p w:rsidR="000141B2" w:rsidRDefault="000141B2" w:rsidP="00863410">
                      <w:r>
                        <w:rPr>
                          <w:lang w:val="en-US"/>
                        </w:rPr>
                        <w:t>Q</w:t>
                      </w:r>
                      <w:r w:rsidRPr="00B75041">
                        <w:rPr>
                          <w:vertAlign w:val="subscript"/>
                        </w:rPr>
                        <w:t>д</w:t>
                      </w:r>
                    </w:p>
                  </w:txbxContent>
                </v:textbox>
              </v:shape>
            </w:pict>
          </mc:Fallback>
        </mc:AlternateContent>
      </w:r>
    </w:p>
    <w:p w:rsidR="00863410" w:rsidRPr="00E236DC" w:rsidRDefault="00863410" w:rsidP="00863410">
      <w:pPr>
        <w:suppressAutoHyphens/>
        <w:spacing w:after="0" w:line="240" w:lineRule="auto"/>
        <w:ind w:firstLine="567"/>
        <w:jc w:val="both"/>
        <w:rPr>
          <w:rFonts w:ascii="Times New Roman" w:hAnsi="Times New Roman"/>
          <w:snapToGrid w:val="0"/>
          <w:sz w:val="24"/>
          <w:szCs w:val="24"/>
          <w:lang w:val="kk-KZ"/>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68A2C380" wp14:editId="4732E57C">
                <wp:simplePos x="0" y="0"/>
                <wp:positionH relativeFrom="column">
                  <wp:posOffset>3885565</wp:posOffset>
                </wp:positionH>
                <wp:positionV relativeFrom="paragraph">
                  <wp:posOffset>146050</wp:posOffset>
                </wp:positionV>
                <wp:extent cx="541020" cy="168910"/>
                <wp:effectExtent l="3175" t="3175"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B2" w:rsidRDefault="000141B2" w:rsidP="00863410">
                            <w:r>
                              <w:rPr>
                                <w:snapToGrid w:val="0"/>
                                <w:lang w:val="en-US"/>
                              </w:rPr>
                              <w:t>F</w:t>
                            </w:r>
                            <w:proofErr w:type="spellStart"/>
                            <w:r w:rsidRPr="00B75041">
                              <w:rPr>
                                <w:snapToGrid w:val="0"/>
                                <w:vertAlign w:val="subscript"/>
                              </w:rPr>
                              <w:t>пр</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shape id="Надпись 3" o:spid="_x0000_s1028" type="#_x0000_t202" style="position:absolute;left:0;text-align:left;margin-left:305.95pt;margin-top:11.5pt;width:42.6pt;height:1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" filled="f" stroked="f">
                <v:textbox inset="0,0,0,0">
                  <w:txbxContent>
                    <w:p w:rsidR="000141B2" w:rsidRDefault="000141B2" w:rsidP="00863410">
                      <w:r>
                        <w:rPr>
                          <w:snapToGrid w:val="0"/>
                          <w:lang w:val="en-US"/>
                        </w:rPr>
                        <w:t>F</w:t>
                      </w:r>
                      <w:proofErr w:type="spellStart"/>
                      <w:r w:rsidRPr="00B75041">
                        <w:rPr>
                          <w:snapToGrid w:val="0"/>
                          <w:vertAlign w:val="subscript"/>
                        </w:rPr>
                        <w:t>пр</w:t>
                      </w:r>
                      <w:proofErr w:type="spellEnd"/>
                    </w:p>
                  </w:txbxContent>
                </v:textbox>
              </v:shape>
            </w:pict>
          </mc:Fallback>
        </mc:AlternateContent>
      </w:r>
    </w:p>
    <w:p w:rsidR="00863410" w:rsidRPr="00E236DC" w:rsidRDefault="00863410" w:rsidP="00863410">
      <w:pPr>
        <w:suppressAutoHyphens/>
        <w:spacing w:after="0" w:line="240" w:lineRule="auto"/>
        <w:ind w:firstLine="567"/>
        <w:jc w:val="both"/>
        <w:rPr>
          <w:rFonts w:ascii="Times New Roman" w:hAnsi="Times New Roman"/>
          <w:snapToGrid w:val="0"/>
          <w:sz w:val="24"/>
          <w:szCs w:val="24"/>
          <w:lang w:val="kk-KZ"/>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069A93AD" wp14:editId="73200E37">
                <wp:simplePos x="0" y="0"/>
                <wp:positionH relativeFrom="column">
                  <wp:posOffset>1610360</wp:posOffset>
                </wp:positionH>
                <wp:positionV relativeFrom="paragraph">
                  <wp:posOffset>46990</wp:posOffset>
                </wp:positionV>
                <wp:extent cx="357505" cy="258445"/>
                <wp:effectExtent l="4445" t="3175"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B2" w:rsidRDefault="000141B2" w:rsidP="00863410">
                            <w:pPr>
                              <w:jc w:val="right"/>
                            </w:pPr>
                            <w:r>
                              <w:rPr>
                                <w:snapToGrid w:val="0"/>
                                <w:lang w:val="en-US"/>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shape id="Надпись 2" o:spid="_x0000_s1029" type="#_x0000_t202" style="position:absolute;left:0;text-align:left;margin-left:126.8pt;margin-top:3.7pt;width:28.15pt;height:2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ma0QIAAMU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" filled="f" stroked="f">
                <v:textbox>
                  <w:txbxContent>
                    <w:p w:rsidR="000141B2" w:rsidRDefault="000141B2" w:rsidP="00863410">
                      <w:pPr>
                        <w:jc w:val="right"/>
                      </w:pPr>
                      <w:r>
                        <w:rPr>
                          <w:snapToGrid w:val="0"/>
                          <w:lang w:val="en-US"/>
                        </w:rPr>
                        <w:t>R</w:t>
                      </w:r>
                    </w:p>
                  </w:txbxContent>
                </v:textbox>
              </v:shape>
            </w:pict>
          </mc:Fallback>
        </mc:AlternateContent>
      </w:r>
    </w:p>
    <w:p w:rsidR="00863410" w:rsidRPr="00E236DC" w:rsidRDefault="00863410" w:rsidP="00863410">
      <w:pPr>
        <w:suppressAutoHyphens/>
        <w:spacing w:after="0" w:line="240" w:lineRule="auto"/>
        <w:ind w:firstLine="567"/>
        <w:jc w:val="both"/>
        <w:rPr>
          <w:rFonts w:ascii="Times New Roman" w:hAnsi="Times New Roman"/>
          <w:snapToGrid w:val="0"/>
          <w:sz w:val="24"/>
          <w:szCs w:val="24"/>
          <w:lang w:val="kk-KZ"/>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2FCE40ED" wp14:editId="169DA223">
                <wp:simplePos x="0" y="0"/>
                <wp:positionH relativeFrom="column">
                  <wp:posOffset>2604135</wp:posOffset>
                </wp:positionH>
                <wp:positionV relativeFrom="paragraph">
                  <wp:posOffset>49530</wp:posOffset>
                </wp:positionV>
                <wp:extent cx="541020" cy="258445"/>
                <wp:effectExtent l="0" t="0" r="381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B2" w:rsidRDefault="000141B2" w:rsidP="00863410">
                            <w:r>
                              <w:rPr>
                                <w:snapToGrid w:val="0"/>
                                <w:lang w:val="en-US"/>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shape id="Надпись 1" o:spid="_x0000_s1030" type="#_x0000_t202" style="position:absolute;left:0;text-align:left;margin-left:205.05pt;margin-top:3.9pt;width:42.6pt;height: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" filled="f" stroked="f">
                <v:textbox>
                  <w:txbxContent>
                    <w:p w:rsidR="000141B2" w:rsidRDefault="000141B2" w:rsidP="00863410">
                      <w:r>
                        <w:rPr>
                          <w:snapToGrid w:val="0"/>
                          <w:lang w:val="en-US"/>
                        </w:rPr>
                        <w:t>R</w:t>
                      </w:r>
                    </w:p>
                  </w:txbxContent>
                </v:textbox>
              </v:shape>
            </w:pict>
          </mc:Fallback>
        </mc:AlternateContent>
      </w:r>
    </w:p>
    <w:p w:rsidR="00863410" w:rsidRPr="00E236DC" w:rsidRDefault="00863410" w:rsidP="00863410">
      <w:pPr>
        <w:suppressAutoHyphens/>
        <w:spacing w:after="0" w:line="240" w:lineRule="auto"/>
        <w:ind w:firstLine="567"/>
        <w:jc w:val="both"/>
        <w:rPr>
          <w:rFonts w:ascii="Times New Roman" w:hAnsi="Times New Roman"/>
          <w:snapToGrid w:val="0"/>
          <w:sz w:val="24"/>
          <w:szCs w:val="24"/>
          <w:lang w:val="kk-KZ"/>
        </w:rPr>
      </w:pPr>
    </w:p>
    <w:p w:rsidR="00863410" w:rsidRPr="00E236DC" w:rsidRDefault="00863410" w:rsidP="00863410">
      <w:pPr>
        <w:suppressAutoHyphens/>
        <w:spacing w:after="0" w:line="240" w:lineRule="auto"/>
        <w:ind w:firstLine="567"/>
        <w:jc w:val="both"/>
        <w:rPr>
          <w:rFonts w:ascii="Times New Roman" w:hAnsi="Times New Roman"/>
          <w:snapToGrid w:val="0"/>
          <w:sz w:val="24"/>
          <w:szCs w:val="24"/>
          <w:lang w:val="kk-KZ"/>
        </w:rPr>
      </w:pPr>
    </w:p>
    <w:p w:rsidR="00863410" w:rsidRPr="00E236DC" w:rsidRDefault="00863410" w:rsidP="00863410">
      <w:pPr>
        <w:suppressAutoHyphens/>
        <w:spacing w:after="0" w:line="240" w:lineRule="auto"/>
        <w:ind w:firstLine="567"/>
        <w:jc w:val="both"/>
        <w:rPr>
          <w:rFonts w:ascii="Times New Roman" w:hAnsi="Times New Roman"/>
          <w:snapToGrid w:val="0"/>
          <w:sz w:val="24"/>
          <w:szCs w:val="24"/>
          <w:lang w:val="kk-KZ"/>
        </w:rPr>
      </w:pPr>
    </w:p>
    <w:p w:rsidR="00863410" w:rsidRPr="00E236DC" w:rsidRDefault="00863410" w:rsidP="00863410">
      <w:pPr>
        <w:suppressAutoHyphens/>
        <w:spacing w:after="0" w:line="240" w:lineRule="auto"/>
        <w:ind w:firstLine="567"/>
        <w:jc w:val="both"/>
        <w:rPr>
          <w:rFonts w:ascii="Times New Roman" w:hAnsi="Times New Roman"/>
          <w:snapToGrid w:val="0"/>
          <w:sz w:val="24"/>
          <w:szCs w:val="24"/>
          <w:lang w:val="kk-KZ"/>
        </w:rPr>
      </w:pPr>
    </w:p>
    <w:p w:rsidR="00863410" w:rsidRPr="00E236DC" w:rsidRDefault="00863410" w:rsidP="00863410">
      <w:pPr>
        <w:spacing w:after="0" w:line="240" w:lineRule="auto"/>
        <w:ind w:firstLine="720"/>
        <w:jc w:val="center"/>
        <w:rPr>
          <w:rFonts w:ascii="Times New Roman" w:hAnsi="Times New Roman"/>
          <w:sz w:val="24"/>
          <w:szCs w:val="24"/>
          <w:lang w:val="kk-KZ"/>
        </w:rPr>
      </w:pPr>
      <w:r w:rsidRPr="00E236DC">
        <w:rPr>
          <w:rFonts w:ascii="Times New Roman" w:hAnsi="Times New Roman"/>
          <w:sz w:val="24"/>
          <w:szCs w:val="24"/>
          <w:lang w:val="kk-KZ"/>
        </w:rPr>
        <w:t>1–сурет- Жеңіл күштердің жүк пакеттеріне және шөгілетін пленкаға әсерінің сұлбасы</w:t>
      </w:r>
    </w:p>
    <w:p w:rsidR="00863410" w:rsidRPr="00E236DC" w:rsidRDefault="00863410" w:rsidP="00863410">
      <w:pPr>
        <w:spacing w:after="0" w:line="240" w:lineRule="auto"/>
        <w:ind w:firstLine="720"/>
        <w:jc w:val="both"/>
        <w:rPr>
          <w:rFonts w:ascii="Times New Roman" w:hAnsi="Times New Roman"/>
          <w:sz w:val="24"/>
          <w:szCs w:val="24"/>
          <w:lang w:val="kk-KZ"/>
        </w:rPr>
      </w:pPr>
    </w:p>
    <w:p w:rsidR="00863410" w:rsidRPr="00E236DC" w:rsidRDefault="00863410" w:rsidP="00863410">
      <w:pPr>
        <w:spacing w:after="0" w:line="240" w:lineRule="auto"/>
        <w:ind w:firstLine="720"/>
        <w:jc w:val="both"/>
        <w:rPr>
          <w:rFonts w:ascii="Times New Roman" w:hAnsi="Times New Roman"/>
          <w:sz w:val="24"/>
          <w:szCs w:val="24"/>
          <w:lang w:val="kk-KZ"/>
        </w:rPr>
      </w:pPr>
      <w:r w:rsidRPr="00E236DC">
        <w:rPr>
          <w:rFonts w:ascii="Times New Roman" w:hAnsi="Times New Roman"/>
          <w:sz w:val="24"/>
          <w:szCs w:val="24"/>
          <w:lang w:val="kk-KZ"/>
        </w:rPr>
        <w:t>Әрбір жүк орны үшін тік инерциялық күш формула бойынша анықталады:</w:t>
      </w:r>
    </w:p>
    <w:p w:rsidR="00863410" w:rsidRPr="00E236DC" w:rsidRDefault="00863410" w:rsidP="00863410">
      <w:pPr>
        <w:spacing w:after="0" w:line="240" w:lineRule="auto"/>
        <w:ind w:firstLine="720"/>
        <w:jc w:val="both"/>
        <w:rPr>
          <w:rFonts w:ascii="Times New Roman" w:hAnsi="Times New Roman"/>
          <w:sz w:val="24"/>
          <w:szCs w:val="24"/>
          <w:lang w:val="kk-KZ"/>
        </w:rPr>
      </w:pPr>
    </w:p>
    <w:p w:rsidR="00863410" w:rsidRPr="00E236DC" w:rsidRDefault="00863410" w:rsidP="00863410">
      <w:pPr>
        <w:spacing w:after="0" w:line="240" w:lineRule="auto"/>
        <w:ind w:firstLine="720"/>
        <w:jc w:val="right"/>
        <w:rPr>
          <w:rFonts w:ascii="Times New Roman" w:hAnsi="Times New Roman"/>
          <w:sz w:val="24"/>
          <w:szCs w:val="24"/>
          <w:lang w:val="kk-KZ"/>
        </w:rPr>
      </w:pPr>
      <w:r w:rsidRPr="00E236DC">
        <w:rPr>
          <w:rFonts w:ascii="Times New Roman" w:hAnsi="Times New Roman"/>
          <w:position w:val="-30"/>
          <w:sz w:val="24"/>
          <w:szCs w:val="24"/>
        </w:rPr>
        <w:object w:dxaOrig="1020" w:dyaOrig="680">
          <v:shape id="_x0000_i1030" type="#_x0000_t75" style="width:53.25pt;height:36.75pt" o:ole="">
            <v:imagedata r:id="rId16" o:title=""/>
          </v:shape>
          <o:OLEObject Type="Embed" ProgID="Equation.3" ShapeID="_x0000_i1030" DrawAspect="Content" ObjectID="_1809249537" r:id="rId17"/>
        </w:object>
      </w:r>
      <w:r w:rsidRPr="00E236DC">
        <w:rPr>
          <w:rFonts w:ascii="Times New Roman" w:hAnsi="Times New Roman"/>
          <w:sz w:val="24"/>
          <w:szCs w:val="24"/>
          <w:lang w:val="kk-KZ"/>
        </w:rPr>
        <w:t xml:space="preserve">                                                        (2)</w:t>
      </w:r>
    </w:p>
    <w:p w:rsidR="00863410" w:rsidRPr="00E236DC" w:rsidRDefault="00863410" w:rsidP="00863410">
      <w:pPr>
        <w:spacing w:after="0" w:line="240" w:lineRule="auto"/>
        <w:ind w:firstLine="720"/>
        <w:jc w:val="both"/>
        <w:rPr>
          <w:rFonts w:ascii="Times New Roman" w:hAnsi="Times New Roman"/>
          <w:sz w:val="24"/>
          <w:szCs w:val="24"/>
          <w:lang w:val="kk-KZ"/>
        </w:rPr>
      </w:pPr>
    </w:p>
    <w:p w:rsidR="00863410" w:rsidRPr="00E236DC" w:rsidRDefault="00863410" w:rsidP="00863410">
      <w:pPr>
        <w:spacing w:after="0" w:line="240" w:lineRule="auto"/>
        <w:ind w:firstLine="720"/>
        <w:jc w:val="both"/>
        <w:rPr>
          <w:rFonts w:ascii="Times New Roman" w:hAnsi="Times New Roman"/>
          <w:sz w:val="24"/>
          <w:szCs w:val="24"/>
          <w:lang w:val="kk-KZ"/>
        </w:rPr>
      </w:pPr>
      <w:r w:rsidRPr="00E236DC">
        <w:rPr>
          <w:rFonts w:ascii="Times New Roman" w:hAnsi="Times New Roman"/>
          <w:sz w:val="24"/>
          <w:szCs w:val="24"/>
          <w:lang w:val="kk-KZ"/>
        </w:rPr>
        <w:t>Жүк массасының әсерінен және пленка қысымының күшінен үйкеліс күші пайда болады, ол жүктің домалап кетуіне қарсы тұрады;</w:t>
      </w:r>
    </w:p>
    <w:p w:rsidR="00863410" w:rsidRPr="00E236DC" w:rsidRDefault="00863410" w:rsidP="00863410">
      <w:pPr>
        <w:spacing w:after="0" w:line="240" w:lineRule="auto"/>
        <w:ind w:firstLine="720"/>
        <w:jc w:val="both"/>
        <w:rPr>
          <w:rFonts w:ascii="Times New Roman" w:hAnsi="Times New Roman"/>
          <w:sz w:val="24"/>
          <w:szCs w:val="24"/>
          <w:lang w:val="kk-KZ"/>
        </w:rPr>
      </w:pPr>
    </w:p>
    <w:p w:rsidR="00863410" w:rsidRPr="00E236DC" w:rsidRDefault="00863410" w:rsidP="00863410">
      <w:pPr>
        <w:spacing w:after="0" w:line="240" w:lineRule="auto"/>
        <w:ind w:firstLine="720"/>
        <w:jc w:val="right"/>
        <w:rPr>
          <w:rFonts w:ascii="Times New Roman" w:hAnsi="Times New Roman"/>
          <w:sz w:val="24"/>
          <w:szCs w:val="24"/>
          <w:lang w:val="kk-KZ"/>
        </w:rPr>
      </w:pPr>
      <w:r w:rsidRPr="00E236DC">
        <w:rPr>
          <w:rFonts w:ascii="Times New Roman" w:hAnsi="Times New Roman"/>
          <w:position w:val="-14"/>
          <w:sz w:val="24"/>
          <w:szCs w:val="24"/>
        </w:rPr>
        <w:object w:dxaOrig="1820" w:dyaOrig="400">
          <v:shape id="_x0000_i1031" type="#_x0000_t75" style="width:90.75pt;height:18.75pt" o:ole="">
            <v:imagedata r:id="rId18" o:title=""/>
          </v:shape>
          <o:OLEObject Type="Embed" ProgID="Equation.3" ShapeID="_x0000_i1031" DrawAspect="Content" ObjectID="_1809249538" r:id="rId19"/>
        </w:object>
      </w:r>
      <w:r w:rsidRPr="00E236DC">
        <w:rPr>
          <w:rFonts w:ascii="Times New Roman" w:hAnsi="Times New Roman"/>
          <w:sz w:val="24"/>
          <w:szCs w:val="24"/>
          <w:lang w:val="kk-KZ"/>
        </w:rPr>
        <w:t xml:space="preserve">                                                    (3)</w:t>
      </w:r>
    </w:p>
    <w:p w:rsidR="00863410" w:rsidRPr="00E236DC" w:rsidRDefault="00863410" w:rsidP="00863410">
      <w:pPr>
        <w:spacing w:after="0" w:line="240" w:lineRule="auto"/>
        <w:rPr>
          <w:rFonts w:ascii="Times New Roman" w:hAnsi="Times New Roman"/>
          <w:sz w:val="24"/>
          <w:szCs w:val="24"/>
          <w:lang w:val="kk-KZ"/>
        </w:rPr>
      </w:pPr>
    </w:p>
    <w:p w:rsidR="00863410" w:rsidRPr="00E236DC" w:rsidRDefault="00863410" w:rsidP="00863410">
      <w:pPr>
        <w:spacing w:after="0" w:line="240" w:lineRule="auto"/>
        <w:rPr>
          <w:rFonts w:ascii="Times New Roman" w:hAnsi="Times New Roman"/>
          <w:sz w:val="24"/>
          <w:szCs w:val="24"/>
          <w:lang w:val="kk-KZ"/>
        </w:rPr>
      </w:pPr>
      <w:r w:rsidRPr="00E236DC">
        <w:rPr>
          <w:rFonts w:ascii="Times New Roman" w:hAnsi="Times New Roman"/>
          <w:sz w:val="24"/>
          <w:szCs w:val="24"/>
          <w:lang w:val="kk-KZ"/>
        </w:rPr>
        <w:t>Мұндағы f –үйкеліс коэффициенті;</w:t>
      </w:r>
    </w:p>
    <w:p w:rsidR="00863410" w:rsidRPr="00E236DC" w:rsidRDefault="00863410" w:rsidP="00863410">
      <w:pPr>
        <w:spacing w:after="0" w:line="240" w:lineRule="auto"/>
        <w:ind w:firstLine="720"/>
        <w:rPr>
          <w:rFonts w:ascii="Times New Roman" w:hAnsi="Times New Roman"/>
          <w:sz w:val="24"/>
          <w:szCs w:val="24"/>
          <w:lang w:val="kk-KZ"/>
        </w:rPr>
      </w:pPr>
      <w:r w:rsidRPr="00E236DC">
        <w:rPr>
          <w:rFonts w:ascii="Times New Roman" w:hAnsi="Times New Roman"/>
          <w:sz w:val="24"/>
          <w:szCs w:val="24"/>
          <w:lang w:val="kk-KZ"/>
        </w:rPr>
        <w:t>р – үлдірден түсетін қысым, Н/см</w:t>
      </w:r>
      <w:r w:rsidRPr="00E236DC">
        <w:rPr>
          <w:rFonts w:ascii="Times New Roman" w:hAnsi="Times New Roman"/>
          <w:sz w:val="24"/>
          <w:szCs w:val="24"/>
          <w:vertAlign w:val="superscript"/>
          <w:lang w:val="kk-KZ"/>
        </w:rPr>
        <w:t>2</w:t>
      </w:r>
      <w:r w:rsidRPr="00E236DC">
        <w:rPr>
          <w:rFonts w:ascii="Times New Roman" w:hAnsi="Times New Roman"/>
          <w:sz w:val="24"/>
          <w:szCs w:val="24"/>
          <w:lang w:val="kk-KZ"/>
        </w:rPr>
        <w:t>;</w:t>
      </w:r>
    </w:p>
    <w:p w:rsidR="00863410" w:rsidRPr="00E236DC" w:rsidRDefault="00863410" w:rsidP="00863410">
      <w:pPr>
        <w:spacing w:after="0" w:line="240" w:lineRule="auto"/>
        <w:ind w:firstLine="720"/>
        <w:rPr>
          <w:rFonts w:ascii="Times New Roman" w:hAnsi="Times New Roman"/>
          <w:sz w:val="24"/>
          <w:szCs w:val="24"/>
          <w:lang w:val="kk-KZ"/>
        </w:rPr>
      </w:pPr>
      <w:r w:rsidRPr="00E236DC">
        <w:rPr>
          <w:rFonts w:ascii="Times New Roman" w:hAnsi="Times New Roman"/>
          <w:sz w:val="24"/>
          <w:szCs w:val="24"/>
          <w:lang w:val="kk-KZ"/>
        </w:rPr>
        <w:t>S – жүктің көлемі, см</w:t>
      </w:r>
      <w:r w:rsidRPr="00E236DC">
        <w:rPr>
          <w:rFonts w:ascii="Times New Roman" w:hAnsi="Times New Roman"/>
          <w:sz w:val="24"/>
          <w:szCs w:val="24"/>
          <w:vertAlign w:val="superscript"/>
          <w:lang w:val="kk-KZ"/>
        </w:rPr>
        <w:t>2</w:t>
      </w:r>
      <w:r w:rsidRPr="00E236DC">
        <w:rPr>
          <w:rFonts w:ascii="Times New Roman" w:hAnsi="Times New Roman"/>
          <w:sz w:val="24"/>
          <w:szCs w:val="24"/>
          <w:lang w:val="kk-KZ"/>
        </w:rPr>
        <w:t>.</w:t>
      </w:r>
    </w:p>
    <w:p w:rsidR="00863410" w:rsidRPr="00E236DC" w:rsidRDefault="00863410" w:rsidP="00863410">
      <w:pPr>
        <w:spacing w:after="0" w:line="240" w:lineRule="auto"/>
        <w:ind w:firstLine="720"/>
        <w:jc w:val="both"/>
        <w:rPr>
          <w:rFonts w:ascii="Times New Roman" w:hAnsi="Times New Roman"/>
          <w:sz w:val="24"/>
          <w:szCs w:val="24"/>
          <w:lang w:val="kk-KZ"/>
        </w:rPr>
      </w:pPr>
      <w:r w:rsidRPr="00E236DC">
        <w:rPr>
          <w:rFonts w:ascii="Times New Roman" w:hAnsi="Times New Roman"/>
          <w:sz w:val="24"/>
          <w:szCs w:val="24"/>
          <w:lang w:val="kk-KZ"/>
        </w:rPr>
        <w:t>Үлдірдің реакциясын тексеру үшін бір жүк орнына келетін күштерді теңестіру қажет:</w:t>
      </w:r>
    </w:p>
    <w:p w:rsidR="00863410" w:rsidRPr="00E236DC" w:rsidRDefault="00863410" w:rsidP="00863410">
      <w:pPr>
        <w:spacing w:after="0" w:line="240" w:lineRule="auto"/>
        <w:ind w:firstLine="720"/>
        <w:rPr>
          <w:rFonts w:ascii="Times New Roman" w:hAnsi="Times New Roman"/>
          <w:sz w:val="24"/>
          <w:szCs w:val="24"/>
          <w:lang w:val="kk-KZ"/>
        </w:rPr>
      </w:pPr>
    </w:p>
    <w:p w:rsidR="00863410" w:rsidRPr="00E236DC" w:rsidRDefault="00863410" w:rsidP="00863410">
      <w:pPr>
        <w:spacing w:after="0" w:line="240" w:lineRule="auto"/>
        <w:ind w:firstLine="720"/>
        <w:jc w:val="right"/>
        <w:rPr>
          <w:rFonts w:ascii="Times New Roman" w:hAnsi="Times New Roman"/>
          <w:sz w:val="24"/>
          <w:szCs w:val="24"/>
          <w:lang w:val="kk-KZ"/>
        </w:rPr>
      </w:pPr>
      <w:r w:rsidRPr="00E236DC">
        <w:rPr>
          <w:rFonts w:ascii="Times New Roman" w:hAnsi="Times New Roman"/>
          <w:position w:val="-14"/>
          <w:sz w:val="24"/>
          <w:szCs w:val="24"/>
        </w:rPr>
        <w:object w:dxaOrig="2760" w:dyaOrig="400">
          <v:shape id="_x0000_i1032" type="#_x0000_t75" style="width:138pt;height:18.75pt" o:ole="">
            <v:imagedata r:id="rId20" o:title=""/>
          </v:shape>
          <o:OLEObject Type="Embed" ProgID="Equation.3" ShapeID="_x0000_i1032" DrawAspect="Content" ObjectID="_1809249539" r:id="rId21"/>
        </w:object>
      </w:r>
      <w:r w:rsidRPr="00E236DC">
        <w:rPr>
          <w:rFonts w:ascii="Times New Roman" w:hAnsi="Times New Roman"/>
          <w:sz w:val="24"/>
          <w:szCs w:val="24"/>
          <w:lang w:val="kk-KZ"/>
        </w:rPr>
        <w:t xml:space="preserve">                                        (4)</w:t>
      </w:r>
    </w:p>
    <w:p w:rsidR="00863410" w:rsidRPr="00E236DC" w:rsidRDefault="00863410" w:rsidP="00863410">
      <w:pPr>
        <w:spacing w:after="0" w:line="240" w:lineRule="auto"/>
        <w:ind w:firstLine="720"/>
        <w:jc w:val="center"/>
        <w:rPr>
          <w:rFonts w:ascii="Times New Roman" w:hAnsi="Times New Roman"/>
          <w:sz w:val="24"/>
          <w:szCs w:val="24"/>
          <w:lang w:val="kk-KZ"/>
        </w:rPr>
      </w:pPr>
    </w:p>
    <w:p w:rsidR="00863410" w:rsidRPr="00E236DC" w:rsidRDefault="00863410" w:rsidP="00863410">
      <w:pPr>
        <w:spacing w:after="0" w:line="240" w:lineRule="auto"/>
        <w:ind w:firstLine="720"/>
        <w:jc w:val="both"/>
        <w:rPr>
          <w:rFonts w:ascii="Times New Roman" w:hAnsi="Times New Roman"/>
          <w:sz w:val="24"/>
          <w:szCs w:val="24"/>
          <w:lang w:val="kk-KZ"/>
        </w:rPr>
      </w:pPr>
      <w:r w:rsidRPr="00E236DC">
        <w:rPr>
          <w:rFonts w:ascii="Times New Roman" w:hAnsi="Times New Roman"/>
          <w:sz w:val="24"/>
          <w:szCs w:val="24"/>
          <w:lang w:val="kk-KZ"/>
        </w:rPr>
        <w:t>осы жерден:</w:t>
      </w:r>
    </w:p>
    <w:p w:rsidR="00863410" w:rsidRPr="00E236DC" w:rsidRDefault="00863410" w:rsidP="00863410">
      <w:pPr>
        <w:spacing w:after="0" w:line="240" w:lineRule="auto"/>
        <w:ind w:firstLine="720"/>
        <w:jc w:val="both"/>
        <w:rPr>
          <w:rFonts w:ascii="Times New Roman" w:hAnsi="Times New Roman"/>
          <w:sz w:val="24"/>
          <w:szCs w:val="24"/>
          <w:lang w:val="kk-KZ"/>
        </w:rPr>
      </w:pPr>
    </w:p>
    <w:p w:rsidR="00863410" w:rsidRPr="00E236DC" w:rsidRDefault="00863410" w:rsidP="00863410">
      <w:pPr>
        <w:spacing w:after="0" w:line="240" w:lineRule="auto"/>
        <w:ind w:firstLine="720"/>
        <w:jc w:val="right"/>
        <w:rPr>
          <w:rFonts w:ascii="Times New Roman" w:hAnsi="Times New Roman"/>
          <w:sz w:val="24"/>
          <w:szCs w:val="24"/>
          <w:lang w:val="kk-KZ"/>
        </w:rPr>
      </w:pPr>
      <w:r w:rsidRPr="00E236DC">
        <w:rPr>
          <w:rFonts w:ascii="Times New Roman" w:hAnsi="Times New Roman"/>
          <w:position w:val="-24"/>
          <w:sz w:val="24"/>
          <w:szCs w:val="24"/>
        </w:rPr>
        <w:object w:dxaOrig="2380" w:dyaOrig="700">
          <v:shape id="_x0000_i1033" type="#_x0000_t75" style="width:118.5pt;height:36.75pt" o:ole="">
            <v:imagedata r:id="rId22" o:title=""/>
          </v:shape>
          <o:OLEObject Type="Embed" ProgID="Equation.3" ShapeID="_x0000_i1033" DrawAspect="Content" ObjectID="_1809249540" r:id="rId23"/>
        </w:object>
      </w:r>
      <w:r w:rsidRPr="00E236DC">
        <w:rPr>
          <w:rFonts w:ascii="Times New Roman" w:hAnsi="Times New Roman"/>
          <w:sz w:val="24"/>
          <w:szCs w:val="24"/>
          <w:lang w:val="kk-KZ"/>
        </w:rPr>
        <w:t xml:space="preserve">                                            (5)</w:t>
      </w:r>
    </w:p>
    <w:p w:rsidR="00863410" w:rsidRPr="00E236DC" w:rsidRDefault="00863410" w:rsidP="00863410">
      <w:pPr>
        <w:spacing w:after="0" w:line="240" w:lineRule="auto"/>
        <w:ind w:firstLine="720"/>
        <w:jc w:val="right"/>
        <w:rPr>
          <w:rFonts w:ascii="Times New Roman" w:hAnsi="Times New Roman"/>
          <w:sz w:val="24"/>
          <w:szCs w:val="24"/>
          <w:lang w:val="kk-KZ"/>
        </w:rPr>
      </w:pPr>
    </w:p>
    <w:p w:rsidR="00863410" w:rsidRPr="00E236DC" w:rsidRDefault="00863410" w:rsidP="00863410">
      <w:pPr>
        <w:spacing w:after="0" w:line="240" w:lineRule="auto"/>
        <w:ind w:firstLine="720"/>
        <w:jc w:val="both"/>
        <w:rPr>
          <w:rFonts w:ascii="Times New Roman" w:hAnsi="Times New Roman"/>
          <w:sz w:val="24"/>
          <w:szCs w:val="24"/>
          <w:lang w:val="kk-KZ"/>
        </w:rPr>
      </w:pPr>
      <w:r w:rsidRPr="00E236DC">
        <w:rPr>
          <w:rFonts w:ascii="Times New Roman" w:hAnsi="Times New Roman"/>
          <w:sz w:val="24"/>
          <w:szCs w:val="24"/>
          <w:lang w:val="kk-KZ"/>
        </w:rPr>
        <w:t>Пленка реакциясы жоғары жүк орны үшін есептеледі, себебі төмен деңгейлердің үйкеліс күші үлкен болса, реакция азаяды.</w:t>
      </w:r>
    </w:p>
    <w:p w:rsidR="00863410" w:rsidRPr="00E236DC" w:rsidRDefault="00863410" w:rsidP="00863410">
      <w:pPr>
        <w:spacing w:after="0" w:line="240" w:lineRule="auto"/>
        <w:ind w:firstLine="720"/>
        <w:jc w:val="both"/>
        <w:rPr>
          <w:rFonts w:ascii="Times New Roman" w:hAnsi="Times New Roman"/>
          <w:sz w:val="24"/>
          <w:szCs w:val="24"/>
          <w:lang w:val="kk-KZ"/>
        </w:rPr>
      </w:pPr>
      <w:r w:rsidRPr="00E236DC">
        <w:rPr>
          <w:rFonts w:ascii="Times New Roman" w:hAnsi="Times New Roman"/>
          <w:sz w:val="24"/>
          <w:szCs w:val="24"/>
          <w:lang w:val="kk-KZ"/>
        </w:rPr>
        <w:t>Басқа әсерлерден пленка реакциясы жоғарыламауы керек:</w:t>
      </w:r>
    </w:p>
    <w:p w:rsidR="00863410" w:rsidRPr="00E236DC" w:rsidRDefault="00863410" w:rsidP="00863410">
      <w:pPr>
        <w:spacing w:after="0" w:line="240" w:lineRule="auto"/>
        <w:ind w:firstLine="720"/>
        <w:jc w:val="both"/>
        <w:rPr>
          <w:rFonts w:ascii="Times New Roman" w:hAnsi="Times New Roman"/>
          <w:sz w:val="24"/>
          <w:szCs w:val="24"/>
          <w:lang w:val="kk-KZ"/>
        </w:rPr>
      </w:pPr>
    </w:p>
    <w:p w:rsidR="00863410" w:rsidRPr="00E236DC" w:rsidRDefault="00863410" w:rsidP="00863410">
      <w:pPr>
        <w:spacing w:after="0" w:line="240" w:lineRule="auto"/>
        <w:ind w:firstLine="720"/>
        <w:jc w:val="right"/>
        <w:rPr>
          <w:rFonts w:ascii="Times New Roman" w:hAnsi="Times New Roman"/>
          <w:sz w:val="24"/>
          <w:szCs w:val="24"/>
          <w:lang w:val="kk-KZ"/>
        </w:rPr>
      </w:pPr>
      <w:r w:rsidRPr="00E236DC">
        <w:rPr>
          <w:rFonts w:ascii="Times New Roman" w:hAnsi="Times New Roman"/>
          <w:position w:val="-14"/>
          <w:sz w:val="24"/>
          <w:szCs w:val="24"/>
          <w:lang w:val="en-US"/>
        </w:rPr>
        <w:object w:dxaOrig="1240" w:dyaOrig="520">
          <v:shape id="_x0000_i1034" type="#_x0000_t75" style="width:60.75pt;height:25.5pt" o:ole="">
            <v:imagedata r:id="rId24" o:title=""/>
          </v:shape>
          <o:OLEObject Type="Embed" ProgID="Equation.3" ShapeID="_x0000_i1034" DrawAspect="Content" ObjectID="_1809249541" r:id="rId25"/>
        </w:object>
      </w:r>
      <w:r w:rsidRPr="00E236DC">
        <w:rPr>
          <w:rFonts w:ascii="Times New Roman" w:hAnsi="Times New Roman"/>
          <w:sz w:val="24"/>
          <w:szCs w:val="24"/>
          <w:lang w:val="kk-KZ"/>
        </w:rPr>
        <w:t xml:space="preserve">                                                    (6)</w:t>
      </w:r>
    </w:p>
    <w:p w:rsidR="00863410" w:rsidRPr="00E236DC" w:rsidRDefault="00863410" w:rsidP="00863410">
      <w:pPr>
        <w:spacing w:after="0" w:line="240" w:lineRule="auto"/>
        <w:ind w:firstLine="720"/>
        <w:jc w:val="both"/>
        <w:rPr>
          <w:rFonts w:ascii="Times New Roman" w:hAnsi="Times New Roman"/>
          <w:sz w:val="24"/>
          <w:szCs w:val="24"/>
          <w:lang w:val="kk-KZ"/>
        </w:rPr>
      </w:pPr>
    </w:p>
    <w:p w:rsidR="00863410" w:rsidRPr="00E236DC" w:rsidRDefault="00863410" w:rsidP="00863410">
      <w:pPr>
        <w:spacing w:after="0" w:line="240" w:lineRule="auto"/>
        <w:jc w:val="both"/>
        <w:rPr>
          <w:rFonts w:ascii="Times New Roman" w:hAnsi="Times New Roman"/>
          <w:sz w:val="24"/>
          <w:szCs w:val="24"/>
          <w:lang w:val="kk-KZ"/>
        </w:rPr>
      </w:pPr>
      <w:r w:rsidRPr="00E236DC">
        <w:rPr>
          <w:rFonts w:ascii="Times New Roman" w:hAnsi="Times New Roman"/>
          <w:sz w:val="24"/>
          <w:szCs w:val="24"/>
          <w:lang w:val="kk-KZ"/>
        </w:rPr>
        <w:t xml:space="preserve">Қайда  </w:t>
      </w:r>
      <w:r w:rsidRPr="00E236DC">
        <w:rPr>
          <w:rFonts w:ascii="Times New Roman" w:hAnsi="Times New Roman"/>
          <w:sz w:val="24"/>
          <w:szCs w:val="24"/>
        </w:rPr>
        <w:t>[</w:t>
      </w:r>
      <w:r w:rsidRPr="00E236DC">
        <w:rPr>
          <w:rFonts w:ascii="Times New Roman" w:hAnsi="Times New Roman"/>
          <w:sz w:val="24"/>
          <w:szCs w:val="24"/>
          <w:lang w:val="en-US"/>
        </w:rPr>
        <w:sym w:font="Symbol" w:char="F073"/>
      </w:r>
      <w:r w:rsidRPr="00E236DC">
        <w:rPr>
          <w:rFonts w:ascii="Times New Roman" w:hAnsi="Times New Roman"/>
          <w:sz w:val="24"/>
          <w:szCs w:val="24"/>
          <w:vertAlign w:val="subscript"/>
          <w:lang w:val="kk-KZ"/>
        </w:rPr>
        <w:t>тр</w:t>
      </w:r>
      <w:r w:rsidRPr="00E236DC">
        <w:rPr>
          <w:rFonts w:ascii="Times New Roman" w:hAnsi="Times New Roman"/>
          <w:sz w:val="24"/>
          <w:szCs w:val="24"/>
        </w:rPr>
        <w:t xml:space="preserve">]– шегі </w:t>
      </w:r>
      <w:r w:rsidRPr="00E236DC">
        <w:rPr>
          <w:rFonts w:ascii="Times New Roman" w:hAnsi="Times New Roman"/>
          <w:sz w:val="24"/>
          <w:szCs w:val="24"/>
          <w:lang w:val="kk-KZ"/>
        </w:rPr>
        <w:t>пленка тарылған кезде, Н/см</w:t>
      </w:r>
      <w:r w:rsidRPr="00E236DC">
        <w:rPr>
          <w:rFonts w:ascii="Times New Roman" w:hAnsi="Times New Roman"/>
          <w:sz w:val="24"/>
          <w:szCs w:val="24"/>
          <w:vertAlign w:val="superscript"/>
          <w:lang w:val="kk-KZ"/>
        </w:rPr>
        <w:t>2</w:t>
      </w:r>
      <w:r w:rsidRPr="00E236DC">
        <w:rPr>
          <w:rFonts w:ascii="Times New Roman" w:hAnsi="Times New Roman"/>
          <w:sz w:val="24"/>
          <w:szCs w:val="24"/>
          <w:lang w:val="kk-KZ"/>
        </w:rPr>
        <w:t>;</w:t>
      </w:r>
    </w:p>
    <w:p w:rsidR="00863410" w:rsidRPr="00E236DC" w:rsidRDefault="00863410" w:rsidP="00863410">
      <w:pPr>
        <w:spacing w:after="0" w:line="240" w:lineRule="auto"/>
        <w:ind w:firstLine="720"/>
        <w:jc w:val="both"/>
        <w:rPr>
          <w:rFonts w:ascii="Times New Roman" w:hAnsi="Times New Roman"/>
          <w:sz w:val="24"/>
          <w:szCs w:val="24"/>
          <w:lang w:val="kk-KZ"/>
        </w:rPr>
      </w:pPr>
      <w:r w:rsidRPr="00E236DC">
        <w:rPr>
          <w:rFonts w:ascii="Times New Roman" w:hAnsi="Times New Roman"/>
          <w:sz w:val="24"/>
          <w:szCs w:val="24"/>
          <w:lang w:val="en-US"/>
        </w:rPr>
        <w:sym w:font="Symbol" w:char="F073"/>
      </w:r>
      <w:r w:rsidRPr="00E236DC">
        <w:rPr>
          <w:rFonts w:ascii="Times New Roman" w:hAnsi="Times New Roman"/>
          <w:sz w:val="24"/>
          <w:szCs w:val="24"/>
          <w:lang w:val="kk-KZ"/>
        </w:rPr>
        <w:t xml:space="preserve"> – үлбірдің қалыңдығы, см.</w:t>
      </w:r>
    </w:p>
    <w:p w:rsidR="00863410" w:rsidRPr="00E236DC" w:rsidRDefault="00863410" w:rsidP="00863410">
      <w:pPr>
        <w:spacing w:after="0" w:line="240" w:lineRule="auto"/>
        <w:ind w:firstLine="720"/>
        <w:jc w:val="both"/>
        <w:rPr>
          <w:rFonts w:ascii="Times New Roman" w:hAnsi="Times New Roman"/>
          <w:sz w:val="24"/>
          <w:szCs w:val="24"/>
          <w:lang w:val="kk-KZ"/>
        </w:rPr>
      </w:pPr>
      <w:r w:rsidRPr="00E236DC">
        <w:rPr>
          <w:rFonts w:ascii="Times New Roman" w:hAnsi="Times New Roman"/>
          <w:sz w:val="24"/>
          <w:szCs w:val="24"/>
          <w:lang w:val="kk-KZ"/>
        </w:rPr>
        <w:t>һ – үлбірдің биіктігіне (ұзындығына) сәйкес келетін жүктің биіктігі, см.</w:t>
      </w:r>
    </w:p>
    <w:p w:rsidR="00863410" w:rsidRPr="00E236DC" w:rsidRDefault="00863410" w:rsidP="00863410">
      <w:pPr>
        <w:spacing w:after="0" w:line="240" w:lineRule="auto"/>
        <w:ind w:firstLine="720"/>
        <w:jc w:val="both"/>
        <w:rPr>
          <w:rFonts w:ascii="Times New Roman" w:hAnsi="Times New Roman"/>
          <w:sz w:val="24"/>
          <w:szCs w:val="24"/>
          <w:lang w:val="kk-KZ"/>
        </w:rPr>
      </w:pPr>
      <w:r w:rsidRPr="00E236DC">
        <w:rPr>
          <w:rFonts w:ascii="Times New Roman" w:hAnsi="Times New Roman"/>
          <w:sz w:val="24"/>
          <w:szCs w:val="24"/>
          <w:lang w:val="kk-KZ"/>
        </w:rPr>
        <w:t>Сонымен, пленканың беріктік шарты келесі формада болады:</w:t>
      </w:r>
    </w:p>
    <w:p w:rsidR="00863410" w:rsidRPr="00E236DC" w:rsidRDefault="00863410" w:rsidP="00863410">
      <w:pPr>
        <w:spacing w:after="0" w:line="240" w:lineRule="auto"/>
        <w:ind w:firstLine="720"/>
        <w:jc w:val="center"/>
        <w:rPr>
          <w:rFonts w:ascii="Times New Roman" w:hAnsi="Times New Roman"/>
          <w:sz w:val="24"/>
          <w:szCs w:val="24"/>
          <w:lang w:val="kk-KZ"/>
        </w:rPr>
      </w:pPr>
    </w:p>
    <w:p w:rsidR="00863410" w:rsidRPr="00E236DC" w:rsidRDefault="00863410" w:rsidP="00863410">
      <w:pPr>
        <w:spacing w:after="0" w:line="240" w:lineRule="auto"/>
        <w:ind w:firstLine="720"/>
        <w:jc w:val="right"/>
        <w:rPr>
          <w:rFonts w:ascii="Times New Roman" w:hAnsi="Times New Roman"/>
          <w:sz w:val="24"/>
          <w:szCs w:val="24"/>
          <w:lang w:val="kk-KZ"/>
        </w:rPr>
      </w:pPr>
      <w:r w:rsidRPr="00E236DC">
        <w:rPr>
          <w:rFonts w:ascii="Times New Roman" w:hAnsi="Times New Roman"/>
          <w:position w:val="-24"/>
          <w:sz w:val="24"/>
          <w:szCs w:val="24"/>
        </w:rPr>
        <w:object w:dxaOrig="2960" w:dyaOrig="700">
          <v:shape id="_x0000_i1035" type="#_x0000_t75" style="width:148.5pt;height:36.75pt" o:ole="">
            <v:imagedata r:id="rId26" o:title=""/>
          </v:shape>
          <o:OLEObject Type="Embed" ProgID="Equation.3" ShapeID="_x0000_i1035" DrawAspect="Content" ObjectID="_1809249542" r:id="rId27"/>
        </w:object>
      </w:r>
      <w:r w:rsidRPr="00E236DC">
        <w:rPr>
          <w:rFonts w:ascii="Times New Roman" w:hAnsi="Times New Roman"/>
          <w:sz w:val="24"/>
          <w:szCs w:val="24"/>
          <w:lang w:val="kk-KZ"/>
        </w:rPr>
        <w:t xml:space="preserve">                                      (7)</w:t>
      </w:r>
    </w:p>
    <w:p w:rsidR="00863410" w:rsidRPr="00E236DC" w:rsidRDefault="00863410" w:rsidP="00863410">
      <w:pPr>
        <w:spacing w:after="0" w:line="240" w:lineRule="auto"/>
        <w:ind w:firstLine="720"/>
        <w:jc w:val="both"/>
        <w:rPr>
          <w:rFonts w:ascii="Times New Roman" w:hAnsi="Times New Roman"/>
          <w:sz w:val="24"/>
          <w:szCs w:val="24"/>
          <w:lang w:val="kk-KZ"/>
        </w:rPr>
      </w:pPr>
    </w:p>
    <w:p w:rsidR="00863410" w:rsidRPr="00E236DC" w:rsidRDefault="00863410" w:rsidP="00863410">
      <w:pPr>
        <w:spacing w:after="0" w:line="240" w:lineRule="auto"/>
        <w:ind w:firstLine="720"/>
        <w:jc w:val="both"/>
        <w:rPr>
          <w:rFonts w:ascii="Times New Roman" w:hAnsi="Times New Roman"/>
          <w:sz w:val="24"/>
          <w:szCs w:val="24"/>
          <w:lang w:val="kk-KZ"/>
        </w:rPr>
      </w:pPr>
      <w:r w:rsidRPr="00E236DC">
        <w:rPr>
          <w:rFonts w:ascii="Times New Roman" w:hAnsi="Times New Roman"/>
          <w:sz w:val="24"/>
          <w:szCs w:val="24"/>
          <w:lang w:val="kk-KZ"/>
        </w:rPr>
        <w:t>Ал пленканың қалыңдығы:</w:t>
      </w:r>
    </w:p>
    <w:p w:rsidR="00863410" w:rsidRPr="00E236DC" w:rsidRDefault="00863410" w:rsidP="00863410">
      <w:pPr>
        <w:spacing w:after="0" w:line="240" w:lineRule="auto"/>
        <w:ind w:firstLine="720"/>
        <w:jc w:val="both"/>
        <w:rPr>
          <w:rFonts w:ascii="Times New Roman" w:hAnsi="Times New Roman"/>
          <w:sz w:val="24"/>
          <w:szCs w:val="24"/>
          <w:lang w:val="kk-KZ"/>
        </w:rPr>
      </w:pPr>
    </w:p>
    <w:p w:rsidR="00863410" w:rsidRPr="00E236DC" w:rsidRDefault="00863410" w:rsidP="00863410">
      <w:pPr>
        <w:spacing w:after="0" w:line="240" w:lineRule="auto"/>
        <w:ind w:firstLine="720"/>
        <w:jc w:val="right"/>
        <w:rPr>
          <w:rFonts w:ascii="Times New Roman" w:hAnsi="Times New Roman"/>
          <w:sz w:val="24"/>
          <w:szCs w:val="24"/>
          <w:lang w:val="kk-KZ"/>
        </w:rPr>
      </w:pPr>
      <w:r w:rsidRPr="00E236DC">
        <w:rPr>
          <w:rFonts w:ascii="Times New Roman" w:hAnsi="Times New Roman"/>
          <w:position w:val="-32"/>
          <w:sz w:val="24"/>
          <w:szCs w:val="24"/>
        </w:rPr>
        <w:object w:dxaOrig="2320" w:dyaOrig="780">
          <v:shape id="_x0000_i1036" type="#_x0000_t75" style="width:116.25pt;height:37.5pt" o:ole="">
            <v:imagedata r:id="rId28" o:title=""/>
          </v:shape>
          <o:OLEObject Type="Embed" ProgID="Equation.3" ShapeID="_x0000_i1036" DrawAspect="Content" ObjectID="_1809249543" r:id="rId29"/>
        </w:object>
      </w:r>
      <w:r w:rsidRPr="00E236DC">
        <w:rPr>
          <w:rFonts w:ascii="Times New Roman" w:hAnsi="Times New Roman"/>
          <w:sz w:val="24"/>
          <w:szCs w:val="24"/>
          <w:lang w:val="kk-KZ"/>
        </w:rPr>
        <w:t xml:space="preserve">                                          (8)</w:t>
      </w:r>
    </w:p>
    <w:p w:rsidR="00863410" w:rsidRPr="00E236DC" w:rsidRDefault="00863410" w:rsidP="00863410">
      <w:pPr>
        <w:spacing w:after="0" w:line="240" w:lineRule="auto"/>
        <w:ind w:firstLine="720"/>
        <w:jc w:val="both"/>
        <w:rPr>
          <w:rFonts w:ascii="Times New Roman" w:hAnsi="Times New Roman"/>
          <w:sz w:val="24"/>
          <w:szCs w:val="24"/>
          <w:lang w:val="kk-KZ"/>
        </w:rPr>
      </w:pPr>
    </w:p>
    <w:p w:rsidR="00863410" w:rsidRPr="00E236DC" w:rsidRDefault="00863410" w:rsidP="00863410">
      <w:pPr>
        <w:spacing w:after="0" w:line="240" w:lineRule="auto"/>
        <w:ind w:firstLine="720"/>
        <w:jc w:val="both"/>
        <w:rPr>
          <w:rFonts w:ascii="Times New Roman" w:hAnsi="Times New Roman"/>
          <w:sz w:val="24"/>
          <w:szCs w:val="24"/>
          <w:lang w:val="kk-KZ"/>
        </w:rPr>
      </w:pPr>
      <w:r w:rsidRPr="00E236DC">
        <w:rPr>
          <w:rFonts w:ascii="Times New Roman" w:hAnsi="Times New Roman"/>
          <w:sz w:val="24"/>
          <w:szCs w:val="24"/>
          <w:lang w:val="kk-KZ"/>
        </w:rPr>
        <w:t>Үлбірдің қалыңдығын ең нашар жағдайлармен бір мезгілде пайдалану қажет (үлбірдің керілуі босаған кезде, (рFf=0).</w:t>
      </w:r>
    </w:p>
    <w:p w:rsidR="00863410" w:rsidRPr="00E236DC" w:rsidRDefault="00863410" w:rsidP="00863410">
      <w:pPr>
        <w:spacing w:after="0" w:line="240" w:lineRule="auto"/>
        <w:ind w:firstLine="720"/>
        <w:jc w:val="both"/>
        <w:rPr>
          <w:rFonts w:ascii="Times New Roman" w:hAnsi="Times New Roman"/>
          <w:sz w:val="24"/>
          <w:szCs w:val="24"/>
          <w:lang w:val="kk-KZ"/>
        </w:rPr>
      </w:pPr>
      <w:r w:rsidRPr="00E236DC">
        <w:rPr>
          <w:rFonts w:ascii="Times New Roman" w:hAnsi="Times New Roman"/>
          <w:b/>
          <w:sz w:val="24"/>
          <w:szCs w:val="24"/>
          <w:lang w:val="kk-KZ"/>
        </w:rPr>
        <w:t>Мысал</w:t>
      </w:r>
      <w:r w:rsidRPr="00E236DC">
        <w:rPr>
          <w:rFonts w:ascii="Times New Roman" w:hAnsi="Times New Roman"/>
          <w:sz w:val="24"/>
          <w:szCs w:val="24"/>
          <w:lang w:val="kk-KZ"/>
        </w:rPr>
        <w:t>. Онда есептеу</w:t>
      </w:r>
      <w:r w:rsidRPr="00022DA5">
        <w:rPr>
          <w:rFonts w:ascii="Times New Roman" w:hAnsi="Times New Roman"/>
          <w:sz w:val="24"/>
          <w:szCs w:val="24"/>
          <w:lang w:val="kk-KZ"/>
        </w:rPr>
        <w:t>л</w:t>
      </w:r>
      <w:r w:rsidRPr="00E236DC">
        <w:rPr>
          <w:rFonts w:ascii="Times New Roman" w:hAnsi="Times New Roman"/>
          <w:sz w:val="24"/>
          <w:szCs w:val="24"/>
          <w:lang w:val="kk-KZ"/>
        </w:rPr>
        <w:t>шөгілетін үлбірдің шынысы, егер белгілі болса: Q = 400Н; n=3; f =17; [</w:t>
      </w:r>
      <w:r w:rsidRPr="00E236DC">
        <w:rPr>
          <w:rFonts w:ascii="Times New Roman" w:hAnsi="Times New Roman"/>
          <w:sz w:val="24"/>
          <w:szCs w:val="24"/>
          <w:lang w:val="kk-KZ"/>
        </w:rPr>
        <w:sym w:font="Symbol" w:char="F073"/>
      </w:r>
      <w:r w:rsidRPr="00E236DC">
        <w:rPr>
          <w:rFonts w:ascii="Times New Roman" w:hAnsi="Times New Roman"/>
          <w:sz w:val="24"/>
          <w:szCs w:val="24"/>
          <w:vertAlign w:val="subscript"/>
          <w:lang w:val="kk-KZ"/>
        </w:rPr>
        <w:t>тр</w:t>
      </w:r>
      <w:r w:rsidRPr="00E236DC">
        <w:rPr>
          <w:rFonts w:ascii="Times New Roman" w:hAnsi="Times New Roman"/>
          <w:sz w:val="24"/>
          <w:szCs w:val="24"/>
          <w:lang w:val="kk-KZ"/>
        </w:rPr>
        <w:t>] = 900Н/см</w:t>
      </w:r>
      <w:r w:rsidRPr="00E236DC">
        <w:rPr>
          <w:rFonts w:ascii="Times New Roman" w:hAnsi="Times New Roman"/>
          <w:sz w:val="24"/>
          <w:szCs w:val="24"/>
          <w:vertAlign w:val="superscript"/>
          <w:lang w:val="kk-KZ"/>
        </w:rPr>
        <w:t>2</w:t>
      </w:r>
      <w:r w:rsidRPr="00E236DC">
        <w:rPr>
          <w:rFonts w:ascii="Times New Roman" w:hAnsi="Times New Roman"/>
          <w:sz w:val="24"/>
          <w:szCs w:val="24"/>
          <w:lang w:val="kk-KZ"/>
        </w:rPr>
        <w:t>; і = 2g.</w:t>
      </w:r>
    </w:p>
    <w:p w:rsidR="00863410" w:rsidRPr="00E236DC" w:rsidRDefault="00863410" w:rsidP="00863410">
      <w:pPr>
        <w:spacing w:after="0" w:line="240" w:lineRule="auto"/>
        <w:ind w:firstLine="720"/>
        <w:jc w:val="both"/>
        <w:rPr>
          <w:rFonts w:ascii="Times New Roman" w:hAnsi="Times New Roman"/>
          <w:sz w:val="24"/>
          <w:szCs w:val="24"/>
          <w:lang w:val="kk-KZ"/>
        </w:rPr>
      </w:pPr>
      <w:r w:rsidRPr="00E236DC">
        <w:rPr>
          <w:rFonts w:ascii="Times New Roman" w:hAnsi="Times New Roman"/>
          <w:b/>
          <w:sz w:val="24"/>
          <w:szCs w:val="24"/>
          <w:lang w:val="kk-KZ"/>
        </w:rPr>
        <w:t>Шешім.</w:t>
      </w:r>
      <w:r w:rsidRPr="00E236DC">
        <w:rPr>
          <w:rFonts w:ascii="Times New Roman" w:hAnsi="Times New Roman"/>
          <w:sz w:val="24"/>
          <w:szCs w:val="24"/>
          <w:lang w:val="kk-KZ"/>
        </w:rPr>
        <w:t xml:space="preserve"> Бұл жағдайда пленканың қалыңдығы:</w:t>
      </w:r>
    </w:p>
    <w:p w:rsidR="00863410" w:rsidRPr="00E236DC" w:rsidRDefault="00863410" w:rsidP="00863410">
      <w:pPr>
        <w:spacing w:after="0" w:line="240" w:lineRule="auto"/>
        <w:ind w:firstLine="720"/>
        <w:jc w:val="both"/>
        <w:rPr>
          <w:rFonts w:ascii="Times New Roman" w:hAnsi="Times New Roman"/>
          <w:sz w:val="24"/>
          <w:szCs w:val="24"/>
          <w:lang w:val="kk-KZ"/>
        </w:rPr>
      </w:pPr>
    </w:p>
    <w:p w:rsidR="00863410" w:rsidRPr="00E236DC" w:rsidRDefault="00863410" w:rsidP="00863410">
      <w:pPr>
        <w:spacing w:after="0" w:line="240" w:lineRule="auto"/>
        <w:ind w:firstLine="720"/>
        <w:jc w:val="center"/>
        <w:rPr>
          <w:rFonts w:ascii="Times New Roman" w:hAnsi="Times New Roman"/>
          <w:sz w:val="24"/>
          <w:szCs w:val="24"/>
          <w:lang w:val="kk-KZ"/>
        </w:rPr>
      </w:pPr>
      <w:r w:rsidRPr="00E236DC">
        <w:rPr>
          <w:rFonts w:ascii="Times New Roman" w:hAnsi="Times New Roman"/>
          <w:position w:val="-24"/>
          <w:sz w:val="24"/>
          <w:szCs w:val="24"/>
        </w:rPr>
        <w:object w:dxaOrig="3500" w:dyaOrig="960">
          <v:shape id="_x0000_i1037" type="#_x0000_t75" style="width:174.75pt;height:46.5pt" o:ole="">
            <v:imagedata r:id="rId30" o:title=""/>
          </v:shape>
          <o:OLEObject Type="Embed" ProgID="Equation.3" ShapeID="_x0000_i1037" DrawAspect="Content" ObjectID="_1809249544" r:id="rId31"/>
        </w:object>
      </w:r>
      <w:r w:rsidRPr="00E236DC">
        <w:rPr>
          <w:rFonts w:ascii="Times New Roman" w:hAnsi="Times New Roman"/>
          <w:sz w:val="24"/>
          <w:szCs w:val="24"/>
          <w:lang w:val="kk-KZ"/>
        </w:rPr>
        <w:t>см = 0,22 мм</w:t>
      </w:r>
    </w:p>
    <w:p w:rsidR="00863410" w:rsidRPr="00E236DC" w:rsidRDefault="00863410" w:rsidP="00863410">
      <w:pPr>
        <w:spacing w:after="0" w:line="240" w:lineRule="auto"/>
        <w:ind w:firstLine="720"/>
        <w:jc w:val="both"/>
        <w:rPr>
          <w:sz w:val="24"/>
          <w:szCs w:val="24"/>
          <w:lang w:val="kk-KZ"/>
        </w:rPr>
      </w:pPr>
      <w:r w:rsidRPr="00E236DC">
        <w:rPr>
          <w:rFonts w:ascii="Times New Roman" w:hAnsi="Times New Roman"/>
          <w:sz w:val="24"/>
          <w:szCs w:val="24"/>
          <w:lang w:val="kk-KZ"/>
        </w:rPr>
        <w:t>Анау. жүк пакетін бекіту үшін 0,08 мм үш қабатты пленка қажет.</w:t>
      </w:r>
    </w:p>
    <w:p w:rsidR="00863410" w:rsidRDefault="00863410" w:rsidP="00863410">
      <w:pPr>
        <w:ind w:firstLine="720"/>
        <w:jc w:val="both"/>
        <w:rPr>
          <w:sz w:val="28"/>
          <w:szCs w:val="28"/>
          <w:lang w:val="kk-KZ"/>
        </w:rPr>
      </w:pPr>
    </w:p>
    <w:p w:rsidR="00863410" w:rsidRDefault="00863410" w:rsidP="00863410">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b/>
          <w:color w:val="000000"/>
          <w:szCs w:val="24"/>
          <w:lang w:val="kk-KZ"/>
        </w:rPr>
      </w:pPr>
    </w:p>
    <w:p w:rsidR="00863410" w:rsidRPr="00022DA5"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lang w:val="kk-KZ"/>
        </w:rPr>
      </w:pPr>
      <w:r w:rsidRPr="00022DA5">
        <w:rPr>
          <w:b/>
          <w:szCs w:val="24"/>
          <w:lang w:val="kk-KZ"/>
        </w:rPr>
        <w:t>Тапсырма:</w:t>
      </w:r>
      <w:r w:rsidRPr="00E236DC">
        <w:rPr>
          <w:szCs w:val="24"/>
          <w:lang w:val="kk-KZ"/>
        </w:rPr>
        <w:t>Ронда есептеу</w:t>
      </w:r>
      <w:r w:rsidRPr="00022DA5">
        <w:rPr>
          <w:szCs w:val="24"/>
          <w:lang w:val="kk-KZ"/>
        </w:rPr>
        <w:t>л</w:t>
      </w:r>
      <w:r w:rsidRPr="00E236DC">
        <w:rPr>
          <w:szCs w:val="24"/>
          <w:lang w:val="kk-KZ"/>
        </w:rPr>
        <w:t>шөгілетін үлдірдің білігіне</w:t>
      </w:r>
    </w:p>
    <w:p w:rsidR="00863410" w:rsidRPr="00022DA5"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lang w:val="kk-KZ"/>
        </w:rPr>
      </w:pPr>
    </w:p>
    <w:p w:rsidR="00863410" w:rsidRPr="00022DA5"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lang w:val="kk-KZ"/>
        </w:rPr>
      </w:pPr>
      <w:r w:rsidRPr="00022DA5">
        <w:rPr>
          <w:b/>
          <w:szCs w:val="24"/>
          <w:lang w:val="kk-KZ"/>
        </w:rPr>
        <w:lastRenderedPageBreak/>
        <w:t>Сұрақ:</w:t>
      </w:r>
    </w:p>
    <w:p w:rsidR="00863410" w:rsidRPr="00C67B8C" w:rsidRDefault="00863410" w:rsidP="00863410">
      <w:pPr>
        <w:spacing w:after="0"/>
        <w:jc w:val="both"/>
        <w:rPr>
          <w:rFonts w:ascii="Times New Roman" w:hAnsi="Times New Roman"/>
          <w:lang w:val="kk-KZ"/>
        </w:rPr>
      </w:pPr>
      <w:r w:rsidRPr="00C67B8C">
        <w:rPr>
          <w:rFonts w:ascii="Times New Roman" w:hAnsi="Times New Roman"/>
          <w:lang w:val="kk-KZ"/>
        </w:rPr>
        <w:t xml:space="preserve">1. Ыдыстық-дара жүктерді тасымалдау пакетіне бекіту үшін полимерлік үлдірлер қолданылады:   </w:t>
      </w:r>
    </w:p>
    <w:p w:rsidR="00863410" w:rsidRPr="00C67B8C"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
          <w:sz w:val="22"/>
          <w:szCs w:val="22"/>
        </w:rPr>
      </w:pPr>
      <w:r w:rsidRPr="00C67B8C">
        <w:rPr>
          <w:sz w:val="22"/>
          <w:szCs w:val="22"/>
          <w:lang w:val="kk-KZ"/>
        </w:rPr>
        <w:t>2. Пакеттерді бекітуге арналған полимерлі пленкаларда мыналар болуы керек</w:t>
      </w:r>
    </w:p>
    <w:p w:rsidR="00863410" w:rsidRDefault="00863410" w:rsidP="00863410">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b/>
          <w:color w:val="000000"/>
          <w:szCs w:val="24"/>
          <w:lang w:val="kk-KZ"/>
        </w:rPr>
      </w:pPr>
    </w:p>
    <w:p w:rsidR="00863410" w:rsidRPr="00123183" w:rsidRDefault="00863410" w:rsidP="00863410">
      <w:pPr>
        <w:pStyle w:val="msonormalbullet2gif"/>
        <w:spacing w:after="0"/>
        <w:contextualSpacing/>
        <w:jc w:val="both"/>
        <w:rPr>
          <w:b/>
          <w:color w:val="000000"/>
          <w:szCs w:val="24"/>
          <w:lang w:val="kk-KZ"/>
        </w:rPr>
      </w:pPr>
      <w:r w:rsidRPr="00123183">
        <w:rPr>
          <w:b/>
          <w:color w:val="000000"/>
          <w:szCs w:val="24"/>
          <w:lang w:val="kk-KZ"/>
        </w:rPr>
        <w:t>Глоссарий</w:t>
      </w:r>
    </w:p>
    <w:p w:rsidR="00863410" w:rsidRDefault="00863410" w:rsidP="00863410">
      <w:pPr>
        <w:pStyle w:val="msonormalbullet2gif"/>
        <w:spacing w:after="0"/>
        <w:contextualSpacing/>
        <w:jc w:val="both"/>
        <w:rPr>
          <w:color w:val="000000"/>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39"/>
        <w:gridCol w:w="3201"/>
        <w:gridCol w:w="44"/>
        <w:gridCol w:w="2716"/>
        <w:gridCol w:w="44"/>
        <w:gridCol w:w="2475"/>
      </w:tblGrid>
      <w:tr w:rsidR="00863410" w:rsidRPr="00A467ED" w:rsidTr="000141B2">
        <w:tc>
          <w:tcPr>
            <w:tcW w:w="828" w:type="dxa"/>
            <w:gridSpan w:val="2"/>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 р/с</w:t>
            </w:r>
          </w:p>
        </w:tc>
        <w:tc>
          <w:tcPr>
            <w:tcW w:w="3245" w:type="dxa"/>
            <w:gridSpan w:val="2"/>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Орыс тілінде</w:t>
            </w:r>
          </w:p>
        </w:tc>
        <w:tc>
          <w:tcPr>
            <w:tcW w:w="2760" w:type="dxa"/>
            <w:gridSpan w:val="2"/>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Қазақ тілінде</w:t>
            </w:r>
          </w:p>
        </w:tc>
        <w:tc>
          <w:tcPr>
            <w:tcW w:w="2475" w:type="dxa"/>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Ағылшын тілінде</w:t>
            </w:r>
          </w:p>
        </w:tc>
      </w:tr>
      <w:tr w:rsidR="00863410" w:rsidRPr="00A467ED" w:rsidTr="000141B2">
        <w:tc>
          <w:tcPr>
            <w:tcW w:w="828" w:type="dxa"/>
            <w:gridSpan w:val="2"/>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1</w:t>
            </w:r>
          </w:p>
        </w:tc>
        <w:tc>
          <w:tcPr>
            <w:tcW w:w="3245" w:type="dxa"/>
            <w:gridSpan w:val="2"/>
          </w:tcPr>
          <w:p w:rsidR="00863410" w:rsidRPr="002B017E" w:rsidRDefault="00863410" w:rsidP="000141B2">
            <w:pPr>
              <w:spacing w:after="0"/>
              <w:jc w:val="both"/>
              <w:rPr>
                <w:rFonts w:ascii="Times New Roman" w:hAnsi="Times New Roman"/>
                <w:i/>
                <w:sz w:val="24"/>
                <w:szCs w:val="24"/>
                <w:lang w:val="kk-KZ"/>
              </w:rPr>
            </w:pPr>
            <w:r>
              <w:rPr>
                <w:rFonts w:ascii="Times New Roman" w:hAnsi="Times New Roman"/>
                <w:i/>
                <w:snapToGrid w:val="0"/>
                <w:spacing w:val="-4"/>
                <w:sz w:val="24"/>
                <w:szCs w:val="24"/>
              </w:rPr>
              <w:t>Полимерлік үлдір</w:t>
            </w:r>
          </w:p>
        </w:tc>
        <w:tc>
          <w:tcPr>
            <w:tcW w:w="2760" w:type="dxa"/>
            <w:gridSpan w:val="2"/>
          </w:tcPr>
          <w:p w:rsidR="00863410" w:rsidRPr="00416964" w:rsidRDefault="00863410" w:rsidP="000141B2">
            <w:pPr>
              <w:spacing w:after="0"/>
              <w:jc w:val="both"/>
              <w:rPr>
                <w:rFonts w:ascii="Times New Roman" w:hAnsi="Times New Roman"/>
                <w:i/>
                <w:sz w:val="24"/>
                <w:szCs w:val="24"/>
                <w:lang w:val="kk-KZ"/>
              </w:rPr>
            </w:pPr>
            <w:r w:rsidRPr="00416964">
              <w:rPr>
                <w:rFonts w:ascii="Times New Roman" w:hAnsi="Times New Roman"/>
                <w:i/>
                <w:sz w:val="24"/>
                <w:szCs w:val="24"/>
                <w:lang w:val="kk-KZ"/>
              </w:rPr>
              <w:t>Полимерлі қабаттама</w:t>
            </w:r>
          </w:p>
        </w:tc>
        <w:tc>
          <w:tcPr>
            <w:tcW w:w="2475" w:type="dxa"/>
          </w:tcPr>
          <w:p w:rsidR="00863410" w:rsidRPr="00316B51" w:rsidRDefault="00863410" w:rsidP="000141B2">
            <w:pPr>
              <w:spacing w:after="0"/>
              <w:jc w:val="both"/>
              <w:rPr>
                <w:rFonts w:ascii="Times New Roman" w:hAnsi="Times New Roman"/>
                <w:i/>
                <w:sz w:val="24"/>
                <w:szCs w:val="24"/>
                <w:lang w:val="en-US"/>
              </w:rPr>
            </w:pPr>
            <w:r w:rsidRPr="00316B51">
              <w:rPr>
                <w:rFonts w:ascii="Times New Roman" w:hAnsi="Times New Roman"/>
                <w:i/>
                <w:sz w:val="24"/>
                <w:szCs w:val="24"/>
                <w:lang w:val="en-US"/>
              </w:rPr>
              <w:t>Plastic foil</w:t>
            </w:r>
          </w:p>
        </w:tc>
      </w:tr>
      <w:tr w:rsidR="00863410" w:rsidRPr="00A467ED" w:rsidTr="000141B2">
        <w:tc>
          <w:tcPr>
            <w:tcW w:w="9308" w:type="dxa"/>
            <w:gridSpan w:val="7"/>
          </w:tcPr>
          <w:p w:rsidR="00863410" w:rsidRPr="003412FD" w:rsidRDefault="00863410" w:rsidP="000141B2">
            <w:pPr>
              <w:spacing w:after="0" w:line="240" w:lineRule="auto"/>
              <w:jc w:val="both"/>
              <w:rPr>
                <w:rFonts w:ascii="Times New Roman" w:hAnsi="Times New Roman"/>
                <w:i/>
                <w:snapToGrid w:val="0"/>
                <w:sz w:val="24"/>
                <w:szCs w:val="24"/>
                <w:lang w:val="kk-KZ"/>
              </w:rPr>
            </w:pPr>
            <w:r w:rsidRPr="003412FD">
              <w:rPr>
                <w:rFonts w:ascii="Times New Roman" w:hAnsi="Times New Roman"/>
                <w:i/>
                <w:snapToGrid w:val="0"/>
                <w:spacing w:val="-4"/>
                <w:sz w:val="24"/>
                <w:szCs w:val="24"/>
              </w:rPr>
              <w:t>Қапшықтардың бекіткіштері жеткілікті беріктікке, оптикалық мөлдірлікке, сондай-ақ таңбалауды қолдану үшін баспа бояуын қабылдау мүмкіндігіне ие болуы керек</w:t>
            </w:r>
          </w:p>
        </w:tc>
      </w:tr>
      <w:tr w:rsidR="00863410" w:rsidRPr="00A467ED" w:rsidTr="000141B2">
        <w:tc>
          <w:tcPr>
            <w:tcW w:w="789" w:type="dxa"/>
          </w:tcPr>
          <w:p w:rsidR="00863410" w:rsidRPr="00A467ED" w:rsidRDefault="00863410" w:rsidP="000141B2">
            <w:pPr>
              <w:spacing w:after="0"/>
              <w:jc w:val="both"/>
              <w:rPr>
                <w:rFonts w:ascii="Times New Roman" w:hAnsi="Times New Roman"/>
                <w:sz w:val="24"/>
                <w:szCs w:val="24"/>
              </w:rPr>
            </w:pPr>
            <w:r>
              <w:rPr>
                <w:rFonts w:ascii="Times New Roman" w:hAnsi="Times New Roman"/>
                <w:sz w:val="24"/>
                <w:szCs w:val="24"/>
              </w:rPr>
              <w:t>2</w:t>
            </w:r>
          </w:p>
        </w:tc>
        <w:tc>
          <w:tcPr>
            <w:tcW w:w="3240" w:type="dxa"/>
            <w:gridSpan w:val="2"/>
          </w:tcPr>
          <w:p w:rsidR="00863410" w:rsidRPr="002B017E" w:rsidRDefault="00863410" w:rsidP="000141B2">
            <w:pPr>
              <w:spacing w:after="0"/>
              <w:jc w:val="both"/>
              <w:rPr>
                <w:rFonts w:ascii="Times New Roman" w:hAnsi="Times New Roman"/>
                <w:i/>
                <w:sz w:val="24"/>
                <w:szCs w:val="24"/>
                <w:lang w:val="kk-KZ"/>
              </w:rPr>
            </w:pPr>
            <w:r>
              <w:rPr>
                <w:rFonts w:ascii="Times New Roman" w:hAnsi="Times New Roman"/>
                <w:i/>
                <w:sz w:val="24"/>
                <w:szCs w:val="24"/>
                <w:lang w:val="kk-KZ"/>
              </w:rPr>
              <w:t xml:space="preserve">Гигорскоптылық </w:t>
            </w:r>
          </w:p>
        </w:tc>
        <w:tc>
          <w:tcPr>
            <w:tcW w:w="2760" w:type="dxa"/>
            <w:gridSpan w:val="2"/>
          </w:tcPr>
          <w:p w:rsidR="00863410" w:rsidRPr="00997465" w:rsidRDefault="00863410" w:rsidP="000141B2">
            <w:pPr>
              <w:spacing w:after="0"/>
              <w:jc w:val="both"/>
              <w:rPr>
                <w:rFonts w:ascii="Times New Roman" w:hAnsi="Times New Roman"/>
                <w:sz w:val="24"/>
                <w:szCs w:val="24"/>
                <w:lang w:val="kk-KZ"/>
              </w:rPr>
            </w:pPr>
            <w:r>
              <w:rPr>
                <w:rFonts w:ascii="Times New Roman" w:hAnsi="Times New Roman"/>
                <w:i/>
                <w:sz w:val="24"/>
                <w:szCs w:val="24"/>
                <w:lang w:val="kk-KZ"/>
              </w:rPr>
              <w:t>Гигорскопиялық</w:t>
            </w:r>
          </w:p>
        </w:tc>
        <w:tc>
          <w:tcPr>
            <w:tcW w:w="2519" w:type="dxa"/>
            <w:gridSpan w:val="2"/>
          </w:tcPr>
          <w:p w:rsidR="00863410" w:rsidRPr="00316B51" w:rsidRDefault="00863410" w:rsidP="000141B2">
            <w:pPr>
              <w:spacing w:after="0"/>
              <w:jc w:val="both"/>
              <w:rPr>
                <w:rFonts w:ascii="Times New Roman" w:hAnsi="Times New Roman"/>
                <w:sz w:val="24"/>
                <w:szCs w:val="24"/>
                <w:lang w:val="en-US"/>
              </w:rPr>
            </w:pPr>
            <w:proofErr w:type="spellStart"/>
            <w:r>
              <w:rPr>
                <w:rFonts w:ascii="Times New Roman" w:hAnsi="Times New Roman"/>
                <w:sz w:val="24"/>
                <w:szCs w:val="24"/>
                <w:lang w:val="en-US"/>
              </w:rPr>
              <w:t>Hygroscopicity</w:t>
            </w:r>
            <w:proofErr w:type="spellEnd"/>
          </w:p>
        </w:tc>
      </w:tr>
      <w:tr w:rsidR="00863410" w:rsidRPr="00A467ED" w:rsidTr="000141B2">
        <w:tc>
          <w:tcPr>
            <w:tcW w:w="9308" w:type="dxa"/>
            <w:gridSpan w:val="7"/>
          </w:tcPr>
          <w:p w:rsidR="00863410" w:rsidRPr="00A22174" w:rsidRDefault="00863410" w:rsidP="000141B2">
            <w:pPr>
              <w:spacing w:after="0" w:line="240" w:lineRule="auto"/>
              <w:jc w:val="both"/>
              <w:rPr>
                <w:rFonts w:ascii="Times New Roman" w:hAnsi="Times New Roman"/>
                <w:i/>
                <w:snapToGrid w:val="0"/>
                <w:sz w:val="24"/>
                <w:szCs w:val="24"/>
                <w:lang w:val="kk-KZ"/>
              </w:rPr>
            </w:pPr>
            <w:r w:rsidRPr="00A22174">
              <w:rPr>
                <w:rFonts w:ascii="Times New Roman" w:hAnsi="Times New Roman"/>
                <w:i/>
                <w:snapToGrid w:val="0"/>
                <w:sz w:val="24"/>
                <w:szCs w:val="24"/>
              </w:rPr>
              <w:t>Ауаның бос ылғалдылығын сіңіру қабілеті. Кейбір жүктемелердің ылғалды сіңіруі салмақтың, көлемнің, физика-химиялық қасиеттердің өзгеруіне, жүктің тікелей жоғалуына немесе бұзылуына әкеледі.</w:t>
            </w:r>
          </w:p>
        </w:tc>
      </w:tr>
    </w:tbl>
    <w:p w:rsidR="00863410" w:rsidRDefault="00863410" w:rsidP="00863410">
      <w:r w:rsidRPr="00796FA5">
        <w:rPr>
          <w:b/>
          <w:color w:val="000000"/>
          <w:szCs w:val="24"/>
        </w:rPr>
        <w:br w:type="page"/>
      </w:r>
    </w:p>
    <w:p w:rsidR="00863410" w:rsidRDefault="00863410" w:rsidP="00480811">
      <w:pPr>
        <w:pStyle w:val="a3"/>
        <w:ind w:left="0"/>
        <w:jc w:val="center"/>
        <w:rPr>
          <w:rFonts w:eastAsiaTheme="minorEastAsia"/>
          <w:b/>
        </w:rPr>
      </w:pPr>
      <w:r>
        <w:rPr>
          <w:rFonts w:eastAsiaTheme="minorEastAsia"/>
          <w:b/>
        </w:rPr>
        <w:lastRenderedPageBreak/>
        <w:t>Жүктерді таңбалау</w:t>
      </w:r>
    </w:p>
    <w:p w:rsidR="00863410" w:rsidRDefault="00863410" w:rsidP="00863410">
      <w:pPr>
        <w:pStyle w:val="a3"/>
        <w:ind w:left="0"/>
        <w:rPr>
          <w:rFonts w:eastAsiaTheme="minorEastAsia"/>
          <w:b/>
        </w:rPr>
      </w:pPr>
      <w:r>
        <w:rPr>
          <w:rFonts w:eastAsiaTheme="minorEastAsia"/>
          <w:b/>
        </w:rPr>
        <w:t>Мақсаты: Теміржол көлігінде жүктерді таңбалауды қолдану</w:t>
      </w:r>
    </w:p>
    <w:p w:rsidR="00863410" w:rsidRDefault="00863410" w:rsidP="00863410">
      <w:pPr>
        <w:pStyle w:val="a3"/>
        <w:ind w:left="0"/>
        <w:jc w:val="center"/>
        <w:rPr>
          <w:rFonts w:eastAsiaTheme="minorEastAsia"/>
          <w:b/>
        </w:rPr>
      </w:pPr>
    </w:p>
    <w:p w:rsidR="00863410" w:rsidRDefault="00863410" w:rsidP="00863410">
      <w:pPr>
        <w:spacing w:after="0"/>
        <w:ind w:firstLine="510"/>
        <w:jc w:val="both"/>
        <w:rPr>
          <w:rFonts w:ascii="Times New Roman" w:hAnsi="Times New Roman"/>
          <w:sz w:val="24"/>
          <w:szCs w:val="24"/>
          <w:shd w:val="clear" w:color="auto" w:fill="FFFFFF"/>
        </w:rPr>
      </w:pPr>
      <w:r w:rsidRPr="00E3670C">
        <w:rPr>
          <w:rFonts w:ascii="Times New Roman" w:hAnsi="Times New Roman"/>
          <w:sz w:val="24"/>
          <w:szCs w:val="24"/>
          <w:shd w:val="clear" w:color="auto" w:fill="FFFFFF"/>
        </w:rPr>
        <w:t>Жүктерді контейнерлерде немесе қаптамаларда және жасанды жүктерді ұсақ жөнелтілімдерде ұсынған кезде Тапсырыс беруші әрбір жүк орнын мемлекеттік стандартқа сәйкес алдын ала таңбалауға міндетті.</w:t>
      </w:r>
    </w:p>
    <w:p w:rsidR="00863410" w:rsidRDefault="00863410" w:rsidP="00863410">
      <w:pPr>
        <w:spacing w:after="0" w:line="240" w:lineRule="auto"/>
        <w:ind w:firstLine="510"/>
        <w:jc w:val="both"/>
        <w:rPr>
          <w:rFonts w:ascii="Times New Roman" w:hAnsi="Times New Roman"/>
          <w:sz w:val="24"/>
          <w:szCs w:val="24"/>
          <w:shd w:val="clear" w:color="auto" w:fill="FFFFFF"/>
        </w:rPr>
      </w:pPr>
      <w:r w:rsidRPr="00E3670C">
        <w:rPr>
          <w:rFonts w:ascii="Times New Roman" w:hAnsi="Times New Roman"/>
          <w:sz w:val="24"/>
          <w:szCs w:val="24"/>
          <w:shd w:val="clear" w:color="auto" w:fill="FFFFFF"/>
        </w:rPr>
        <w:t>Таңбалауда мыналар белгіленеді:</w:t>
      </w:r>
    </w:p>
    <w:p w:rsidR="00863410" w:rsidRDefault="00863410" w:rsidP="00863410">
      <w:pPr>
        <w:spacing w:after="0" w:line="240" w:lineRule="auto"/>
        <w:ind w:firstLine="510"/>
        <w:jc w:val="both"/>
        <w:rPr>
          <w:rFonts w:ascii="Times New Roman" w:hAnsi="Times New Roman"/>
          <w:sz w:val="24"/>
          <w:szCs w:val="24"/>
          <w:shd w:val="clear" w:color="auto" w:fill="FFFFFF"/>
        </w:rPr>
      </w:pPr>
      <w:r w:rsidRPr="00E3670C">
        <w:rPr>
          <w:rFonts w:ascii="Times New Roman" w:hAnsi="Times New Roman"/>
          <w:sz w:val="24"/>
          <w:szCs w:val="24"/>
        </w:rPr>
        <w:br/>
      </w:r>
      <w:r w:rsidRPr="00E3670C">
        <w:rPr>
          <w:rFonts w:ascii="Times New Roman" w:hAnsi="Times New Roman"/>
          <w:sz w:val="24"/>
          <w:szCs w:val="24"/>
          <w:shd w:val="clear" w:color="auto" w:fill="FFFFFF"/>
        </w:rPr>
        <w:t>а) алушының белгісі - жүк алушының толық немесе ішінара атауы немесе алушы пайдаланатын белгі (шағын партияларды тасымалдау кезінде);</w:t>
      </w:r>
      <w:r w:rsidRPr="00E3670C">
        <w:rPr>
          <w:rFonts w:ascii="Times New Roman" w:hAnsi="Times New Roman"/>
          <w:sz w:val="24"/>
          <w:szCs w:val="24"/>
        </w:rPr>
        <w:br/>
      </w:r>
      <w:r>
        <w:rPr>
          <w:rFonts w:ascii="Times New Roman" w:hAnsi="Times New Roman"/>
          <w:sz w:val="24"/>
          <w:szCs w:val="24"/>
          <w:shd w:val="clear" w:color="auto" w:fill="FFFFFF"/>
        </w:rPr>
        <w:t xml:space="preserve">б)нөмірі </w:t>
      </w:r>
      <w:r w:rsidRPr="00E3670C">
        <w:rPr>
          <w:rFonts w:ascii="Times New Roman" w:hAnsi="Times New Roman"/>
          <w:sz w:val="24"/>
          <w:szCs w:val="24"/>
          <w:shd w:val="clear" w:color="auto" w:fill="FFFFFF"/>
        </w:rPr>
        <w:t>жүктерді тасымалдауға өтінімдер (тапсырыс);</w:t>
      </w:r>
      <w:r w:rsidRPr="00E3670C">
        <w:rPr>
          <w:rFonts w:ascii="Times New Roman" w:hAnsi="Times New Roman"/>
          <w:sz w:val="24"/>
          <w:szCs w:val="24"/>
        </w:rPr>
        <w:br/>
      </w:r>
      <w:r w:rsidRPr="00E3670C">
        <w:rPr>
          <w:rFonts w:ascii="Times New Roman" w:hAnsi="Times New Roman"/>
          <w:sz w:val="24"/>
          <w:szCs w:val="24"/>
          <w:shd w:val="clear" w:color="auto" w:fill="FFFFFF"/>
        </w:rPr>
        <w:t>в) баратын жері - пункт белгіленеді (қалааралық тасымалдау кезінде);</w:t>
      </w:r>
      <w:r w:rsidRPr="00E3670C">
        <w:rPr>
          <w:rFonts w:ascii="Times New Roman" w:hAnsi="Times New Roman"/>
          <w:sz w:val="24"/>
          <w:szCs w:val="24"/>
        </w:rPr>
        <w:br/>
      </w:r>
      <w:r w:rsidRPr="00E3670C">
        <w:rPr>
          <w:rFonts w:ascii="Times New Roman" w:hAnsi="Times New Roman"/>
          <w:sz w:val="24"/>
          <w:szCs w:val="24"/>
          <w:shd w:val="clear" w:color="auto" w:fill="FFFFFF"/>
        </w:rPr>
        <w:t>г) жүк бірлігінің массасы - килограммдағы жалпы және таза массалық сандармен көрсетіледі.</w:t>
      </w:r>
      <w:r w:rsidRPr="00E3670C">
        <w:rPr>
          <w:rFonts w:ascii="Times New Roman" w:hAnsi="Times New Roman"/>
          <w:sz w:val="24"/>
          <w:szCs w:val="24"/>
        </w:rPr>
        <w:br/>
      </w:r>
      <w:r w:rsidRPr="00E3670C">
        <w:rPr>
          <w:rFonts w:ascii="Times New Roman" w:hAnsi="Times New Roman"/>
          <w:sz w:val="24"/>
          <w:szCs w:val="24"/>
        </w:rPr>
        <w:br/>
      </w:r>
      <w:r w:rsidRPr="00E3670C">
        <w:rPr>
          <w:rFonts w:ascii="Times New Roman" w:hAnsi="Times New Roman"/>
          <w:sz w:val="24"/>
          <w:szCs w:val="24"/>
          <w:shd w:val="clear" w:color="auto" w:fill="FFFFFF"/>
        </w:rPr>
        <w:t xml:space="preserve">Ілеспе құжаттарда келтірілген мәліметтер толығымен </w:t>
      </w:r>
      <w:proofErr w:type="spellStart"/>
      <w:r w:rsidRPr="00E3670C">
        <w:rPr>
          <w:rFonts w:ascii="Times New Roman" w:hAnsi="Times New Roman"/>
          <w:sz w:val="24"/>
          <w:szCs w:val="24"/>
          <w:shd w:val="clear" w:color="auto" w:fill="FFFFFF"/>
        </w:rPr>
        <w:t>сәйкес</w:t>
      </w:r>
      <w:proofErr w:type="spellEnd"/>
      <w:r w:rsidRPr="00E3670C">
        <w:rPr>
          <w:rFonts w:ascii="Times New Roman" w:hAnsi="Times New Roman"/>
          <w:sz w:val="24"/>
          <w:szCs w:val="24"/>
          <w:shd w:val="clear" w:color="auto" w:fill="FFFFFF"/>
        </w:rPr>
        <w:t xml:space="preserve"> </w:t>
      </w:r>
      <w:proofErr w:type="spellStart"/>
      <w:r w:rsidRPr="00E3670C">
        <w:rPr>
          <w:rFonts w:ascii="Times New Roman" w:hAnsi="Times New Roman"/>
          <w:sz w:val="24"/>
          <w:szCs w:val="24"/>
          <w:shd w:val="clear" w:color="auto" w:fill="FFFFFF"/>
        </w:rPr>
        <w:t>келуі</w:t>
      </w:r>
      <w:proofErr w:type="spellEnd"/>
      <w:r w:rsidRPr="00E3670C">
        <w:rPr>
          <w:rFonts w:ascii="Times New Roman" w:hAnsi="Times New Roman"/>
          <w:sz w:val="24"/>
          <w:szCs w:val="24"/>
          <w:shd w:val="clear" w:color="auto" w:fill="FFFFFF"/>
        </w:rPr>
        <w:t xml:space="preserve"> </w:t>
      </w:r>
      <w:proofErr w:type="spellStart"/>
      <w:r w:rsidRPr="00E3670C">
        <w:rPr>
          <w:rFonts w:ascii="Times New Roman" w:hAnsi="Times New Roman"/>
          <w:sz w:val="24"/>
          <w:szCs w:val="24"/>
          <w:shd w:val="clear" w:color="auto" w:fill="FFFFFF"/>
        </w:rPr>
        <w:t>керек</w:t>
      </w:r>
      <w:proofErr w:type="spellEnd"/>
      <w:r w:rsidRPr="00E3670C">
        <w:rPr>
          <w:rFonts w:ascii="Times New Roman" w:hAnsi="Times New Roman"/>
          <w:sz w:val="24"/>
          <w:szCs w:val="24"/>
          <w:shd w:val="clear" w:color="auto" w:fill="FFFFFF"/>
        </w:rPr>
        <w:t xml:space="preserve"> </w:t>
      </w:r>
      <w:proofErr w:type="spellStart"/>
      <w:r w:rsidRPr="00E3670C">
        <w:rPr>
          <w:rFonts w:ascii="Times New Roman" w:hAnsi="Times New Roman"/>
          <w:sz w:val="24"/>
          <w:szCs w:val="24"/>
          <w:shd w:val="clear" w:color="auto" w:fill="FFFFFF"/>
        </w:rPr>
        <w:t>таңбалауға</w:t>
      </w:r>
      <w:proofErr w:type="spellEnd"/>
      <w:r w:rsidRPr="00E3670C">
        <w:rPr>
          <w:rFonts w:ascii="Times New Roman" w:hAnsi="Times New Roman"/>
          <w:sz w:val="24"/>
          <w:szCs w:val="24"/>
          <w:shd w:val="clear" w:color="auto" w:fill="FFFFFF"/>
        </w:rPr>
        <w:t xml:space="preserve"> </w:t>
      </w:r>
      <w:proofErr w:type="spellStart"/>
      <w:r w:rsidRPr="00E3670C">
        <w:rPr>
          <w:rFonts w:ascii="Times New Roman" w:hAnsi="Times New Roman"/>
          <w:sz w:val="24"/>
          <w:szCs w:val="24"/>
          <w:shd w:val="clear" w:color="auto" w:fill="FFFFFF"/>
        </w:rPr>
        <w:t>қойылатын</w:t>
      </w:r>
      <w:proofErr w:type="spellEnd"/>
      <w:r w:rsidRPr="00E3670C">
        <w:rPr>
          <w:rFonts w:ascii="Times New Roman" w:hAnsi="Times New Roman"/>
          <w:sz w:val="24"/>
          <w:szCs w:val="24"/>
          <w:shd w:val="clear" w:color="auto" w:fill="FFFFFF"/>
        </w:rPr>
        <w:t xml:space="preserve"> </w:t>
      </w:r>
      <w:proofErr w:type="spellStart"/>
      <w:r w:rsidRPr="00E3670C">
        <w:rPr>
          <w:rFonts w:ascii="Times New Roman" w:hAnsi="Times New Roman"/>
          <w:sz w:val="24"/>
          <w:szCs w:val="24"/>
          <w:shd w:val="clear" w:color="auto" w:fill="FFFFFF"/>
        </w:rPr>
        <w:t>талаптар.Кезінде</w:t>
      </w:r>
      <w:proofErr w:type="spellEnd"/>
      <w:r w:rsidRPr="00E3670C">
        <w:rPr>
          <w:rFonts w:ascii="Times New Roman" w:hAnsi="Times New Roman"/>
          <w:sz w:val="24"/>
          <w:szCs w:val="24"/>
          <w:shd w:val="clear" w:color="auto" w:fill="FFFFFF"/>
        </w:rPr>
        <w:t xml:space="preserve"> </w:t>
      </w:r>
      <w:proofErr w:type="spellStart"/>
      <w:r w:rsidRPr="00E3670C">
        <w:rPr>
          <w:rFonts w:ascii="Times New Roman" w:hAnsi="Times New Roman"/>
          <w:sz w:val="24"/>
          <w:szCs w:val="24"/>
          <w:shd w:val="clear" w:color="auto" w:fill="FFFFFF"/>
        </w:rPr>
        <w:t>жүк</w:t>
      </w:r>
      <w:proofErr w:type="spellEnd"/>
      <w:r w:rsidRPr="00E3670C">
        <w:rPr>
          <w:rFonts w:ascii="Times New Roman" w:hAnsi="Times New Roman"/>
          <w:sz w:val="24"/>
          <w:szCs w:val="24"/>
          <w:shd w:val="clear" w:color="auto" w:fill="FFFFFF"/>
        </w:rPr>
        <w:t xml:space="preserve"> </w:t>
      </w:r>
      <w:proofErr w:type="spellStart"/>
      <w:r w:rsidRPr="00E3670C">
        <w:rPr>
          <w:rFonts w:ascii="Times New Roman" w:hAnsi="Times New Roman"/>
          <w:sz w:val="24"/>
          <w:szCs w:val="24"/>
          <w:shd w:val="clear" w:color="auto" w:fill="FFFFFF"/>
        </w:rPr>
        <w:t>операциялары</w:t>
      </w:r>
      <w:proofErr w:type="spellEnd"/>
      <w:r w:rsidRPr="00E3670C">
        <w:rPr>
          <w:rFonts w:ascii="Times New Roman" w:hAnsi="Times New Roman"/>
          <w:sz w:val="24"/>
          <w:szCs w:val="24"/>
          <w:shd w:val="clear" w:color="auto" w:fill="FFFFFF"/>
        </w:rPr>
        <w:t xml:space="preserve"> мен сақтау кезінде ерекше күтімді қажет ететін жүктерді ұсыну кезінде жөнелтуші барлық жүк орындарында "Үстіңгі жағы", "Әйнек", "Абайлаңыз", "Жиектемеңіз", "Суықтан қорқады" деген жазулармен қосымша арнайы таңбалауды қолдануға міндетті. " және сол сияқтылар. Арнайы таңбалар арнайы белгілермен де көрсетілуі мүмкін.</w:t>
      </w:r>
    </w:p>
    <w:p w:rsidR="00863410" w:rsidRDefault="00863410" w:rsidP="00863410">
      <w:pPr>
        <w:spacing w:after="0" w:line="240" w:lineRule="auto"/>
        <w:ind w:firstLine="510"/>
        <w:jc w:val="both"/>
        <w:rPr>
          <w:rFonts w:ascii="Times New Roman" w:hAnsi="Times New Roman"/>
          <w:sz w:val="24"/>
          <w:szCs w:val="24"/>
          <w:shd w:val="clear" w:color="auto" w:fill="FFFFFF"/>
        </w:rPr>
      </w:pPr>
      <w:r w:rsidRPr="00E3670C">
        <w:rPr>
          <w:rFonts w:ascii="Times New Roman" w:hAnsi="Times New Roman"/>
          <w:sz w:val="24"/>
          <w:szCs w:val="24"/>
        </w:rPr>
        <w:br/>
      </w:r>
      <w:r w:rsidRPr="00E3670C">
        <w:rPr>
          <w:rFonts w:ascii="Times New Roman" w:hAnsi="Times New Roman"/>
          <w:sz w:val="24"/>
          <w:szCs w:val="24"/>
          <w:shd w:val="clear" w:color="auto" w:fill="FFFFFF"/>
        </w:rPr>
        <w:t>Арнайы таңбалаудың болмауы және оның салдары үшін жауапкершілік Тапсырыс Берушіге жүктеледі.</w:t>
      </w:r>
      <w:r w:rsidRPr="00E3670C">
        <w:rPr>
          <w:rFonts w:ascii="Times New Roman" w:hAnsi="Times New Roman"/>
          <w:sz w:val="24"/>
          <w:szCs w:val="24"/>
        </w:rPr>
        <w:br/>
      </w:r>
      <w:r w:rsidRPr="00E3670C">
        <w:rPr>
          <w:rFonts w:ascii="Times New Roman" w:hAnsi="Times New Roman"/>
          <w:sz w:val="24"/>
          <w:szCs w:val="24"/>
          <w:shd w:val="clear" w:color="auto" w:fill="FFFFFF"/>
        </w:rPr>
        <w:t>Таңбалау осындай тәсілдердің бі</w:t>
      </w:r>
      <w:proofErr w:type="gramStart"/>
      <w:r w:rsidRPr="00E3670C">
        <w:rPr>
          <w:rFonts w:ascii="Times New Roman" w:hAnsi="Times New Roman"/>
          <w:sz w:val="24"/>
          <w:szCs w:val="24"/>
          <w:shd w:val="clear" w:color="auto" w:fill="FFFFFF"/>
        </w:rPr>
        <w:t>р</w:t>
      </w:r>
      <w:proofErr w:type="gramEnd"/>
      <w:r w:rsidRPr="00E3670C">
        <w:rPr>
          <w:rFonts w:ascii="Times New Roman" w:hAnsi="Times New Roman"/>
          <w:sz w:val="24"/>
          <w:szCs w:val="24"/>
          <w:shd w:val="clear" w:color="auto" w:fill="FFFFFF"/>
        </w:rPr>
        <w:t>імен жүргізілуі керек:</w:t>
      </w:r>
      <w:r w:rsidRPr="00E3670C">
        <w:rPr>
          <w:rFonts w:ascii="Times New Roman" w:hAnsi="Times New Roman"/>
          <w:sz w:val="24"/>
          <w:szCs w:val="24"/>
        </w:rPr>
        <w:br/>
      </w:r>
      <w:r>
        <w:rPr>
          <w:rFonts w:ascii="Times New Roman" w:hAnsi="Times New Roman"/>
          <w:sz w:val="24"/>
          <w:szCs w:val="24"/>
          <w:shd w:val="clear" w:color="auto" w:fill="FFFFFF"/>
        </w:rPr>
        <w:t>а)</w:t>
      </w:r>
      <w:r w:rsidRPr="00E3670C">
        <w:rPr>
          <w:rFonts w:ascii="Times New Roman" w:hAnsi="Times New Roman"/>
          <w:sz w:val="24"/>
          <w:szCs w:val="24"/>
          <w:shd w:val="clear" w:color="auto" w:fill="FFFFFF"/>
        </w:rPr>
        <w:t>нжүк орнында белгілерді қою арқылы жанама түрде;</w:t>
      </w:r>
      <w:r w:rsidRPr="00E3670C">
        <w:rPr>
          <w:rFonts w:ascii="Times New Roman" w:hAnsi="Times New Roman"/>
          <w:sz w:val="24"/>
          <w:szCs w:val="24"/>
        </w:rPr>
        <w:br/>
      </w:r>
      <w:r w:rsidRPr="00E3670C">
        <w:rPr>
          <w:rFonts w:ascii="Times New Roman" w:hAnsi="Times New Roman"/>
          <w:sz w:val="24"/>
          <w:szCs w:val="24"/>
          <w:shd w:val="clear" w:color="auto" w:fill="FFFFFF"/>
        </w:rPr>
        <w:t>б) төте жолдардың көмегімен.</w:t>
      </w:r>
    </w:p>
    <w:p w:rsidR="00863410" w:rsidRDefault="00863410" w:rsidP="00863410">
      <w:pPr>
        <w:spacing w:after="0" w:line="240" w:lineRule="auto"/>
        <w:ind w:firstLine="510"/>
        <w:jc w:val="both"/>
        <w:rPr>
          <w:rFonts w:ascii="Times New Roman" w:hAnsi="Times New Roman"/>
          <w:sz w:val="24"/>
          <w:szCs w:val="24"/>
          <w:shd w:val="clear" w:color="auto" w:fill="FFFFFF"/>
        </w:rPr>
      </w:pPr>
      <w:r w:rsidRPr="00E3670C">
        <w:rPr>
          <w:rFonts w:ascii="Times New Roman" w:hAnsi="Times New Roman"/>
          <w:sz w:val="24"/>
          <w:szCs w:val="24"/>
        </w:rPr>
        <w:br/>
      </w:r>
      <w:r w:rsidRPr="00E3670C">
        <w:rPr>
          <w:rFonts w:ascii="Times New Roman" w:hAnsi="Times New Roman"/>
          <w:sz w:val="24"/>
          <w:szCs w:val="24"/>
          <w:shd w:val="clear" w:color="auto" w:fill="FFFFFF"/>
        </w:rPr>
        <w:t>Таңбалауды шаблон бойынша бояу, штамптау, таңбалау немесе арнайы таңбалау машиналары арқылы қолдануға болады.</w:t>
      </w:r>
      <w:r w:rsidRPr="00E3670C">
        <w:rPr>
          <w:rFonts w:ascii="Times New Roman" w:hAnsi="Times New Roman"/>
          <w:sz w:val="24"/>
          <w:szCs w:val="24"/>
        </w:rPr>
        <w:br/>
      </w:r>
      <w:r w:rsidRPr="00E3670C">
        <w:rPr>
          <w:rFonts w:ascii="Times New Roman" w:hAnsi="Times New Roman"/>
          <w:sz w:val="24"/>
          <w:szCs w:val="24"/>
          <w:shd w:val="clear" w:color="auto" w:fill="FFFFFF"/>
        </w:rPr>
        <w:t>Таңбалау қарама-қарсы бояуды қолдана отырып, жазумен, әріптермен, сандармен немесе сызбалармен (символдармен) берілетін шартты белгілермен (белгілермен) жүзеге асырылады. Бояудың түсі ыдыстың немесе жүктің түсінен өзгеше болуы керек. Жүк орындарының таңбалануы анық, анық және сенімді болуы керек.</w:t>
      </w:r>
      <w:r w:rsidRPr="00E3670C">
        <w:rPr>
          <w:rFonts w:ascii="Times New Roman" w:hAnsi="Times New Roman"/>
          <w:sz w:val="24"/>
          <w:szCs w:val="24"/>
        </w:rPr>
        <w:br/>
      </w:r>
      <w:r w:rsidRPr="00E3670C">
        <w:rPr>
          <w:rFonts w:ascii="Times New Roman" w:hAnsi="Times New Roman"/>
          <w:sz w:val="24"/>
          <w:szCs w:val="24"/>
          <w:shd w:val="clear" w:color="auto" w:fill="FFFFFF"/>
        </w:rPr>
        <w:t>Таңбалау жарыққа төзімді және сумен жуылмайтын бояумен орындалады, ол кез келген бетке жақсы жабысады (тозбайды және қабыршақтанбайды). Қағаздан және картоннан жасалған жапсырмалар контейнерлерге желіммен (декстрин, казеин, силикат және т.б.), матадан - тігілген, фанерадан, металдан, пластмассадан - болттармен, бұрандалармен, шегелермен бекітіледі. Жапсырмаларды фанера, картон және қағаз жәшіктерге шегелеуге рұқсат етілмейді.</w:t>
      </w:r>
      <w:r>
        <w:rPr>
          <w:rFonts w:ascii="Times New Roman" w:hAnsi="Times New Roman"/>
          <w:sz w:val="24"/>
          <w:szCs w:val="24"/>
          <w:shd w:val="clear" w:color="auto" w:fill="FFFFFF"/>
        </w:rPr>
        <w:t xml:space="preserve">мен.  </w:t>
      </w:r>
      <w:r w:rsidRPr="00E3670C">
        <w:rPr>
          <w:rFonts w:ascii="Times New Roman" w:hAnsi="Times New Roman"/>
          <w:sz w:val="24"/>
          <w:szCs w:val="24"/>
          <w:shd w:val="clear" w:color="auto" w:fill="FFFFFF"/>
        </w:rPr>
        <w:t>Егер бекітудің басқа әдісі мүмкін болмаса, салмақтарға жапсырмаларды сыммен бекітуге рұқсат етіледі.</w:t>
      </w:r>
    </w:p>
    <w:p w:rsidR="00863410" w:rsidRDefault="00863410" w:rsidP="00863410">
      <w:pPr>
        <w:spacing w:after="0" w:line="240" w:lineRule="auto"/>
        <w:ind w:firstLine="510"/>
        <w:jc w:val="both"/>
        <w:rPr>
          <w:rFonts w:ascii="Times New Roman" w:hAnsi="Times New Roman"/>
          <w:sz w:val="24"/>
          <w:szCs w:val="24"/>
          <w:shd w:val="clear" w:color="auto" w:fill="FFFFFF"/>
        </w:rPr>
      </w:pPr>
      <w:r w:rsidRPr="00E3670C">
        <w:rPr>
          <w:rFonts w:ascii="Times New Roman" w:hAnsi="Times New Roman"/>
          <w:sz w:val="24"/>
          <w:szCs w:val="24"/>
          <w:shd w:val="clear" w:color="auto" w:fill="FFFFFF"/>
        </w:rPr>
        <w:t>Металл шыбықтар, құбырлар, көлемді немесе ұзын сапты құрал-саймандар және т.б. сияқты жүктерді бірнеше жүк алушының мекенжайына тасымалдау кезінде олардың бір партияға тиесілігін оңай анықтауға болатын ұштарын тұрақты бояумен бояу арқылы таңбалауға рұқсат етіледі. .</w:t>
      </w:r>
      <w:r w:rsidRPr="00E3670C">
        <w:rPr>
          <w:rFonts w:ascii="Times New Roman" w:hAnsi="Times New Roman"/>
          <w:sz w:val="24"/>
          <w:szCs w:val="24"/>
        </w:rPr>
        <w:br/>
      </w:r>
      <w:r w:rsidRPr="00E3670C">
        <w:rPr>
          <w:rFonts w:ascii="Times New Roman" w:hAnsi="Times New Roman"/>
          <w:sz w:val="24"/>
          <w:szCs w:val="24"/>
          <w:shd w:val="clear" w:color="auto" w:fill="FFFFFF"/>
        </w:rPr>
        <w:t>Таңбалау салынады:</w:t>
      </w:r>
    </w:p>
    <w:p w:rsidR="00863410" w:rsidRDefault="00863410" w:rsidP="00863410">
      <w:pPr>
        <w:spacing w:after="0" w:line="240" w:lineRule="auto"/>
        <w:ind w:firstLine="510"/>
        <w:jc w:val="both"/>
        <w:rPr>
          <w:rFonts w:ascii="Times New Roman" w:hAnsi="Times New Roman"/>
          <w:sz w:val="24"/>
          <w:szCs w:val="24"/>
          <w:shd w:val="clear" w:color="auto" w:fill="FFFFFF"/>
        </w:rPr>
      </w:pPr>
      <w:r w:rsidRPr="00E3670C">
        <w:rPr>
          <w:rFonts w:ascii="Times New Roman" w:hAnsi="Times New Roman"/>
          <w:sz w:val="24"/>
          <w:szCs w:val="24"/>
        </w:rPr>
        <w:br/>
      </w:r>
      <w:r>
        <w:rPr>
          <w:rFonts w:ascii="Times New Roman" w:hAnsi="Times New Roman"/>
          <w:sz w:val="24"/>
          <w:szCs w:val="24"/>
          <w:shd w:val="clear" w:color="auto" w:fill="FFFFFF"/>
        </w:rPr>
        <w:t xml:space="preserve">а) жәшіктерде </w:t>
      </w:r>
      <w:r w:rsidRPr="00E3670C">
        <w:rPr>
          <w:rFonts w:ascii="Times New Roman" w:hAnsi="Times New Roman"/>
          <w:sz w:val="24"/>
          <w:szCs w:val="24"/>
          <w:shd w:val="clear" w:color="auto" w:fill="FFFFFF"/>
        </w:rPr>
        <w:t>- жақтардың бірінде;</w:t>
      </w:r>
      <w:r w:rsidRPr="00E3670C">
        <w:rPr>
          <w:rFonts w:ascii="Times New Roman" w:hAnsi="Times New Roman"/>
          <w:sz w:val="24"/>
          <w:szCs w:val="24"/>
        </w:rPr>
        <w:br/>
      </w:r>
      <w:r w:rsidRPr="00E3670C">
        <w:rPr>
          <w:rFonts w:ascii="Times New Roman" w:hAnsi="Times New Roman"/>
          <w:sz w:val="24"/>
          <w:szCs w:val="24"/>
          <w:shd w:val="clear" w:color="auto" w:fill="FFFFFF"/>
        </w:rPr>
        <w:t>б) қаптар мен бумаларда - бір кең жағында.</w:t>
      </w:r>
      <w:r w:rsidRPr="00E3670C">
        <w:rPr>
          <w:rFonts w:ascii="Times New Roman" w:hAnsi="Times New Roman"/>
          <w:sz w:val="24"/>
          <w:szCs w:val="24"/>
        </w:rPr>
        <w:br/>
      </w:r>
      <w:r w:rsidRPr="00E3670C">
        <w:rPr>
          <w:rFonts w:ascii="Times New Roman" w:hAnsi="Times New Roman"/>
          <w:sz w:val="24"/>
          <w:szCs w:val="24"/>
          <w:shd w:val="clear" w:color="auto" w:fill="FFFFFF"/>
        </w:rPr>
        <w:t>Арнайы таңбалау көршілес екі жаққа қолданылады.</w:t>
      </w:r>
      <w:r w:rsidRPr="00E3670C">
        <w:rPr>
          <w:rFonts w:ascii="Times New Roman" w:hAnsi="Times New Roman"/>
          <w:sz w:val="24"/>
          <w:szCs w:val="24"/>
        </w:rPr>
        <w:br/>
      </w:r>
      <w:r w:rsidRPr="00E3670C">
        <w:rPr>
          <w:rFonts w:ascii="Times New Roman" w:hAnsi="Times New Roman"/>
          <w:sz w:val="24"/>
          <w:szCs w:val="24"/>
          <w:shd w:val="clear" w:color="auto" w:fill="FFFFFF"/>
        </w:rPr>
        <w:t xml:space="preserve">Егер таңбалауды бүйірлеріне немесе ұштарына толығымен қою мүмкін болмаса, биіктігі 200 мм және одан аз шағын өлшемді жәшіктерде контейнердің іргелес қабырғаларында </w:t>
      </w:r>
      <w:r w:rsidRPr="00E3670C">
        <w:rPr>
          <w:rFonts w:ascii="Times New Roman" w:hAnsi="Times New Roman"/>
          <w:sz w:val="24"/>
          <w:szCs w:val="24"/>
          <w:shd w:val="clear" w:color="auto" w:fill="FFFFFF"/>
        </w:rPr>
        <w:lastRenderedPageBreak/>
        <w:t>(соның ішінде қақпақта) таңбалауға рұқсат етіледі.</w:t>
      </w:r>
      <w:r w:rsidRPr="00E3670C">
        <w:rPr>
          <w:rFonts w:ascii="Times New Roman" w:hAnsi="Times New Roman"/>
          <w:sz w:val="24"/>
          <w:szCs w:val="24"/>
        </w:rPr>
        <w:br/>
      </w:r>
      <w:r w:rsidRPr="00E3670C">
        <w:rPr>
          <w:rFonts w:ascii="Times New Roman" w:hAnsi="Times New Roman"/>
          <w:sz w:val="24"/>
          <w:szCs w:val="24"/>
          <w:shd w:val="clear" w:color="auto" w:fill="FFFFFF"/>
        </w:rPr>
        <w:t>Ылғал тұздалған терілер мен терілердің таңбалары бір-бірімен байланысқан екі тақтайшаның (тегтердің) бірінің ішкі жағына қойылады. Қаптамадағы қаңылтыр темір (ыдыссыз) қаптамаға сыммен бекітілген ағаш немесе металл жапсырмаларда белгіленеді.</w:t>
      </w:r>
      <w:r w:rsidRPr="00E3670C">
        <w:rPr>
          <w:rFonts w:ascii="Times New Roman" w:hAnsi="Times New Roman"/>
          <w:sz w:val="24"/>
          <w:szCs w:val="24"/>
        </w:rPr>
        <w:br/>
      </w:r>
      <w:r w:rsidRPr="00E3670C">
        <w:rPr>
          <w:rFonts w:ascii="Times New Roman" w:hAnsi="Times New Roman"/>
          <w:sz w:val="24"/>
          <w:szCs w:val="24"/>
          <w:shd w:val="clear" w:color="auto" w:fill="FFFFFF"/>
        </w:rPr>
        <w:t>Жапсырмалар мен ағаш тегтердің өлшемдері келесідей болуы керек: ұзындығы 12 - 15 см, ені 8 - 10 см, ал металл штампталған тегтер - кемінде 60 шаршы метр. қараңыз.</w:t>
      </w:r>
      <w:r w:rsidRPr="00E3670C">
        <w:rPr>
          <w:rFonts w:ascii="Times New Roman" w:hAnsi="Times New Roman"/>
          <w:sz w:val="24"/>
          <w:szCs w:val="24"/>
        </w:rPr>
        <w:br/>
      </w:r>
      <w:r w:rsidRPr="00E3670C">
        <w:rPr>
          <w:rFonts w:ascii="Times New Roman" w:hAnsi="Times New Roman"/>
          <w:sz w:val="24"/>
          <w:szCs w:val="24"/>
          <w:shd w:val="clear" w:color="auto" w:fill="FFFFFF"/>
        </w:rPr>
        <w:t>Картоннан жасалған тегтерді қолдануға жол берілмейді.</w:t>
      </w:r>
      <w:r w:rsidRPr="00E3670C">
        <w:rPr>
          <w:rFonts w:ascii="Times New Roman" w:hAnsi="Times New Roman"/>
          <w:sz w:val="24"/>
          <w:szCs w:val="24"/>
        </w:rPr>
        <w:br/>
      </w:r>
      <w:r w:rsidRPr="00E3670C">
        <w:rPr>
          <w:rFonts w:ascii="Times New Roman" w:hAnsi="Times New Roman"/>
          <w:sz w:val="24"/>
          <w:szCs w:val="24"/>
          <w:shd w:val="clear" w:color="auto" w:fill="FFFFFF"/>
        </w:rPr>
        <w:t xml:space="preserve">Арнайы белгілер "" белгілерін қоспағанда, негізгі таңбалаудың жоғарғы сол </w:t>
      </w:r>
      <w:proofErr w:type="spellStart"/>
      <w:r w:rsidRPr="00E3670C">
        <w:rPr>
          <w:rFonts w:ascii="Times New Roman" w:hAnsi="Times New Roman"/>
          <w:sz w:val="24"/>
          <w:szCs w:val="24"/>
          <w:shd w:val="clear" w:color="auto" w:fill="FFFFFF"/>
        </w:rPr>
        <w:t>жақ</w:t>
      </w:r>
      <w:proofErr w:type="spellEnd"/>
      <w:r w:rsidRPr="00E3670C">
        <w:rPr>
          <w:rFonts w:ascii="Times New Roman" w:hAnsi="Times New Roman"/>
          <w:sz w:val="24"/>
          <w:szCs w:val="24"/>
          <w:shd w:val="clear" w:color="auto" w:fill="FFFFFF"/>
        </w:rPr>
        <w:t xml:space="preserve"> </w:t>
      </w:r>
      <w:proofErr w:type="spellStart"/>
      <w:r w:rsidRPr="00E3670C">
        <w:rPr>
          <w:rFonts w:ascii="Times New Roman" w:hAnsi="Times New Roman"/>
          <w:sz w:val="24"/>
          <w:szCs w:val="24"/>
          <w:shd w:val="clear" w:color="auto" w:fill="FFFFFF"/>
        </w:rPr>
        <w:t>бұрышына</w:t>
      </w:r>
      <w:proofErr w:type="spellEnd"/>
      <w:r w:rsidRPr="00E3670C">
        <w:rPr>
          <w:rFonts w:ascii="Times New Roman" w:hAnsi="Times New Roman"/>
          <w:sz w:val="24"/>
          <w:szCs w:val="24"/>
          <w:shd w:val="clear" w:color="auto" w:fill="FFFFFF"/>
        </w:rPr>
        <w:t xml:space="preserve"> </w:t>
      </w:r>
      <w:proofErr w:type="spellStart"/>
      <w:r w:rsidRPr="00E3670C">
        <w:rPr>
          <w:rFonts w:ascii="Times New Roman" w:hAnsi="Times New Roman"/>
          <w:sz w:val="24"/>
          <w:szCs w:val="24"/>
          <w:shd w:val="clear" w:color="auto" w:fill="FFFFFF"/>
        </w:rPr>
        <w:t>орналастырылуы</w:t>
      </w:r>
      <w:proofErr w:type="spellEnd"/>
      <w:r w:rsidRPr="00E3670C">
        <w:rPr>
          <w:rFonts w:ascii="Times New Roman" w:hAnsi="Times New Roman"/>
          <w:sz w:val="24"/>
          <w:szCs w:val="24"/>
          <w:shd w:val="clear" w:color="auto" w:fill="FFFFFF"/>
        </w:rPr>
        <w:t xml:space="preserve"> </w:t>
      </w:r>
      <w:proofErr w:type="spellStart"/>
      <w:r w:rsidRPr="00E3670C">
        <w:rPr>
          <w:rFonts w:ascii="Times New Roman" w:hAnsi="Times New Roman"/>
          <w:sz w:val="24"/>
          <w:szCs w:val="24"/>
          <w:shd w:val="clear" w:color="auto" w:fill="FFFFFF"/>
        </w:rPr>
        <w:t>керек.Тігу</w:t>
      </w:r>
      <w:proofErr w:type="spellEnd"/>
      <w:r w:rsidRPr="00E3670C">
        <w:rPr>
          <w:rFonts w:ascii="Times New Roman" w:hAnsi="Times New Roman"/>
          <w:sz w:val="24"/>
          <w:szCs w:val="24"/>
          <w:shd w:val="clear" w:color="auto" w:fill="FFFFFF"/>
        </w:rPr>
        <w:t xml:space="preserve"> </w:t>
      </w:r>
      <w:proofErr w:type="spellStart"/>
      <w:r w:rsidRPr="00E3670C">
        <w:rPr>
          <w:rFonts w:ascii="Times New Roman" w:hAnsi="Times New Roman"/>
          <w:sz w:val="24"/>
          <w:szCs w:val="24"/>
          <w:shd w:val="clear" w:color="auto" w:fill="FFFFFF"/>
        </w:rPr>
        <w:t>мұнда</w:t>
      </w:r>
      <w:proofErr w:type="spellEnd"/>
      <w:r w:rsidRPr="00E3670C">
        <w:rPr>
          <w:rFonts w:ascii="Times New Roman" w:hAnsi="Times New Roman"/>
          <w:sz w:val="24"/>
          <w:szCs w:val="24"/>
          <w:shd w:val="clear" w:color="auto" w:fill="FFFFFF"/>
        </w:rPr>
        <w:t xml:space="preserve">" </w:t>
      </w:r>
      <w:proofErr w:type="spellStart"/>
      <w:r w:rsidRPr="00E3670C">
        <w:rPr>
          <w:rFonts w:ascii="Times New Roman" w:hAnsi="Times New Roman"/>
          <w:sz w:val="24"/>
          <w:szCs w:val="24"/>
          <w:shd w:val="clear" w:color="auto" w:fill="FFFFFF"/>
        </w:rPr>
        <w:t>және</w:t>
      </w:r>
      <w:proofErr w:type="spellEnd"/>
      <w:r w:rsidRPr="00E3670C">
        <w:rPr>
          <w:rFonts w:ascii="Times New Roman" w:hAnsi="Times New Roman"/>
          <w:sz w:val="24"/>
          <w:szCs w:val="24"/>
          <w:shd w:val="clear" w:color="auto" w:fill="FFFFFF"/>
        </w:rPr>
        <w:t xml:space="preserve"> "</w:t>
      </w:r>
      <w:proofErr w:type="spellStart"/>
      <w:r w:rsidRPr="00E3670C">
        <w:rPr>
          <w:rFonts w:ascii="Times New Roman" w:hAnsi="Times New Roman"/>
          <w:sz w:val="24"/>
          <w:szCs w:val="24"/>
          <w:shd w:val="clear" w:color="auto" w:fill="FFFFFF"/>
        </w:rPr>
        <w:t>Ауырлық</w:t>
      </w:r>
      <w:proofErr w:type="spellEnd"/>
      <w:r w:rsidRPr="00E3670C">
        <w:rPr>
          <w:rFonts w:ascii="Times New Roman" w:hAnsi="Times New Roman"/>
          <w:sz w:val="24"/>
          <w:szCs w:val="24"/>
          <w:shd w:val="clear" w:color="auto" w:fill="FFFFFF"/>
        </w:rPr>
        <w:t xml:space="preserve"> орталығы" белгіленген орындарда қолданылуы керек.</w:t>
      </w:r>
    </w:p>
    <w:p w:rsidR="00863410" w:rsidRPr="00E3670C" w:rsidRDefault="00863410" w:rsidP="00863410">
      <w:pPr>
        <w:tabs>
          <w:tab w:val="left" w:pos="426"/>
        </w:tabs>
        <w:spacing w:after="0" w:line="240" w:lineRule="auto"/>
        <w:ind w:firstLine="510"/>
        <w:jc w:val="both"/>
        <w:rPr>
          <w:rFonts w:ascii="Times New Roman" w:hAnsi="Times New Roman"/>
          <w:sz w:val="24"/>
          <w:szCs w:val="24"/>
          <w:shd w:val="clear" w:color="auto" w:fill="FFFFFF"/>
        </w:rPr>
      </w:pPr>
      <w:r w:rsidRPr="00E3670C">
        <w:rPr>
          <w:rFonts w:ascii="Times New Roman" w:hAnsi="Times New Roman"/>
          <w:sz w:val="24"/>
          <w:szCs w:val="24"/>
          <w:shd w:val="clear" w:color="auto" w:fill="FFFFFF"/>
        </w:rPr>
        <w:t>Біртекті жүктерді бір жүк алушының мекен-жайы бойынша тасымалдау кезінде таңбалауға барлық жүк орындарында емес, кем дегенде төртеуінде рұқсат етіледі. Мұндай жағдайларда таңбаланған орындар орналастырылады:</w:t>
      </w:r>
      <w:r w:rsidRPr="00E3670C">
        <w:rPr>
          <w:rFonts w:ascii="Times New Roman" w:hAnsi="Times New Roman"/>
          <w:sz w:val="24"/>
          <w:szCs w:val="24"/>
        </w:rPr>
        <w:br/>
      </w:r>
      <w:r>
        <w:rPr>
          <w:rFonts w:ascii="Times New Roman" w:hAnsi="Times New Roman"/>
          <w:sz w:val="24"/>
          <w:szCs w:val="24"/>
          <w:shd w:val="clear" w:color="auto" w:fill="FFFFFF"/>
        </w:rPr>
        <w:t xml:space="preserve">а. </w:t>
      </w:r>
      <w:r w:rsidRPr="00E3670C">
        <w:rPr>
          <w:rFonts w:ascii="Times New Roman" w:hAnsi="Times New Roman"/>
          <w:sz w:val="24"/>
          <w:szCs w:val="24"/>
          <w:shd w:val="clear" w:color="auto" w:fill="FFFFFF"/>
        </w:rPr>
        <w:t>фургондарда - сыртқа таңбаланған есік алдында;</w:t>
      </w:r>
      <w:r w:rsidRPr="00E3670C">
        <w:rPr>
          <w:rFonts w:ascii="Times New Roman" w:hAnsi="Times New Roman"/>
          <w:sz w:val="24"/>
          <w:szCs w:val="24"/>
        </w:rPr>
        <w:br/>
      </w:r>
      <w:r w:rsidRPr="00E3670C">
        <w:rPr>
          <w:rFonts w:ascii="Times New Roman" w:hAnsi="Times New Roman"/>
          <w:sz w:val="24"/>
          <w:szCs w:val="24"/>
          <w:shd w:val="clear" w:color="auto" w:fill="FFFFFF"/>
        </w:rPr>
        <w:t>б) ашық жылжымалы құрамда - жүктің жоғарғы деңгейінде шанақтың әрбір бойлық ернеуінің жанында екі орыннан сыртқа қарай таңбаланады.</w:t>
      </w:r>
      <w:r w:rsidRPr="00E3670C">
        <w:rPr>
          <w:rFonts w:ascii="Times New Roman" w:hAnsi="Times New Roman"/>
          <w:sz w:val="24"/>
          <w:szCs w:val="24"/>
        </w:rPr>
        <w:br/>
      </w:r>
      <w:r w:rsidRPr="00E3670C">
        <w:rPr>
          <w:rFonts w:ascii="Times New Roman" w:hAnsi="Times New Roman"/>
          <w:sz w:val="24"/>
          <w:szCs w:val="24"/>
          <w:shd w:val="clear" w:color="auto" w:fill="FFFFFF"/>
        </w:rPr>
        <w:t>Жүктерді үйіп-төгіп, үйіп-төгіп және құйып тасымалдау кезінде таңбалау жүзеге асырылмайды.</w:t>
      </w:r>
    </w:p>
    <w:p w:rsidR="00863410" w:rsidRDefault="00863410" w:rsidP="00863410">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b/>
          <w:color w:val="000000"/>
          <w:szCs w:val="24"/>
        </w:rPr>
      </w:pPr>
    </w:p>
    <w:p w:rsidR="00863410" w:rsidRPr="00E236DC"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rPr>
      </w:pPr>
      <w:r w:rsidRPr="00E236DC">
        <w:rPr>
          <w:b/>
          <w:szCs w:val="24"/>
        </w:rPr>
        <w:t>Тапсырма</w:t>
      </w:r>
      <w:proofErr w:type="gramStart"/>
      <w:r w:rsidRPr="00E236DC">
        <w:rPr>
          <w:b/>
          <w:szCs w:val="24"/>
        </w:rPr>
        <w:t>:</w:t>
      </w:r>
      <w:r>
        <w:rPr>
          <w:szCs w:val="24"/>
          <w:lang w:val="kk-KZ"/>
        </w:rPr>
        <w:t>Ж</w:t>
      </w:r>
      <w:proofErr w:type="gramEnd"/>
      <w:r>
        <w:rPr>
          <w:szCs w:val="24"/>
          <w:lang w:val="kk-KZ"/>
        </w:rPr>
        <w:t>ылыманипуляциялық белгілердің идентификаторлары</w:t>
      </w:r>
    </w:p>
    <w:p w:rsidR="00863410"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rPr>
      </w:pPr>
    </w:p>
    <w:p w:rsidR="00863410"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rPr>
      </w:pPr>
      <w:r w:rsidRPr="00E236DC">
        <w:rPr>
          <w:b/>
          <w:szCs w:val="24"/>
        </w:rPr>
        <w:t>Сұрақ:</w:t>
      </w:r>
    </w:p>
    <w:p w:rsidR="00863410" w:rsidRPr="00E94837" w:rsidRDefault="00863410" w:rsidP="00863410">
      <w:pPr>
        <w:spacing w:after="0"/>
        <w:jc w:val="both"/>
        <w:rPr>
          <w:rFonts w:ascii="Times New Roman" w:hAnsi="Times New Roman"/>
          <w:sz w:val="24"/>
          <w:szCs w:val="24"/>
          <w:lang w:val="kk-KZ"/>
        </w:rPr>
      </w:pPr>
      <w:r w:rsidRPr="00E94837">
        <w:rPr>
          <w:rFonts w:ascii="Times New Roman" w:hAnsi="Times New Roman"/>
          <w:sz w:val="24"/>
          <w:szCs w:val="24"/>
          <w:lang w:val="kk-KZ"/>
        </w:rPr>
        <w:t xml:space="preserve">1. Жүктерді таңбалау түрлері   </w:t>
      </w:r>
    </w:p>
    <w:p w:rsidR="00863410" w:rsidRPr="00E94837"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
          <w:szCs w:val="24"/>
        </w:rPr>
      </w:pPr>
      <w:r w:rsidRPr="00E94837">
        <w:rPr>
          <w:szCs w:val="24"/>
          <w:lang w:val="kk-KZ"/>
        </w:rPr>
        <w:t>2. Ыдыстық-даналық жүктерде жүктерді таңбалаудың орналасуы</w:t>
      </w:r>
    </w:p>
    <w:p w:rsidR="00863410" w:rsidRDefault="00863410" w:rsidP="00863410">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b/>
          <w:color w:val="000000"/>
          <w:szCs w:val="24"/>
        </w:rPr>
      </w:pPr>
    </w:p>
    <w:p w:rsidR="00863410" w:rsidRDefault="00863410" w:rsidP="00863410">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b/>
          <w:color w:val="000000"/>
          <w:szCs w:val="24"/>
        </w:rPr>
      </w:pPr>
      <w:r>
        <w:rPr>
          <w:b/>
          <w:color w:val="000000"/>
          <w:szCs w:val="24"/>
        </w:rPr>
        <w:t xml:space="preserve">Глоссарий </w:t>
      </w:r>
    </w:p>
    <w:p w:rsidR="00863410" w:rsidRDefault="00863410" w:rsidP="00863410">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b/>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39"/>
        <w:gridCol w:w="3201"/>
        <w:gridCol w:w="44"/>
        <w:gridCol w:w="2716"/>
        <w:gridCol w:w="44"/>
        <w:gridCol w:w="2473"/>
      </w:tblGrid>
      <w:tr w:rsidR="00863410" w:rsidRPr="00A467ED" w:rsidTr="000141B2">
        <w:tc>
          <w:tcPr>
            <w:tcW w:w="828" w:type="dxa"/>
            <w:gridSpan w:val="2"/>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 р/с</w:t>
            </w:r>
          </w:p>
        </w:tc>
        <w:tc>
          <w:tcPr>
            <w:tcW w:w="3245" w:type="dxa"/>
            <w:gridSpan w:val="2"/>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Орыс тілінде</w:t>
            </w:r>
          </w:p>
        </w:tc>
        <w:tc>
          <w:tcPr>
            <w:tcW w:w="2760" w:type="dxa"/>
            <w:gridSpan w:val="2"/>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Қазақ тілінде</w:t>
            </w:r>
          </w:p>
        </w:tc>
        <w:tc>
          <w:tcPr>
            <w:tcW w:w="2473" w:type="dxa"/>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Ағылшын тілінде</w:t>
            </w:r>
          </w:p>
        </w:tc>
      </w:tr>
      <w:tr w:rsidR="00863410" w:rsidRPr="00A467ED" w:rsidTr="000141B2">
        <w:tc>
          <w:tcPr>
            <w:tcW w:w="828" w:type="dxa"/>
            <w:gridSpan w:val="2"/>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1</w:t>
            </w:r>
          </w:p>
        </w:tc>
        <w:tc>
          <w:tcPr>
            <w:tcW w:w="3245" w:type="dxa"/>
            <w:gridSpan w:val="2"/>
          </w:tcPr>
          <w:p w:rsidR="00863410" w:rsidRPr="002B017E" w:rsidRDefault="00863410" w:rsidP="000141B2">
            <w:pPr>
              <w:spacing w:after="0"/>
              <w:jc w:val="both"/>
              <w:rPr>
                <w:rFonts w:ascii="Times New Roman" w:hAnsi="Times New Roman"/>
                <w:i/>
                <w:sz w:val="24"/>
                <w:szCs w:val="24"/>
                <w:lang w:val="kk-KZ"/>
              </w:rPr>
            </w:pPr>
            <w:r>
              <w:rPr>
                <w:rFonts w:ascii="Times New Roman" w:hAnsi="Times New Roman"/>
                <w:i/>
                <w:snapToGrid w:val="0"/>
                <w:spacing w:val="-4"/>
                <w:sz w:val="24"/>
                <w:szCs w:val="24"/>
              </w:rPr>
              <w:t xml:space="preserve">Таңбалау </w:t>
            </w:r>
          </w:p>
        </w:tc>
        <w:tc>
          <w:tcPr>
            <w:tcW w:w="2760" w:type="dxa"/>
            <w:gridSpan w:val="2"/>
          </w:tcPr>
          <w:p w:rsidR="00863410" w:rsidRPr="00416964" w:rsidRDefault="00863410" w:rsidP="000141B2">
            <w:pPr>
              <w:spacing w:after="0"/>
              <w:jc w:val="both"/>
              <w:rPr>
                <w:rFonts w:ascii="Times New Roman" w:hAnsi="Times New Roman"/>
                <w:i/>
                <w:sz w:val="24"/>
                <w:szCs w:val="24"/>
                <w:lang w:val="kk-KZ"/>
              </w:rPr>
            </w:pPr>
            <w:r>
              <w:rPr>
                <w:rFonts w:ascii="Times New Roman" w:hAnsi="Times New Roman"/>
                <w:i/>
                <w:sz w:val="24"/>
                <w:szCs w:val="24"/>
                <w:lang w:val="kk-KZ"/>
              </w:rPr>
              <w:t xml:space="preserve">Таңба </w:t>
            </w:r>
          </w:p>
        </w:tc>
        <w:tc>
          <w:tcPr>
            <w:tcW w:w="2473" w:type="dxa"/>
          </w:tcPr>
          <w:p w:rsidR="00863410" w:rsidRPr="00316B51" w:rsidRDefault="00863410" w:rsidP="000141B2">
            <w:pPr>
              <w:spacing w:after="0"/>
              <w:jc w:val="both"/>
              <w:rPr>
                <w:rFonts w:ascii="Times New Roman" w:hAnsi="Times New Roman"/>
                <w:i/>
                <w:sz w:val="24"/>
                <w:szCs w:val="24"/>
                <w:lang w:val="en-US"/>
              </w:rPr>
            </w:pPr>
            <w:r>
              <w:rPr>
                <w:rFonts w:ascii="Times New Roman" w:hAnsi="Times New Roman"/>
                <w:i/>
                <w:sz w:val="24"/>
                <w:szCs w:val="24"/>
                <w:lang w:val="en-US"/>
              </w:rPr>
              <w:t xml:space="preserve">Marking </w:t>
            </w:r>
          </w:p>
        </w:tc>
      </w:tr>
      <w:tr w:rsidR="00863410" w:rsidRPr="00A467ED" w:rsidTr="000141B2">
        <w:tc>
          <w:tcPr>
            <w:tcW w:w="9306" w:type="dxa"/>
            <w:gridSpan w:val="7"/>
          </w:tcPr>
          <w:p w:rsidR="00863410" w:rsidRPr="007E43D6" w:rsidRDefault="00863410" w:rsidP="000141B2">
            <w:pPr>
              <w:spacing w:after="0" w:line="240" w:lineRule="auto"/>
              <w:jc w:val="both"/>
              <w:rPr>
                <w:rFonts w:ascii="Times New Roman" w:hAnsi="Times New Roman"/>
                <w:i/>
                <w:snapToGrid w:val="0"/>
                <w:sz w:val="24"/>
                <w:szCs w:val="24"/>
              </w:rPr>
            </w:pPr>
            <w:r>
              <w:rPr>
                <w:rFonts w:ascii="Times New Roman" w:hAnsi="Times New Roman"/>
                <w:i/>
                <w:snapToGrid w:val="0"/>
                <w:spacing w:val="-4"/>
                <w:sz w:val="24"/>
                <w:szCs w:val="24"/>
              </w:rPr>
              <w:t>Тауарды немесе оның қасиеттерін анықтауға мүмкіндік беретін тауардағы немесе қаптамадағы мәтіндік немесе графикалық ақпарат</w:t>
            </w:r>
          </w:p>
        </w:tc>
      </w:tr>
      <w:tr w:rsidR="00863410" w:rsidRPr="00A467ED" w:rsidTr="000141B2">
        <w:tc>
          <w:tcPr>
            <w:tcW w:w="789" w:type="dxa"/>
          </w:tcPr>
          <w:p w:rsidR="00863410" w:rsidRPr="0020630D" w:rsidRDefault="00863410" w:rsidP="000141B2">
            <w:pPr>
              <w:spacing w:after="0" w:line="240" w:lineRule="auto"/>
              <w:jc w:val="both"/>
              <w:rPr>
                <w:rFonts w:ascii="Times New Roman" w:hAnsi="Times New Roman"/>
                <w:i/>
                <w:snapToGrid w:val="0"/>
                <w:sz w:val="24"/>
                <w:szCs w:val="24"/>
              </w:rPr>
            </w:pPr>
            <w:r>
              <w:rPr>
                <w:rFonts w:ascii="Times New Roman" w:hAnsi="Times New Roman"/>
                <w:i/>
                <w:snapToGrid w:val="0"/>
                <w:sz w:val="24"/>
                <w:szCs w:val="24"/>
              </w:rPr>
              <w:t>2</w:t>
            </w:r>
          </w:p>
        </w:tc>
        <w:tc>
          <w:tcPr>
            <w:tcW w:w="3240" w:type="dxa"/>
            <w:gridSpan w:val="2"/>
          </w:tcPr>
          <w:p w:rsidR="00863410" w:rsidRPr="0020630D" w:rsidRDefault="00863410" w:rsidP="000141B2">
            <w:pPr>
              <w:spacing w:after="0" w:line="240" w:lineRule="auto"/>
              <w:jc w:val="both"/>
              <w:rPr>
                <w:rFonts w:ascii="Times New Roman" w:hAnsi="Times New Roman"/>
                <w:i/>
                <w:snapToGrid w:val="0"/>
                <w:sz w:val="24"/>
                <w:szCs w:val="24"/>
              </w:rPr>
            </w:pPr>
            <w:r>
              <w:rPr>
                <w:rFonts w:ascii="Times New Roman" w:hAnsi="Times New Roman"/>
                <w:i/>
                <w:snapToGrid w:val="0"/>
                <w:sz w:val="24"/>
                <w:szCs w:val="24"/>
              </w:rPr>
              <w:t>Жүк</w:t>
            </w:r>
            <w:r w:rsidRPr="0007489D">
              <w:rPr>
                <w:rFonts w:ascii="Times New Roman" w:hAnsi="Times New Roman"/>
                <w:i/>
                <w:snapToGrid w:val="0"/>
                <w:sz w:val="24"/>
                <w:szCs w:val="24"/>
              </w:rPr>
              <w:t>.</w:t>
            </w:r>
          </w:p>
        </w:tc>
        <w:tc>
          <w:tcPr>
            <w:tcW w:w="2760" w:type="dxa"/>
            <w:gridSpan w:val="2"/>
          </w:tcPr>
          <w:p w:rsidR="00863410" w:rsidRPr="006D7817" w:rsidRDefault="00863410" w:rsidP="000141B2">
            <w:pPr>
              <w:spacing w:after="0" w:line="240" w:lineRule="auto"/>
              <w:jc w:val="both"/>
              <w:rPr>
                <w:rFonts w:ascii="Times New Roman" w:hAnsi="Times New Roman"/>
                <w:i/>
                <w:snapToGrid w:val="0"/>
                <w:sz w:val="24"/>
                <w:szCs w:val="24"/>
                <w:lang w:val="kk-KZ"/>
              </w:rPr>
            </w:pPr>
            <w:r>
              <w:rPr>
                <w:rFonts w:ascii="Times New Roman" w:hAnsi="Times New Roman"/>
                <w:i/>
                <w:snapToGrid w:val="0"/>
                <w:sz w:val="24"/>
                <w:szCs w:val="24"/>
                <w:lang w:val="kk-KZ"/>
              </w:rPr>
              <w:t>Жүк</w:t>
            </w:r>
          </w:p>
        </w:tc>
        <w:tc>
          <w:tcPr>
            <w:tcW w:w="2517" w:type="dxa"/>
            <w:gridSpan w:val="2"/>
          </w:tcPr>
          <w:p w:rsidR="00863410" w:rsidRPr="00E3670C" w:rsidRDefault="00863410" w:rsidP="000141B2">
            <w:pPr>
              <w:spacing w:after="0" w:line="240" w:lineRule="auto"/>
              <w:jc w:val="both"/>
              <w:rPr>
                <w:rFonts w:ascii="Times New Roman" w:hAnsi="Times New Roman"/>
                <w:i/>
                <w:snapToGrid w:val="0"/>
                <w:sz w:val="24"/>
                <w:szCs w:val="24"/>
                <w:lang w:val="en-US"/>
              </w:rPr>
            </w:pPr>
            <w:r>
              <w:rPr>
                <w:rFonts w:ascii="Times New Roman" w:hAnsi="Times New Roman"/>
                <w:i/>
                <w:snapToGrid w:val="0"/>
                <w:sz w:val="24"/>
                <w:szCs w:val="24"/>
                <w:lang w:val="en-US"/>
              </w:rPr>
              <w:t xml:space="preserve">Cargo  </w:t>
            </w:r>
          </w:p>
        </w:tc>
      </w:tr>
      <w:tr w:rsidR="00863410" w:rsidRPr="00A467ED" w:rsidTr="000141B2">
        <w:tc>
          <w:tcPr>
            <w:tcW w:w="9306" w:type="dxa"/>
            <w:gridSpan w:val="7"/>
          </w:tcPr>
          <w:p w:rsidR="00863410" w:rsidRPr="0002513A" w:rsidRDefault="00863410" w:rsidP="000141B2">
            <w:pPr>
              <w:suppressAutoHyphens/>
              <w:spacing w:after="0" w:line="240" w:lineRule="auto"/>
              <w:jc w:val="both"/>
              <w:rPr>
                <w:rFonts w:ascii="Times New Roman" w:hAnsi="Times New Roman"/>
                <w:i/>
                <w:snapToGrid w:val="0"/>
                <w:sz w:val="24"/>
                <w:szCs w:val="24"/>
              </w:rPr>
            </w:pPr>
            <w:r w:rsidRPr="008011C4">
              <w:rPr>
                <w:rFonts w:ascii="Times New Roman" w:hAnsi="Times New Roman"/>
                <w:i/>
                <w:snapToGrid w:val="0"/>
              </w:rPr>
              <w:t>Жөнелту станциясында тасымалдауға қабылданған сәттен бастап тағайындалған станцияда шығарылғанға дейін барлық тауарлық өнімдер "жүк" деп аталады.</w:t>
            </w:r>
          </w:p>
        </w:tc>
      </w:tr>
    </w:tbl>
    <w:p w:rsidR="00863410" w:rsidRPr="00276F05" w:rsidRDefault="00863410" w:rsidP="00863410">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b/>
          <w:color w:val="000000"/>
          <w:szCs w:val="24"/>
        </w:rPr>
      </w:pPr>
    </w:p>
    <w:p w:rsidR="00863410" w:rsidRDefault="00863410">
      <w:pPr>
        <w:spacing w:after="160" w:line="259" w:lineRule="auto"/>
      </w:pPr>
      <w:r>
        <w:br w:type="page"/>
      </w:r>
    </w:p>
    <w:p w:rsidR="00863410" w:rsidRPr="006C654C" w:rsidRDefault="00863410" w:rsidP="00480811">
      <w:pPr>
        <w:pStyle w:val="a3"/>
        <w:ind w:left="0"/>
        <w:jc w:val="center"/>
        <w:rPr>
          <w:rFonts w:eastAsiaTheme="minorEastAsia"/>
          <w:b/>
        </w:rPr>
      </w:pPr>
      <w:r>
        <w:rPr>
          <w:rFonts w:eastAsiaTheme="minorEastAsia"/>
          <w:b/>
        </w:rPr>
        <w:lastRenderedPageBreak/>
        <w:t>Құймалы жүктердің салмағын анықтау</w:t>
      </w:r>
    </w:p>
    <w:p w:rsidR="00863410" w:rsidRDefault="00863410" w:rsidP="00863410">
      <w:pPr>
        <w:pStyle w:val="a3"/>
        <w:ind w:left="0"/>
        <w:rPr>
          <w:rFonts w:eastAsiaTheme="minorEastAsia"/>
          <w:b/>
        </w:rPr>
      </w:pPr>
      <w:r>
        <w:rPr>
          <w:rFonts w:eastAsiaTheme="minorEastAsia"/>
          <w:b/>
        </w:rPr>
        <w:t>Мақсаты: Цистерналардағы сұйықтықтың салмағын анықтау</w:t>
      </w:r>
    </w:p>
    <w:p w:rsidR="00863410" w:rsidRDefault="00863410" w:rsidP="00863410">
      <w:pPr>
        <w:pStyle w:val="a3"/>
        <w:ind w:left="0"/>
        <w:jc w:val="center"/>
        <w:rPr>
          <w:rFonts w:eastAsiaTheme="minorEastAsia"/>
          <w:b/>
        </w:rPr>
      </w:pPr>
    </w:p>
    <w:p w:rsidR="00863410" w:rsidRDefault="00863410" w:rsidP="00863410">
      <w:pPr>
        <w:pStyle w:val="a3"/>
        <w:ind w:left="0" w:firstLine="708"/>
        <w:jc w:val="both"/>
        <w:rPr>
          <w:rFonts w:eastAsiaTheme="minorEastAsia"/>
        </w:rPr>
      </w:pPr>
      <w:r>
        <w:rPr>
          <w:rFonts w:eastAsiaTheme="minorEastAsia"/>
        </w:rPr>
        <w:t>Жүктердің көлемдік–массалық сипаттамаларына тығыздық, меншікті және көлемдік салмақ, меншікті және меншікті тиеу көлемі жатады.</w:t>
      </w:r>
    </w:p>
    <w:p w:rsidR="00863410" w:rsidRDefault="00863410" w:rsidP="00863410">
      <w:pPr>
        <w:pStyle w:val="a3"/>
        <w:ind w:left="0" w:firstLine="708"/>
        <w:jc w:val="both"/>
      </w:pPr>
      <w:r>
        <w:t xml:space="preserve">Тығыздық – көлем бірлігіндегі біртекті заттың массасы. Көлікте тығыздық цистерналарда және бункерлік ашық вагондарда сусымалы түрде тасымалданатын сұйық жүктердің массасын есептеу үшін қолданылады. </w:t>
      </w:r>
    </w:p>
    <w:p w:rsidR="00863410" w:rsidRPr="00B76D68" w:rsidRDefault="00863410" w:rsidP="00863410">
      <w:pPr>
        <w:pStyle w:val="a3"/>
        <w:ind w:left="0" w:firstLine="708"/>
        <w:jc w:val="both"/>
      </w:pPr>
      <w:r>
        <w:t>Сусымалы масса есептеулер арқылы сусымалы және сусымалы жүктердің массасын анықтау үшін қолданылады.</w:t>
      </w:r>
    </w:p>
    <w:p w:rsidR="00863410" w:rsidRPr="00B76D68" w:rsidRDefault="00863410" w:rsidP="00863410">
      <w:pPr>
        <w:pStyle w:val="a3"/>
        <w:ind w:left="0" w:firstLine="708"/>
        <w:jc w:val="center"/>
        <w:rPr>
          <w:b/>
        </w:rPr>
      </w:pPr>
      <w:r>
        <w:rPr>
          <w:b/>
        </w:rPr>
        <w:t>О</w:t>
      </w:r>
      <w:r w:rsidRPr="005E5D53">
        <w:rPr>
          <w:b/>
        </w:rPr>
        <w:t>өлшеу бойынша цистерналардағы сұйықтықтың салмағын шектеу</w:t>
      </w:r>
    </w:p>
    <w:p w:rsidR="00863410" w:rsidRDefault="00863410" w:rsidP="00863410">
      <w:pPr>
        <w:pStyle w:val="a3"/>
        <w:ind w:left="0" w:firstLine="708"/>
        <w:jc w:val="both"/>
      </w:pPr>
      <w:r>
        <w:t>Цистерналардағы сұйықтықтың салмағын өлшеу арқылы анықтау үшін қажет:</w:t>
      </w:r>
    </w:p>
    <w:p w:rsidR="00863410" w:rsidRDefault="00863410" w:rsidP="00863410">
      <w:pPr>
        <w:pStyle w:val="a3"/>
        <w:ind w:left="0" w:firstLine="708"/>
        <w:jc w:val="both"/>
      </w:pPr>
      <w:r>
        <w:t>а) құю биіктігін метрштокпен сантиметрмен өлшеу;</w:t>
      </w:r>
    </w:p>
    <w:p w:rsidR="00863410" w:rsidRDefault="00863410" w:rsidP="00863410">
      <w:pPr>
        <w:pStyle w:val="a3"/>
        <w:ind w:left="0" w:firstLine="708"/>
        <w:jc w:val="both"/>
      </w:pPr>
      <w:r>
        <w:t>б) өнімнің тығыздығы мен температурасын анықтау үшін резервуардан өнімнің орташа сынамасын алу;</w:t>
      </w:r>
    </w:p>
    <w:p w:rsidR="00863410" w:rsidRDefault="00863410" w:rsidP="00863410">
      <w:pPr>
        <w:pStyle w:val="a3"/>
        <w:ind w:left="0" w:firstLine="708"/>
        <w:jc w:val="both"/>
      </w:pPr>
      <w:r>
        <w:t xml:space="preserve">в) сынаманы алғаннан кейін температураны дереу өлшеп, өнімнің тығыздығын денсиметрмен анықтаңыз (мұнай өнімдері үшін орташа температуралық түзетулер кестесін де қолдануға болады). </w:t>
      </w:r>
    </w:p>
    <w:p w:rsidR="00863410" w:rsidRDefault="00863410" w:rsidP="00863410">
      <w:pPr>
        <w:pStyle w:val="a3"/>
        <w:ind w:left="0" w:firstLine="708"/>
        <w:jc w:val="both"/>
      </w:pPr>
      <w:r>
        <w:t xml:space="preserve">г) цистернаның түрін оның қазандығындағы калибрлеу белгілеріне сәйкес орнатады </w:t>
      </w:r>
    </w:p>
    <w:p w:rsidR="00863410" w:rsidRDefault="00863410" w:rsidP="00863410">
      <w:pPr>
        <w:pStyle w:val="a3"/>
        <w:ind w:left="0" w:firstLine="708"/>
        <w:jc w:val="both"/>
      </w:pPr>
      <w:r>
        <w:t>д) құюдың өлшенген биіктігін сантиметрмен өлшеу арқылы цистернаның осы түріне арналған калибрлеу кестесінен (8) ондағы өнімнің көлемін текше дециметрмен (литрмен) анықтаңыз.</w:t>
      </w:r>
    </w:p>
    <w:p w:rsidR="00863410" w:rsidRDefault="00863410" w:rsidP="00863410">
      <w:pPr>
        <w:pStyle w:val="a3"/>
        <w:ind w:left="0" w:firstLine="708"/>
        <w:jc w:val="both"/>
      </w:pPr>
      <w:r>
        <w:t xml:space="preserve">г) кестеде көрсетілген өнім көлемін оның тығыздығына көбейту арқылы резервуардағы өнімнің салмағын анықтау. </w:t>
      </w:r>
    </w:p>
    <w:p w:rsidR="00863410" w:rsidRDefault="00863410" w:rsidP="00863410">
      <w:pPr>
        <w:pStyle w:val="a3"/>
        <w:ind w:left="0" w:firstLine="708"/>
        <w:jc w:val="both"/>
      </w:pPr>
      <w:r>
        <w:t>Сұйық жүктердің тығыздығы температураның өзгеруіне байланысты өзгереді, осы бойынша тығыздық белгісінің жоғарғы оң жақ бұрышында ол анықталған температура көрсетіледі. Стандартты +20</w:t>
      </w:r>
      <w:proofErr w:type="gramStart"/>
      <w:r>
        <w:t xml:space="preserve"> С</w:t>
      </w:r>
      <w:proofErr w:type="gramEnd"/>
      <w:r>
        <w:t xml:space="preserve"> температурадағы сұйық жүктердің тығыздығы болып табылады. Сұйық жүктердің тығыздығын анықтау үшін қолданылады гидрометрлер, гидростатикалық таразылар және пикнометрлер.</w:t>
      </w:r>
    </w:p>
    <w:p w:rsidR="00863410" w:rsidRPr="004F273E" w:rsidRDefault="00863410" w:rsidP="00863410">
      <w:pPr>
        <w:pStyle w:val="a3"/>
        <w:ind w:left="0" w:firstLine="708"/>
        <w:jc w:val="both"/>
      </w:pPr>
      <w:r>
        <w:t>Сұйық жүктің температурасын өлшеу кезінде оның тығыздығы жаңа жағдайлар үшін формула бойынша анықталады.</w:t>
      </w:r>
    </w:p>
    <w:p w:rsidR="00863410" w:rsidRPr="004F273E" w:rsidRDefault="00863410" w:rsidP="00863410">
      <w:pPr>
        <w:pStyle w:val="a3"/>
        <w:ind w:left="0" w:firstLine="708"/>
        <w:jc w:val="both"/>
      </w:pPr>
    </w:p>
    <w:p w:rsidR="00863410" w:rsidRDefault="00863410" w:rsidP="00863410">
      <w:pPr>
        <w:pStyle w:val="a3"/>
        <w:ind w:left="0" w:firstLine="708"/>
        <w:jc w:val="both"/>
      </w:pPr>
      <w:r>
        <w:object w:dxaOrig="2445" w:dyaOrig="15">
          <v:shape id="_x0000_i1038" type="#_x0000_t75" style="width:121.5pt;height:.75pt" o:ole="">
            <v:imagedata r:id="rId32" o:title=""/>
          </v:shape>
          <o:OLEObject Type="Embed" ProgID="Photoshop.Image.10" ShapeID="_x0000_i1038" DrawAspect="Content" ObjectID="_1809249545" r:id="rId33">
            <o:FieldCodes>\s</o:FieldCodes>
          </o:OLEObject>
        </w:object>
      </w:r>
      <w:r>
        <w:rPr>
          <w:noProof/>
        </w:rPr>
        <w:drawing>
          <wp:inline distT="0" distB="0" distL="0" distR="0" wp14:anchorId="6D01E904" wp14:editId="7D5533B6">
            <wp:extent cx="2197100" cy="462915"/>
            <wp:effectExtent l="19050" t="0" r="0" b="0"/>
            <wp:docPr id="24" name="Рисунок 47" descr="C:\Documents and Settings\Admin\Рабочий стол\Индира Акылбаевна\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Documents and Settings\Admin\Рабочий стол\Индира Акылбаевна\7.bmp"/>
                    <pic:cNvPicPr>
                      <a:picLocks noChangeAspect="1" noChangeArrowheads="1"/>
                    </pic:cNvPicPr>
                  </pic:nvPicPr>
                  <pic:blipFill>
                    <a:blip r:embed="rId34"/>
                    <a:srcRect/>
                    <a:stretch>
                      <a:fillRect/>
                    </a:stretch>
                  </pic:blipFill>
                  <pic:spPr bwMode="auto">
                    <a:xfrm>
                      <a:off x="0" y="0"/>
                      <a:ext cx="2197100" cy="462915"/>
                    </a:xfrm>
                    <a:prstGeom prst="rect">
                      <a:avLst/>
                    </a:prstGeom>
                    <a:noFill/>
                    <a:ln w="9525">
                      <a:noFill/>
                      <a:miter lim="800000"/>
                      <a:headEnd/>
                      <a:tailEnd/>
                    </a:ln>
                  </pic:spPr>
                </pic:pic>
              </a:graphicData>
            </a:graphic>
          </wp:inline>
        </w:drawing>
      </w:r>
    </w:p>
    <w:p w:rsidR="00863410" w:rsidRDefault="00863410" w:rsidP="00863410">
      <w:pPr>
        <w:pStyle w:val="a3"/>
        <w:ind w:left="0" w:firstLine="708"/>
        <w:jc w:val="both"/>
      </w:pPr>
      <w:r>
        <w:t xml:space="preserve">Қайда     </w:t>
      </w:r>
      <m:oMath>
        <m:r>
          <w:rPr>
            <w:rFonts w:ascii="Cambria Math" w:hAnsi="Cambria Math"/>
          </w:rPr>
          <m:t>∆</m:t>
        </m:r>
      </m:oMath>
      <w:r>
        <w:t xml:space="preserve"> - орташа температуралық түзету, т/(м3 *град.)</w:t>
      </w:r>
    </w:p>
    <w:p w:rsidR="00863410" w:rsidRDefault="00863410" w:rsidP="00863410">
      <w:pPr>
        <w:pStyle w:val="a3"/>
        <w:numPr>
          <w:ilvl w:val="0"/>
          <w:numId w:val="2"/>
        </w:numPr>
        <w:tabs>
          <w:tab w:val="left" w:pos="1134"/>
        </w:tabs>
        <w:ind w:hanging="11"/>
        <w:jc w:val="both"/>
      </w:pPr>
      <w:r>
        <w:t>- тығыздығы анықталатын сұйықтықтың температурасы,0С,</w:t>
      </w:r>
    </w:p>
    <w:p w:rsidR="00863410" w:rsidRPr="00E640EE" w:rsidRDefault="00863410" w:rsidP="00863410">
      <w:pPr>
        <w:pStyle w:val="a3"/>
        <w:jc w:val="both"/>
      </w:pPr>
      <w:r>
        <w:rPr>
          <w:lang w:val="en-US"/>
        </w:rPr>
        <w:t>t</w:t>
      </w:r>
      <w:r w:rsidRPr="009A2A1C">
        <w:t xml:space="preserve"> -</w:t>
      </w:r>
      <w:r>
        <w:t>тығыздығы белгілі сұйықтықтың температурасы 0С,</w:t>
      </w:r>
    </w:p>
    <w:p w:rsidR="00863410" w:rsidRDefault="00863410" w:rsidP="00863410">
      <w:pPr>
        <w:pStyle w:val="a3"/>
        <w:ind w:left="0" w:firstLine="708"/>
        <w:jc w:val="both"/>
      </w:pPr>
    </w:p>
    <w:p w:rsidR="00863410" w:rsidRDefault="00863410" w:rsidP="00863410">
      <w:pPr>
        <w:pStyle w:val="a3"/>
        <w:ind w:left="0" w:firstLine="708"/>
        <w:jc w:val="both"/>
      </w:pPr>
      <w:r>
        <w:t>Мысал. Цистернадағы мұнай өнімінің температурасы+23 С. (8) кестеге сәйкес осы температурадағы мұнай өнімінің тығыздығын, сондай-ақ құю биіктігі 290 см болса және жүк 59 типті цистернада тасымалданатын болса, оның салмағын анықтаңыз.</w:t>
      </w:r>
    </w:p>
    <w:p w:rsidR="00863410" w:rsidRPr="004F273E" w:rsidRDefault="00863410" w:rsidP="00863410">
      <w:pPr>
        <w:pStyle w:val="a3"/>
        <w:ind w:left="0" w:firstLine="708"/>
        <w:jc w:val="both"/>
      </w:pPr>
    </w:p>
    <w:p w:rsidR="00863410" w:rsidRPr="004F273E" w:rsidRDefault="00863410" w:rsidP="00863410">
      <w:pPr>
        <w:pStyle w:val="a3"/>
        <w:ind w:left="0" w:firstLine="708"/>
        <w:jc w:val="both"/>
      </w:pPr>
    </w:p>
    <w:p w:rsidR="00863410" w:rsidRDefault="00863410" w:rsidP="00863410">
      <w:pPr>
        <w:pStyle w:val="a3"/>
        <w:ind w:left="0" w:firstLine="708"/>
        <w:jc w:val="both"/>
      </w:pPr>
      <w:proofErr w:type="spellStart"/>
      <w:r w:rsidRPr="000731FA">
        <w:rPr>
          <w:u w:val="single"/>
        </w:rPr>
        <w:t>Шешім.</w:t>
      </w:r>
      <w:r>
        <w:t>Табамыз</w:t>
      </w:r>
      <w:proofErr w:type="spellEnd"/>
    </w:p>
    <w:p w:rsidR="00863410" w:rsidRPr="007E6052" w:rsidRDefault="00863410" w:rsidP="00863410">
      <w:pPr>
        <w:pStyle w:val="a3"/>
        <w:ind w:left="0" w:firstLine="708"/>
        <w:jc w:val="both"/>
      </w:pPr>
    </w:p>
    <w:p w:rsidR="00863410" w:rsidRPr="00572A65" w:rsidRDefault="00863410" w:rsidP="00863410">
      <w:pPr>
        <w:pStyle w:val="a3"/>
        <w:ind w:left="0" w:firstLine="708"/>
        <w:jc w:val="both"/>
        <w:rPr>
          <w:rFonts w:eastAsiaTheme="minorEastAsia"/>
        </w:rPr>
      </w:pPr>
      <w:r>
        <w:t xml:space="preserve">а) температура айырмашылығы </w:t>
      </w:r>
      <m:oMath>
        <m:sSup>
          <m:sSupPr>
            <m:ctrlPr>
              <w:rPr>
                <w:rFonts w:ascii="Cambria Math" w:hAnsi="Cambria Math"/>
                <w:i/>
              </w:rPr>
            </m:ctrlPr>
          </m:sSupPr>
          <m:e>
            <m:r>
              <w:rPr>
                <w:rFonts w:ascii="Cambria Math" w:hAnsi="Cambria Math"/>
              </w:rPr>
              <m:t>23</m:t>
            </m:r>
          </m:e>
          <m:sup>
            <m:r>
              <w:rPr>
                <w:rFonts w:ascii="Cambria Math" w:hAnsi="Cambria Math"/>
              </w:rPr>
              <m:t>0</m:t>
            </m:r>
          </m:sup>
        </m:sSup>
        <m:r>
          <w:rPr>
            <w:rFonts w:ascii="Cambria Math" w:hAnsi="Cambria Math"/>
          </w:rPr>
          <m:t>-</m:t>
        </m:r>
        <m:sSup>
          <m:sSupPr>
            <m:ctrlPr>
              <w:rPr>
                <w:rFonts w:ascii="Cambria Math" w:hAnsi="Cambria Math"/>
                <w:i/>
              </w:rPr>
            </m:ctrlPr>
          </m:sSupPr>
          <m:e>
            <m:r>
              <w:rPr>
                <w:rFonts w:ascii="Cambria Math" w:hAnsi="Cambria Math"/>
              </w:rPr>
              <m:t>20</m:t>
            </m:r>
          </m:e>
          <m:sup>
            <m:r>
              <w:rPr>
                <w:rFonts w:ascii="Cambria Math" w:hAnsi="Cambria Math"/>
              </w:rPr>
              <m:t>0</m:t>
            </m:r>
          </m:sup>
        </m:sSup>
        <m:r>
          <w:rPr>
            <w:rFonts w:ascii="Cambria Math" w:hAnsi="Cambria Math"/>
          </w:rPr>
          <m:t>=3</m:t>
        </m:r>
      </m:oMath>
      <w:r>
        <w:t>;</w:t>
      </w:r>
    </w:p>
    <w:p w:rsidR="00863410" w:rsidRDefault="00863410" w:rsidP="00863410">
      <w:pPr>
        <w:pStyle w:val="a3"/>
        <w:ind w:left="0" w:firstLine="708"/>
        <w:jc w:val="both"/>
        <w:rPr>
          <w:rFonts w:eastAsiaTheme="minorEastAsia"/>
        </w:rPr>
      </w:pPr>
      <w:r>
        <w:rPr>
          <w:rFonts w:eastAsiaTheme="minorEastAsia"/>
        </w:rPr>
        <w:t>б</w:t>
      </w:r>
      <w:proofErr w:type="gramStart"/>
      <w:r>
        <w:rPr>
          <w:rFonts w:eastAsiaTheme="minorEastAsia"/>
        </w:rPr>
        <w:t>)т</w:t>
      </w:r>
      <w:proofErr w:type="gramEnd"/>
      <w:r>
        <w:rPr>
          <w:rFonts w:eastAsiaTheme="minorEastAsia"/>
        </w:rPr>
        <w:t xml:space="preserve">емпературалық түзетуді  </w:t>
      </w:r>
      <m:oMath>
        <m:sSup>
          <m:sSupPr>
            <m:ctrlPr>
              <w:rPr>
                <w:rFonts w:ascii="Cambria Math" w:eastAsiaTheme="minorEastAsia" w:hAnsi="Cambria Math"/>
                <w:i/>
              </w:rPr>
            </m:ctrlPr>
          </m:sSupPr>
          <m:e>
            <m:r>
              <w:rPr>
                <w:rFonts w:ascii="Cambria Math" w:eastAsiaTheme="minorEastAsia" w:hAnsi="Cambria Math"/>
              </w:rPr>
              <m:t>1</m:t>
            </m:r>
          </m:e>
          <m:sup>
            <m:r>
              <w:rPr>
                <w:rFonts w:ascii="Cambria Math" w:eastAsiaTheme="minorEastAsia" w:hAnsi="Cambria Math"/>
              </w:rPr>
              <m:t>0</m:t>
            </m:r>
          </m:sup>
        </m:sSup>
      </m:oMath>
      <w:r>
        <w:rPr>
          <w:rFonts w:eastAsiaTheme="minorEastAsia"/>
        </w:rPr>
        <w:t>Бастап 0.8240 тығыздығы үшін кестеге сәйкес 0.000738 құрайды;</w:t>
      </w:r>
    </w:p>
    <w:p w:rsidR="00863410" w:rsidRDefault="00863410" w:rsidP="00863410">
      <w:pPr>
        <w:pStyle w:val="a3"/>
        <w:ind w:left="0" w:firstLine="708"/>
        <w:jc w:val="both"/>
        <w:rPr>
          <w:rFonts w:eastAsiaTheme="minorEastAsia"/>
        </w:rPr>
      </w:pPr>
      <w:r>
        <w:rPr>
          <w:rFonts w:eastAsiaTheme="minorEastAsia"/>
        </w:rPr>
        <w:t>в) температуралық түзетуді ескере отырып</w:t>
      </w:r>
      <m:oMath>
        <m:sSup>
          <m:sSupPr>
            <m:ctrlPr>
              <w:rPr>
                <w:rFonts w:ascii="Cambria Math" w:hAnsi="Cambria Math"/>
                <w:i/>
              </w:rPr>
            </m:ctrlPr>
          </m:sSupPr>
          <m:e>
            <m:r>
              <w:rPr>
                <w:rFonts w:ascii="Cambria Math" w:hAnsi="Cambria Math"/>
              </w:rPr>
              <m:t xml:space="preserve"> 3</m:t>
            </m:r>
          </m:e>
          <m:sup>
            <m:r>
              <w:rPr>
                <w:rFonts w:ascii="Cambria Math" w:hAnsi="Cambria Math"/>
              </w:rPr>
              <m:t>0</m:t>
            </m:r>
          </m:sup>
        </m:sSup>
      </m:oMath>
      <w:r>
        <w:rPr>
          <w:rFonts w:eastAsiaTheme="minorEastAsia"/>
        </w:rPr>
        <w:t>;</w:t>
      </w:r>
    </w:p>
    <w:p w:rsidR="00863410" w:rsidRDefault="00863410" w:rsidP="00863410">
      <w:pPr>
        <w:pStyle w:val="a3"/>
        <w:ind w:left="0" w:firstLine="708"/>
        <w:jc w:val="both"/>
        <w:rPr>
          <w:rFonts w:eastAsiaTheme="minorEastAsia"/>
        </w:rPr>
      </w:pPr>
      <w:r>
        <w:rPr>
          <w:rFonts w:eastAsiaTheme="minorEastAsia"/>
        </w:rPr>
        <w:t xml:space="preserve">                0.000738*3=0.002214,немесе дөңгелектелген 0.0022;</w:t>
      </w:r>
    </w:p>
    <w:p w:rsidR="00863410" w:rsidRDefault="00863410" w:rsidP="00863410">
      <w:pPr>
        <w:pStyle w:val="a3"/>
        <w:ind w:left="0" w:firstLine="708"/>
        <w:jc w:val="both"/>
        <w:rPr>
          <w:rFonts w:eastAsiaTheme="minorEastAsia"/>
        </w:rPr>
      </w:pPr>
      <w:r>
        <w:rPr>
          <w:rFonts w:eastAsiaTheme="minorEastAsia"/>
        </w:rPr>
        <w:lastRenderedPageBreak/>
        <w:t xml:space="preserve">г) мұнай өнімінің қажетті тығыздығын + температурада </w:t>
      </w:r>
      <m:oMath>
        <m:sSup>
          <m:sSupPr>
            <m:ctrlPr>
              <w:rPr>
                <w:rFonts w:ascii="Cambria Math" w:hAnsi="Cambria Math"/>
                <w:i/>
              </w:rPr>
            </m:ctrlPr>
          </m:sSupPr>
          <m:e>
            <m:r>
              <w:rPr>
                <w:rFonts w:ascii="Cambria Math" w:hAnsi="Cambria Math"/>
              </w:rPr>
              <m:t>23</m:t>
            </m:r>
          </m:e>
          <m:sup>
            <m:r>
              <w:rPr>
                <w:rFonts w:ascii="Cambria Math" w:hAnsi="Cambria Math"/>
              </w:rPr>
              <m:t>0</m:t>
            </m:r>
          </m:sup>
        </m:sSup>
      </m:oMath>
      <w:r>
        <w:rPr>
          <w:rFonts w:eastAsiaTheme="minorEastAsia"/>
        </w:rPr>
        <w:t xml:space="preserve">Бастап (түзетуді алып тастау керек, себебі резервуардағы жүктің температурасы + жоғары </w:t>
      </w:r>
      <m:oMath>
        <m:sSup>
          <m:sSupPr>
            <m:ctrlPr>
              <w:rPr>
                <w:rFonts w:ascii="Cambria Math" w:hAnsi="Cambria Math"/>
                <w:i/>
              </w:rPr>
            </m:ctrlPr>
          </m:sSupPr>
          <m:e>
            <m:r>
              <w:rPr>
                <w:rFonts w:ascii="Cambria Math" w:hAnsi="Cambria Math"/>
              </w:rPr>
              <m:t>20</m:t>
            </m:r>
          </m:e>
          <m:sup>
            <m:r>
              <w:rPr>
                <w:rFonts w:ascii="Cambria Math" w:hAnsi="Cambria Math"/>
              </w:rPr>
              <m:t>0</m:t>
            </m:r>
          </m:sup>
        </m:sSup>
      </m:oMath>
      <w:r>
        <w:rPr>
          <w:rFonts w:eastAsiaTheme="minorEastAsia"/>
        </w:rPr>
        <w:t>), 0.8240-0.0022=0.8218-ге тең немесе дөңгелектелген 0.8220</w:t>
      </w:r>
    </w:p>
    <w:p w:rsidR="00863410" w:rsidRDefault="00863410" w:rsidP="00863410">
      <w:pPr>
        <w:pStyle w:val="a3"/>
        <w:ind w:left="0" w:firstLine="708"/>
        <w:jc w:val="both"/>
        <w:rPr>
          <w:rFonts w:eastAsiaTheme="minorEastAsia"/>
        </w:rPr>
      </w:pPr>
      <w:r>
        <w:rPr>
          <w:rFonts w:eastAsiaTheme="minorEastAsia"/>
        </w:rPr>
        <w:t>д) құю биіктігі 290 см болатын 59 типті резервуардағы сұйықтықтың көлемі 71260-қа тең</w:t>
      </w:r>
      <m:oMath>
        <m:sSup>
          <m:sSupPr>
            <m:ctrlPr>
              <w:rPr>
                <w:rFonts w:ascii="Cambria Math" w:eastAsiaTheme="minorEastAsia" w:hAnsi="Cambria Math"/>
                <w:i/>
              </w:rPr>
            </m:ctrlPr>
          </m:sSupPr>
          <m:e>
            <m:r>
              <w:rPr>
                <w:rFonts w:ascii="Cambria Math" w:eastAsiaTheme="minorEastAsia" w:hAnsi="Cambria Math"/>
              </w:rPr>
              <m:t>дм</m:t>
            </m:r>
          </m:e>
          <m:sup>
            <m:r>
              <w:rPr>
                <w:rFonts w:ascii="Cambria Math" w:eastAsiaTheme="minorEastAsia" w:hAnsi="Cambria Math"/>
              </w:rPr>
              <m:t>3</m:t>
            </m:r>
          </m:sup>
        </m:sSup>
      </m:oMath>
      <w:r>
        <w:rPr>
          <w:rFonts w:eastAsiaTheme="minorEastAsia"/>
        </w:rPr>
        <w:t>;</w:t>
      </w:r>
    </w:p>
    <w:p w:rsidR="00863410" w:rsidRDefault="00863410" w:rsidP="00863410">
      <w:pPr>
        <w:pStyle w:val="a3"/>
        <w:ind w:left="0" w:firstLine="708"/>
        <w:jc w:val="both"/>
        <w:rPr>
          <w:rFonts w:eastAsiaTheme="minorEastAsia"/>
        </w:rPr>
      </w:pPr>
      <w:r>
        <w:rPr>
          <w:rFonts w:eastAsiaTheme="minorEastAsia"/>
        </w:rPr>
        <w:t>е) сұйықтықтың салмағы;71260*0.8220=58576л.</w:t>
      </w:r>
    </w:p>
    <w:p w:rsidR="00863410" w:rsidRDefault="00863410" w:rsidP="00863410">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b/>
          <w:color w:val="000000"/>
          <w:szCs w:val="24"/>
          <w:lang w:val="kk-KZ"/>
        </w:rPr>
      </w:pPr>
    </w:p>
    <w:p w:rsidR="00863410" w:rsidRDefault="00863410" w:rsidP="00863410">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b/>
          <w:color w:val="000000"/>
          <w:szCs w:val="24"/>
          <w:lang w:val="kk-KZ"/>
        </w:rPr>
      </w:pPr>
    </w:p>
    <w:p w:rsidR="00863410" w:rsidRPr="00987361" w:rsidRDefault="00863410" w:rsidP="00863410">
      <w:pPr>
        <w:rPr>
          <w:rFonts w:ascii="Times New Roman" w:hAnsi="Times New Roman"/>
          <w:b/>
        </w:rPr>
      </w:pPr>
      <w:r w:rsidRPr="00987361">
        <w:rPr>
          <w:rFonts w:ascii="Times New Roman" w:hAnsi="Times New Roman"/>
          <w:b/>
          <w:szCs w:val="24"/>
        </w:rPr>
        <w:t xml:space="preserve">Тапсырма: </w:t>
      </w:r>
      <w:r w:rsidRPr="00E94837">
        <w:rPr>
          <w:rFonts w:ascii="Times New Roman" w:hAnsi="Times New Roman"/>
          <w:b/>
          <w:sz w:val="24"/>
          <w:szCs w:val="24"/>
        </w:rPr>
        <w:t>Цистерналардағы сұйықтықтың салмағын өлшеу арқылы анықтау</w:t>
      </w:r>
    </w:p>
    <w:p w:rsidR="00863410" w:rsidRDefault="00863410" w:rsidP="00863410">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b/>
          <w:szCs w:val="24"/>
        </w:rPr>
      </w:pPr>
      <w:r w:rsidRPr="00E236DC">
        <w:rPr>
          <w:b/>
          <w:szCs w:val="24"/>
        </w:rPr>
        <w:t>Сұрақ:</w:t>
      </w:r>
    </w:p>
    <w:p w:rsidR="00863410" w:rsidRDefault="00863410" w:rsidP="00863410">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b/>
          <w:szCs w:val="24"/>
        </w:rPr>
      </w:pPr>
    </w:p>
    <w:p w:rsidR="00863410" w:rsidRPr="00AB75A3" w:rsidRDefault="00863410" w:rsidP="00863410">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b/>
          <w:color w:val="000000"/>
          <w:szCs w:val="24"/>
          <w:lang w:val="kk-KZ"/>
        </w:rPr>
      </w:pPr>
      <w:r w:rsidRPr="00AB75A3">
        <w:rPr>
          <w:lang w:val="kk-KZ"/>
        </w:rPr>
        <w:t>1. Мұнайдың тығыздығы, кг/м</w:t>
      </w:r>
    </w:p>
    <w:p w:rsidR="00863410" w:rsidRPr="00AB75A3" w:rsidRDefault="00863410" w:rsidP="00863410">
      <w:pPr>
        <w:spacing w:after="0"/>
        <w:rPr>
          <w:rFonts w:ascii="Times New Roman" w:hAnsi="Times New Roman"/>
          <w:lang w:val="kk-KZ"/>
        </w:rPr>
      </w:pPr>
      <w:r>
        <w:rPr>
          <w:rFonts w:ascii="Times New Roman" w:hAnsi="Times New Roman"/>
          <w:lang w:val="kk-KZ"/>
        </w:rPr>
        <w:t>2</w:t>
      </w:r>
      <w:r w:rsidRPr="00AB75A3">
        <w:rPr>
          <w:rFonts w:ascii="Times New Roman" w:hAnsi="Times New Roman"/>
          <w:lang w:val="kk-KZ"/>
        </w:rPr>
        <w:t xml:space="preserve">. Мұнайдың химиялық құрамы: </w:t>
      </w:r>
    </w:p>
    <w:p w:rsidR="00863410" w:rsidRPr="00AB75A3" w:rsidRDefault="00863410" w:rsidP="00863410">
      <w:pPr>
        <w:spacing w:after="0"/>
        <w:rPr>
          <w:rFonts w:ascii="Times New Roman" w:hAnsi="Times New Roman"/>
          <w:lang w:val="kk-KZ"/>
        </w:rPr>
      </w:pPr>
      <w:r>
        <w:rPr>
          <w:rFonts w:ascii="Times New Roman" w:hAnsi="Times New Roman"/>
          <w:lang w:val="kk-KZ"/>
        </w:rPr>
        <w:t>3</w:t>
      </w:r>
      <w:r w:rsidRPr="00AB75A3">
        <w:rPr>
          <w:rFonts w:ascii="Times New Roman" w:hAnsi="Times New Roman"/>
          <w:lang w:val="kk-KZ"/>
        </w:rPr>
        <w:t>. Мұнайдың топтық құрамы:</w:t>
      </w:r>
    </w:p>
    <w:p w:rsidR="00863410" w:rsidRPr="00AB75A3" w:rsidRDefault="00863410" w:rsidP="00863410">
      <w:pPr>
        <w:spacing w:after="0"/>
        <w:rPr>
          <w:rFonts w:ascii="Times New Roman" w:hAnsi="Times New Roman"/>
          <w:lang w:val="kk-KZ"/>
        </w:rPr>
      </w:pPr>
      <w:r>
        <w:rPr>
          <w:rFonts w:ascii="Times New Roman" w:hAnsi="Times New Roman"/>
          <w:lang w:val="kk-KZ"/>
        </w:rPr>
        <w:t>4</w:t>
      </w:r>
      <w:r w:rsidRPr="00AB75A3">
        <w:rPr>
          <w:rFonts w:ascii="Times New Roman" w:hAnsi="Times New Roman"/>
          <w:lang w:val="kk-KZ"/>
        </w:rPr>
        <w:t>. Мұнайдың фракциялық құрамы:</w:t>
      </w:r>
    </w:p>
    <w:p w:rsidR="00863410" w:rsidRPr="00022DA5" w:rsidRDefault="00863410" w:rsidP="00863410">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b/>
          <w:color w:val="000000"/>
          <w:szCs w:val="24"/>
          <w:lang w:val="kk-KZ"/>
        </w:rPr>
      </w:pPr>
    </w:p>
    <w:p w:rsidR="00863410" w:rsidRDefault="00863410" w:rsidP="00863410">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b/>
          <w:color w:val="000000"/>
          <w:szCs w:val="24"/>
        </w:rPr>
      </w:pPr>
      <w:r>
        <w:rPr>
          <w:b/>
          <w:color w:val="000000"/>
          <w:szCs w:val="24"/>
        </w:rPr>
        <w:t xml:space="preserve">Глоссарий </w:t>
      </w:r>
    </w:p>
    <w:p w:rsidR="00863410" w:rsidRDefault="00863410" w:rsidP="00863410">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b/>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39"/>
        <w:gridCol w:w="3201"/>
        <w:gridCol w:w="44"/>
        <w:gridCol w:w="2716"/>
        <w:gridCol w:w="44"/>
        <w:gridCol w:w="2473"/>
      </w:tblGrid>
      <w:tr w:rsidR="00863410" w:rsidRPr="00A467ED" w:rsidTr="000141B2">
        <w:tc>
          <w:tcPr>
            <w:tcW w:w="828" w:type="dxa"/>
            <w:gridSpan w:val="2"/>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 р/с</w:t>
            </w:r>
          </w:p>
        </w:tc>
        <w:tc>
          <w:tcPr>
            <w:tcW w:w="3245" w:type="dxa"/>
            <w:gridSpan w:val="2"/>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Орыс тілінде</w:t>
            </w:r>
          </w:p>
        </w:tc>
        <w:tc>
          <w:tcPr>
            <w:tcW w:w="2760" w:type="dxa"/>
            <w:gridSpan w:val="2"/>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Қазақ тілінде</w:t>
            </w:r>
          </w:p>
        </w:tc>
        <w:tc>
          <w:tcPr>
            <w:tcW w:w="2473" w:type="dxa"/>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Ағылшын тілінде</w:t>
            </w:r>
          </w:p>
        </w:tc>
      </w:tr>
      <w:tr w:rsidR="00863410" w:rsidRPr="00A467ED" w:rsidTr="000141B2">
        <w:tc>
          <w:tcPr>
            <w:tcW w:w="828" w:type="dxa"/>
            <w:gridSpan w:val="2"/>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1</w:t>
            </w:r>
          </w:p>
        </w:tc>
        <w:tc>
          <w:tcPr>
            <w:tcW w:w="3245" w:type="dxa"/>
            <w:gridSpan w:val="2"/>
          </w:tcPr>
          <w:p w:rsidR="00863410" w:rsidRPr="00235B5D" w:rsidRDefault="00863410" w:rsidP="000141B2">
            <w:pPr>
              <w:spacing w:after="0"/>
              <w:jc w:val="both"/>
              <w:rPr>
                <w:rFonts w:ascii="Times New Roman" w:hAnsi="Times New Roman"/>
                <w:i/>
                <w:sz w:val="24"/>
                <w:szCs w:val="24"/>
                <w:lang w:val="kk-KZ"/>
              </w:rPr>
            </w:pPr>
            <w:r>
              <w:rPr>
                <w:rFonts w:ascii="Times New Roman" w:hAnsi="Times New Roman"/>
                <w:i/>
                <w:snapToGrid w:val="0"/>
                <w:spacing w:val="-4"/>
                <w:sz w:val="24"/>
                <w:szCs w:val="24"/>
                <w:lang w:val="kk-KZ"/>
              </w:rPr>
              <w:t>Құймалы жүктер</w:t>
            </w:r>
          </w:p>
        </w:tc>
        <w:tc>
          <w:tcPr>
            <w:tcW w:w="2760" w:type="dxa"/>
            <w:gridSpan w:val="2"/>
          </w:tcPr>
          <w:p w:rsidR="00863410" w:rsidRPr="00235B5D" w:rsidRDefault="00863410" w:rsidP="000141B2">
            <w:pPr>
              <w:spacing w:after="0"/>
              <w:jc w:val="both"/>
              <w:rPr>
                <w:rFonts w:ascii="Times New Roman" w:hAnsi="Times New Roman"/>
                <w:i/>
                <w:sz w:val="24"/>
                <w:szCs w:val="24"/>
                <w:lang w:val="kk-KZ"/>
              </w:rPr>
            </w:pPr>
            <w:r>
              <w:rPr>
                <w:rFonts w:ascii="Times New Roman" w:hAnsi="Times New Roman"/>
                <w:i/>
                <w:sz w:val="24"/>
                <w:szCs w:val="24"/>
                <w:lang w:val="kk-KZ"/>
              </w:rPr>
              <w:t>Сұйық жүктер</w:t>
            </w:r>
          </w:p>
        </w:tc>
        <w:tc>
          <w:tcPr>
            <w:tcW w:w="2473" w:type="dxa"/>
          </w:tcPr>
          <w:p w:rsidR="00863410" w:rsidRPr="00235B5D" w:rsidRDefault="00863410" w:rsidP="000141B2">
            <w:pPr>
              <w:spacing w:after="0"/>
              <w:jc w:val="both"/>
              <w:rPr>
                <w:rFonts w:ascii="Times New Roman" w:hAnsi="Times New Roman"/>
                <w:i/>
                <w:sz w:val="24"/>
                <w:szCs w:val="24"/>
                <w:lang w:val="en-US"/>
              </w:rPr>
            </w:pPr>
            <w:proofErr w:type="spellStart"/>
            <w:r>
              <w:rPr>
                <w:rFonts w:ascii="Times New Roman" w:hAnsi="Times New Roman"/>
                <w:i/>
                <w:sz w:val="24"/>
                <w:szCs w:val="24"/>
                <w:lang w:val="en-US"/>
              </w:rPr>
              <w:t>Liguid</w:t>
            </w:r>
            <w:proofErr w:type="spellEnd"/>
            <w:r>
              <w:rPr>
                <w:rFonts w:ascii="Times New Roman" w:hAnsi="Times New Roman"/>
                <w:i/>
                <w:sz w:val="24"/>
                <w:szCs w:val="24"/>
                <w:lang w:val="en-US"/>
              </w:rPr>
              <w:t xml:space="preserve"> cargo</w:t>
            </w:r>
          </w:p>
        </w:tc>
      </w:tr>
      <w:tr w:rsidR="00863410" w:rsidRPr="00A467ED" w:rsidTr="000141B2">
        <w:tc>
          <w:tcPr>
            <w:tcW w:w="9306" w:type="dxa"/>
            <w:gridSpan w:val="7"/>
          </w:tcPr>
          <w:p w:rsidR="00863410" w:rsidRPr="00235B5D" w:rsidRDefault="00863410" w:rsidP="000141B2">
            <w:pPr>
              <w:spacing w:after="0" w:line="240" w:lineRule="auto"/>
              <w:jc w:val="both"/>
              <w:rPr>
                <w:rFonts w:ascii="Times New Roman" w:hAnsi="Times New Roman"/>
                <w:i/>
                <w:snapToGrid w:val="0"/>
                <w:sz w:val="24"/>
                <w:szCs w:val="24"/>
              </w:rPr>
            </w:pPr>
            <w:r>
              <w:rPr>
                <w:rFonts w:ascii="Times New Roman" w:hAnsi="Times New Roman"/>
                <w:i/>
                <w:snapToGrid w:val="0"/>
                <w:spacing w:val="-4"/>
                <w:sz w:val="24"/>
                <w:szCs w:val="24"/>
              </w:rPr>
              <w:t>Цистерналарда құйылып тасымалдануы тиіс. Оларға мұнай және оның өңделген өнімдері, тыңайтқыш қышқылдары, сұйық тамақ өнімдері жатады</w:t>
            </w:r>
          </w:p>
        </w:tc>
      </w:tr>
      <w:tr w:rsidR="00863410" w:rsidRPr="00A467ED" w:rsidTr="000141B2">
        <w:tc>
          <w:tcPr>
            <w:tcW w:w="789" w:type="dxa"/>
          </w:tcPr>
          <w:p w:rsidR="00863410" w:rsidRPr="0020630D" w:rsidRDefault="00863410" w:rsidP="000141B2">
            <w:pPr>
              <w:spacing w:after="0" w:line="240" w:lineRule="auto"/>
              <w:jc w:val="both"/>
              <w:rPr>
                <w:rFonts w:ascii="Times New Roman" w:hAnsi="Times New Roman"/>
                <w:i/>
                <w:snapToGrid w:val="0"/>
                <w:sz w:val="24"/>
                <w:szCs w:val="24"/>
              </w:rPr>
            </w:pPr>
            <w:r>
              <w:rPr>
                <w:rFonts w:ascii="Times New Roman" w:hAnsi="Times New Roman"/>
                <w:i/>
                <w:snapToGrid w:val="0"/>
                <w:sz w:val="24"/>
                <w:szCs w:val="24"/>
              </w:rPr>
              <w:t>2</w:t>
            </w:r>
          </w:p>
        </w:tc>
        <w:tc>
          <w:tcPr>
            <w:tcW w:w="3240" w:type="dxa"/>
            <w:gridSpan w:val="2"/>
          </w:tcPr>
          <w:p w:rsidR="00863410" w:rsidRPr="0020630D" w:rsidRDefault="00863410" w:rsidP="000141B2">
            <w:pPr>
              <w:spacing w:after="0" w:line="240" w:lineRule="auto"/>
              <w:jc w:val="both"/>
              <w:rPr>
                <w:rFonts w:ascii="Times New Roman" w:hAnsi="Times New Roman"/>
                <w:i/>
                <w:snapToGrid w:val="0"/>
                <w:sz w:val="24"/>
                <w:szCs w:val="24"/>
              </w:rPr>
            </w:pPr>
            <w:r>
              <w:rPr>
                <w:rFonts w:ascii="Times New Roman" w:hAnsi="Times New Roman"/>
                <w:i/>
                <w:snapToGrid w:val="0"/>
                <w:sz w:val="24"/>
                <w:szCs w:val="24"/>
              </w:rPr>
              <w:t>Жүк</w:t>
            </w:r>
            <w:r w:rsidRPr="0007489D">
              <w:rPr>
                <w:rFonts w:ascii="Times New Roman" w:hAnsi="Times New Roman"/>
                <w:i/>
                <w:snapToGrid w:val="0"/>
                <w:sz w:val="24"/>
                <w:szCs w:val="24"/>
              </w:rPr>
              <w:t>.</w:t>
            </w:r>
          </w:p>
        </w:tc>
        <w:tc>
          <w:tcPr>
            <w:tcW w:w="2760" w:type="dxa"/>
            <w:gridSpan w:val="2"/>
          </w:tcPr>
          <w:p w:rsidR="00863410" w:rsidRPr="006D7817" w:rsidRDefault="00863410" w:rsidP="000141B2">
            <w:pPr>
              <w:spacing w:after="0" w:line="240" w:lineRule="auto"/>
              <w:jc w:val="both"/>
              <w:rPr>
                <w:rFonts w:ascii="Times New Roman" w:hAnsi="Times New Roman"/>
                <w:i/>
                <w:snapToGrid w:val="0"/>
                <w:sz w:val="24"/>
                <w:szCs w:val="24"/>
                <w:lang w:val="kk-KZ"/>
              </w:rPr>
            </w:pPr>
            <w:r>
              <w:rPr>
                <w:rFonts w:ascii="Times New Roman" w:hAnsi="Times New Roman"/>
                <w:i/>
                <w:snapToGrid w:val="0"/>
                <w:sz w:val="24"/>
                <w:szCs w:val="24"/>
                <w:lang w:val="kk-KZ"/>
              </w:rPr>
              <w:t>Жүк</w:t>
            </w:r>
          </w:p>
        </w:tc>
        <w:tc>
          <w:tcPr>
            <w:tcW w:w="2517" w:type="dxa"/>
            <w:gridSpan w:val="2"/>
          </w:tcPr>
          <w:p w:rsidR="00863410" w:rsidRPr="00E3670C" w:rsidRDefault="00863410" w:rsidP="000141B2">
            <w:pPr>
              <w:spacing w:after="0" w:line="240" w:lineRule="auto"/>
              <w:jc w:val="both"/>
              <w:rPr>
                <w:rFonts w:ascii="Times New Roman" w:hAnsi="Times New Roman"/>
                <w:i/>
                <w:snapToGrid w:val="0"/>
                <w:sz w:val="24"/>
                <w:szCs w:val="24"/>
                <w:lang w:val="en-US"/>
              </w:rPr>
            </w:pPr>
            <w:r>
              <w:rPr>
                <w:rFonts w:ascii="Times New Roman" w:hAnsi="Times New Roman"/>
                <w:i/>
                <w:snapToGrid w:val="0"/>
                <w:sz w:val="24"/>
                <w:szCs w:val="24"/>
                <w:lang w:val="en-US"/>
              </w:rPr>
              <w:t xml:space="preserve">Cargo  </w:t>
            </w:r>
          </w:p>
        </w:tc>
      </w:tr>
      <w:tr w:rsidR="00863410" w:rsidRPr="00A467ED" w:rsidTr="000141B2">
        <w:tc>
          <w:tcPr>
            <w:tcW w:w="9306" w:type="dxa"/>
            <w:gridSpan w:val="7"/>
          </w:tcPr>
          <w:p w:rsidR="00863410" w:rsidRPr="0002513A" w:rsidRDefault="00863410" w:rsidP="000141B2">
            <w:pPr>
              <w:suppressAutoHyphens/>
              <w:spacing w:after="0" w:line="240" w:lineRule="auto"/>
              <w:jc w:val="both"/>
              <w:rPr>
                <w:rFonts w:ascii="Times New Roman" w:hAnsi="Times New Roman"/>
                <w:i/>
                <w:snapToGrid w:val="0"/>
                <w:sz w:val="24"/>
                <w:szCs w:val="24"/>
              </w:rPr>
            </w:pPr>
            <w:r w:rsidRPr="008011C4">
              <w:rPr>
                <w:rFonts w:ascii="Times New Roman" w:hAnsi="Times New Roman"/>
                <w:i/>
                <w:snapToGrid w:val="0"/>
              </w:rPr>
              <w:t>Жөнелту станциясында тасымалдауға қабылданған сәттен бастап тағайындалған станцияда шығарылғанға дейін барлық тауарлық өнімдер "жүк" деп аталады.</w:t>
            </w:r>
          </w:p>
        </w:tc>
      </w:tr>
    </w:tbl>
    <w:p w:rsidR="00863410" w:rsidRDefault="00863410" w:rsidP="00863410"/>
    <w:p w:rsidR="00863410" w:rsidRDefault="00863410">
      <w:pPr>
        <w:spacing w:after="160" w:line="259" w:lineRule="auto"/>
      </w:pPr>
      <w:r>
        <w:br w:type="page"/>
      </w:r>
    </w:p>
    <w:p w:rsidR="00863410" w:rsidRPr="006C654C" w:rsidRDefault="00863410" w:rsidP="00480811">
      <w:pPr>
        <w:jc w:val="center"/>
        <w:rPr>
          <w:rFonts w:ascii="Times New Roman" w:hAnsi="Times New Roman"/>
          <w:b/>
          <w:sz w:val="24"/>
          <w:szCs w:val="24"/>
        </w:rPr>
      </w:pPr>
      <w:r w:rsidRPr="00E236DC">
        <w:rPr>
          <w:rFonts w:ascii="Times New Roman" w:hAnsi="Times New Roman"/>
          <w:b/>
          <w:sz w:val="24"/>
          <w:szCs w:val="24"/>
          <w:lang w:val="kk-KZ"/>
        </w:rPr>
        <w:lastRenderedPageBreak/>
        <w:t>Анықталды</w:t>
      </w:r>
      <w:r>
        <w:rPr>
          <w:rFonts w:ascii="Times New Roman" w:hAnsi="Times New Roman"/>
          <w:b/>
          <w:sz w:val="24"/>
          <w:szCs w:val="24"/>
          <w:lang w:val="kk-KZ"/>
        </w:rPr>
        <w:t>жүктің тығыздығы мен ылғалдылығына</w:t>
      </w:r>
    </w:p>
    <w:p w:rsidR="00863410" w:rsidRPr="00E236DC" w:rsidRDefault="00863410" w:rsidP="00863410">
      <w:pPr>
        <w:rPr>
          <w:rFonts w:ascii="Times New Roman" w:hAnsi="Times New Roman"/>
          <w:b/>
          <w:sz w:val="24"/>
          <w:szCs w:val="24"/>
          <w:lang w:val="kk-KZ"/>
        </w:rPr>
      </w:pPr>
      <w:r>
        <w:rPr>
          <w:rFonts w:ascii="Times New Roman" w:hAnsi="Times New Roman"/>
          <w:b/>
          <w:sz w:val="24"/>
          <w:szCs w:val="24"/>
          <w:lang w:val="kk-KZ"/>
        </w:rPr>
        <w:t xml:space="preserve">Мақсат </w:t>
      </w:r>
      <w:r w:rsidRPr="00E236DC">
        <w:rPr>
          <w:rFonts w:ascii="Times New Roman" w:hAnsi="Times New Roman"/>
          <w:b/>
          <w:sz w:val="24"/>
          <w:szCs w:val="24"/>
          <w:lang w:val="kk-KZ"/>
        </w:rPr>
        <w:t>:</w:t>
      </w:r>
      <w:r>
        <w:rPr>
          <w:rFonts w:ascii="Times New Roman" w:hAnsi="Times New Roman"/>
          <w:b/>
          <w:sz w:val="24"/>
          <w:szCs w:val="24"/>
          <w:lang w:val="kk-KZ"/>
        </w:rPr>
        <w:t xml:space="preserve"> Жүктің тығыздығы мен ылғалдылығын есептеу</w:t>
      </w:r>
    </w:p>
    <w:p w:rsidR="00863410" w:rsidRPr="00E236DC" w:rsidRDefault="00863410" w:rsidP="00863410">
      <w:pPr>
        <w:ind w:firstLine="720"/>
        <w:jc w:val="both"/>
        <w:rPr>
          <w:rFonts w:ascii="Times New Roman" w:hAnsi="Times New Roman"/>
          <w:sz w:val="24"/>
          <w:szCs w:val="24"/>
          <w:lang w:val="kk-KZ"/>
        </w:rPr>
      </w:pPr>
      <w:r w:rsidRPr="00E236DC">
        <w:rPr>
          <w:rFonts w:ascii="Times New Roman" w:hAnsi="Times New Roman"/>
          <w:sz w:val="24"/>
          <w:szCs w:val="24"/>
          <w:lang w:val="kk-KZ"/>
        </w:rPr>
        <w:t xml:space="preserve">Тығыздық – көлем бірлігіндегі біртекті заттардың массасы. Көлікте тығыздық цистерналармен бункерлік үсті ашық вагондарда тасымалданатын сусымалы жүктердің массасын анықтауда қолданылады. </w:t>
      </w:r>
    </w:p>
    <w:p w:rsidR="00863410" w:rsidRPr="00E236DC" w:rsidRDefault="00863410" w:rsidP="00863410">
      <w:pPr>
        <w:ind w:firstLine="720"/>
        <w:jc w:val="both"/>
        <w:rPr>
          <w:rFonts w:ascii="Times New Roman" w:hAnsi="Times New Roman"/>
          <w:sz w:val="24"/>
          <w:szCs w:val="24"/>
          <w:lang w:val="kk-KZ"/>
        </w:rPr>
      </w:pPr>
      <w:r w:rsidRPr="00E236DC">
        <w:rPr>
          <w:rFonts w:ascii="Times New Roman" w:hAnsi="Times New Roman"/>
          <w:sz w:val="24"/>
          <w:szCs w:val="24"/>
          <w:lang w:val="kk-KZ"/>
        </w:rPr>
        <w:t>Сусымалы және сусымалы жүктердің массасын анықтауда көлемдік масса қолданылады</w:t>
      </w:r>
    </w:p>
    <w:p w:rsidR="00863410" w:rsidRPr="00E236DC" w:rsidRDefault="00863410" w:rsidP="00863410">
      <w:pPr>
        <w:ind w:firstLine="720"/>
        <w:jc w:val="both"/>
        <w:rPr>
          <w:rFonts w:ascii="Times New Roman" w:hAnsi="Times New Roman"/>
          <w:sz w:val="24"/>
          <w:szCs w:val="24"/>
          <w:lang w:val="kk-KZ"/>
        </w:rPr>
      </w:pPr>
      <w:r w:rsidRPr="00E236DC">
        <w:rPr>
          <w:rFonts w:ascii="Times New Roman" w:hAnsi="Times New Roman"/>
          <w:sz w:val="24"/>
          <w:szCs w:val="24"/>
          <w:lang w:val="kk-KZ"/>
        </w:rPr>
        <w:t xml:space="preserve">Тығыздық – жүктің негізгі көлемдік-массалық сипаттамасы болып табылады, оған сәйкес жылжымалы құрамның ұтымды түрі анықталады, вагондағы жүктің массасы және оның жүк көтергіштігін пайдалану дәрежесі анықталады, тиеу-түсіру механизмдерінің өнімділігі және жүктерді сақтауға қажетті аумақ есептеледі. . </w:t>
      </w:r>
    </w:p>
    <w:p w:rsidR="00863410" w:rsidRPr="00E236DC" w:rsidRDefault="00863410" w:rsidP="00863410">
      <w:pPr>
        <w:ind w:firstLine="720"/>
        <w:jc w:val="both"/>
        <w:rPr>
          <w:rFonts w:ascii="Times New Roman" w:hAnsi="Times New Roman"/>
          <w:sz w:val="24"/>
          <w:szCs w:val="24"/>
          <w:lang w:val="kk-KZ"/>
        </w:rPr>
      </w:pPr>
      <w:r w:rsidRPr="00E236DC">
        <w:rPr>
          <w:rFonts w:ascii="Times New Roman" w:hAnsi="Times New Roman"/>
          <w:sz w:val="24"/>
          <w:szCs w:val="24"/>
          <w:lang w:val="kk-KZ"/>
        </w:rPr>
        <w:t xml:space="preserve">Жүктің тығыздығының мөлшері жүктің басқа қасиеттері мен сипаттамаларына да байланысты. </w:t>
      </w:r>
    </w:p>
    <w:p w:rsidR="00863410" w:rsidRPr="00E236DC" w:rsidRDefault="00863410" w:rsidP="00863410">
      <w:pPr>
        <w:ind w:firstLine="720"/>
        <w:jc w:val="both"/>
        <w:rPr>
          <w:rFonts w:ascii="Times New Roman" w:hAnsi="Times New Roman"/>
          <w:sz w:val="24"/>
          <w:szCs w:val="24"/>
          <w:lang w:val="kk-KZ"/>
        </w:rPr>
      </w:pPr>
      <w:r w:rsidRPr="00E236DC">
        <w:rPr>
          <w:rFonts w:ascii="Times New Roman" w:hAnsi="Times New Roman"/>
          <w:sz w:val="24"/>
          <w:szCs w:val="24"/>
          <w:lang w:val="kk-KZ"/>
        </w:rPr>
        <w:t>Сусымалы жүктердің тығыздығы оның температурасына кері пропорционал. Стандарт бойынша өнімнің тығыздығы 20% құрайды</w:t>
      </w:r>
      <w:r w:rsidRPr="00E236DC">
        <w:rPr>
          <w:rFonts w:ascii="Times New Roman" w:hAnsi="Times New Roman"/>
          <w:sz w:val="24"/>
          <w:szCs w:val="24"/>
          <w:lang w:val="kk-KZ"/>
        </w:rPr>
        <w:sym w:font="Symbol" w:char="F0B0"/>
      </w:r>
      <w:r w:rsidRPr="00E236DC">
        <w:rPr>
          <w:rFonts w:ascii="Times New Roman" w:hAnsi="Times New Roman"/>
          <w:sz w:val="24"/>
          <w:szCs w:val="24"/>
          <w:lang w:val="kk-KZ"/>
        </w:rPr>
        <w:t>Б.</w:t>
      </w:r>
    </w:p>
    <w:p w:rsidR="00863410" w:rsidRPr="00E236DC" w:rsidRDefault="00863410" w:rsidP="00863410">
      <w:pPr>
        <w:ind w:firstLine="720"/>
        <w:jc w:val="both"/>
        <w:rPr>
          <w:rFonts w:ascii="Times New Roman" w:hAnsi="Times New Roman"/>
          <w:sz w:val="24"/>
          <w:szCs w:val="24"/>
          <w:lang w:val="kk-KZ"/>
        </w:rPr>
      </w:pPr>
      <w:r w:rsidRPr="00E236DC">
        <w:rPr>
          <w:rFonts w:ascii="Times New Roman" w:hAnsi="Times New Roman"/>
          <w:sz w:val="24"/>
          <w:szCs w:val="24"/>
          <w:lang w:val="kk-KZ"/>
        </w:rPr>
        <w:t xml:space="preserve">Сусымалы жүктердің тығыздығы өзгерген кезде оның жаңа мәні тең болады: </w:t>
      </w:r>
    </w:p>
    <w:p w:rsidR="00863410" w:rsidRPr="00E236DC" w:rsidRDefault="00863410" w:rsidP="00863410">
      <w:pPr>
        <w:ind w:firstLine="720"/>
        <w:jc w:val="right"/>
        <w:rPr>
          <w:rFonts w:ascii="Times New Roman" w:hAnsi="Times New Roman"/>
          <w:sz w:val="24"/>
          <w:szCs w:val="24"/>
          <w:lang w:val="kk-KZ"/>
        </w:rPr>
      </w:pPr>
      <w:r w:rsidRPr="00E236DC">
        <w:rPr>
          <w:rFonts w:ascii="Times New Roman" w:hAnsi="Times New Roman"/>
          <w:position w:val="-10"/>
          <w:sz w:val="24"/>
          <w:szCs w:val="24"/>
        </w:rPr>
        <w:object w:dxaOrig="1640" w:dyaOrig="360">
          <v:shape id="_x0000_i1039" type="#_x0000_t75" style="width:83.25pt;height:18.75pt" o:ole="">
            <v:imagedata r:id="rId35" o:title=""/>
          </v:shape>
          <o:OLEObject Type="Embed" ProgID="Equation.3" ShapeID="_x0000_i1039" DrawAspect="Content" ObjectID="_1809249546" r:id="rId36"/>
        </w:object>
      </w:r>
      <w:r w:rsidRPr="00E236DC">
        <w:rPr>
          <w:rFonts w:ascii="Times New Roman" w:hAnsi="Times New Roman"/>
          <w:sz w:val="24"/>
          <w:szCs w:val="24"/>
          <w:lang w:val="kk-KZ"/>
        </w:rPr>
        <w:t xml:space="preserve">                                                    (1)</w:t>
      </w:r>
    </w:p>
    <w:p w:rsidR="00863410" w:rsidRPr="00E236DC" w:rsidRDefault="00863410" w:rsidP="00863410">
      <w:pPr>
        <w:jc w:val="both"/>
        <w:rPr>
          <w:rFonts w:ascii="Times New Roman" w:hAnsi="Times New Roman"/>
          <w:sz w:val="24"/>
          <w:szCs w:val="24"/>
          <w:lang w:val="kk-KZ"/>
        </w:rPr>
      </w:pPr>
      <w:r w:rsidRPr="00E236DC">
        <w:rPr>
          <w:rFonts w:ascii="Times New Roman" w:hAnsi="Times New Roman"/>
          <w:sz w:val="24"/>
          <w:szCs w:val="24"/>
          <w:lang w:val="kk-KZ"/>
        </w:rPr>
        <w:t>Мұндағы, і – тығыздығы анықталатын өнімнің температурасы;</w:t>
      </w:r>
    </w:p>
    <w:p w:rsidR="00863410" w:rsidRPr="00E236DC" w:rsidRDefault="00863410" w:rsidP="00863410">
      <w:pPr>
        <w:ind w:firstLine="720"/>
        <w:jc w:val="both"/>
        <w:rPr>
          <w:rFonts w:ascii="Times New Roman" w:hAnsi="Times New Roman"/>
          <w:sz w:val="24"/>
          <w:szCs w:val="24"/>
          <w:lang w:val="kk-KZ"/>
        </w:rPr>
      </w:pPr>
      <w:r w:rsidRPr="00022DA5">
        <w:rPr>
          <w:rFonts w:ascii="Times New Roman" w:hAnsi="Times New Roman"/>
          <w:sz w:val="24"/>
          <w:szCs w:val="24"/>
          <w:lang w:val="kk-KZ"/>
        </w:rPr>
        <w:t xml:space="preserve">t - </w:t>
      </w:r>
      <w:r w:rsidRPr="00E236DC">
        <w:rPr>
          <w:rFonts w:ascii="Times New Roman" w:hAnsi="Times New Roman"/>
          <w:sz w:val="24"/>
          <w:szCs w:val="24"/>
          <w:lang w:val="kk-KZ"/>
        </w:rPr>
        <w:t>температура тығыздығы анықталған өнімнің;</w:t>
      </w:r>
    </w:p>
    <w:p w:rsidR="00863410" w:rsidRPr="00E236DC" w:rsidRDefault="00863410" w:rsidP="00863410">
      <w:pPr>
        <w:ind w:firstLine="720"/>
        <w:jc w:val="both"/>
        <w:rPr>
          <w:rFonts w:ascii="Times New Roman" w:hAnsi="Times New Roman"/>
          <w:sz w:val="24"/>
          <w:szCs w:val="24"/>
          <w:lang w:val="kk-KZ"/>
        </w:rPr>
      </w:pPr>
      <w:r w:rsidRPr="00E236DC">
        <w:rPr>
          <w:rFonts w:ascii="Times New Roman" w:hAnsi="Times New Roman"/>
          <w:sz w:val="24"/>
          <w:szCs w:val="24"/>
          <w:lang w:val="kk-KZ"/>
        </w:rPr>
        <w:sym w:font="Symbol" w:char="F044"/>
      </w:r>
      <w:r w:rsidRPr="00E236DC">
        <w:rPr>
          <w:rFonts w:ascii="Times New Roman" w:hAnsi="Times New Roman"/>
          <w:sz w:val="24"/>
          <w:szCs w:val="24"/>
          <w:lang w:val="kk-KZ"/>
        </w:rPr>
        <w:t xml:space="preserve"> - тығыздықтың бір градусқа өзгеруі;</w:t>
      </w:r>
    </w:p>
    <w:p w:rsidR="00863410" w:rsidRPr="00E236DC" w:rsidRDefault="00863410" w:rsidP="00863410">
      <w:pPr>
        <w:ind w:firstLine="720"/>
        <w:jc w:val="both"/>
        <w:rPr>
          <w:rFonts w:ascii="Times New Roman" w:hAnsi="Times New Roman"/>
          <w:sz w:val="24"/>
          <w:szCs w:val="24"/>
          <w:lang w:val="kk-KZ"/>
        </w:rPr>
      </w:pPr>
      <w:r w:rsidRPr="00E236DC">
        <w:rPr>
          <w:rFonts w:ascii="Times New Roman" w:hAnsi="Times New Roman"/>
          <w:sz w:val="24"/>
          <w:szCs w:val="24"/>
          <w:lang w:val="kk-KZ"/>
        </w:rPr>
        <w:sym w:font="Symbol" w:char="F072"/>
      </w:r>
      <w:r w:rsidRPr="00E236DC">
        <w:rPr>
          <w:rFonts w:ascii="Times New Roman" w:hAnsi="Times New Roman"/>
          <w:sz w:val="24"/>
          <w:szCs w:val="24"/>
          <w:lang w:val="kk-KZ"/>
        </w:rPr>
        <w:t xml:space="preserve"> - өнімнің тығыздығы.</w:t>
      </w:r>
    </w:p>
    <w:p w:rsidR="00863410" w:rsidRPr="00E236DC" w:rsidRDefault="00863410" w:rsidP="00863410">
      <w:pPr>
        <w:ind w:firstLine="720"/>
        <w:jc w:val="both"/>
        <w:rPr>
          <w:rFonts w:ascii="Times New Roman" w:hAnsi="Times New Roman"/>
          <w:sz w:val="24"/>
          <w:szCs w:val="24"/>
          <w:lang w:val="kk-KZ"/>
        </w:rPr>
      </w:pPr>
      <w:r w:rsidRPr="00E236DC">
        <w:rPr>
          <w:rFonts w:ascii="Times New Roman" w:hAnsi="Times New Roman"/>
          <w:sz w:val="24"/>
          <w:szCs w:val="24"/>
          <w:lang w:val="kk-KZ"/>
        </w:rPr>
        <w:t xml:space="preserve">Сусымалы жүктердің тығыздығы ылғалдылыққа, қоспаларға, фракциялық құрамға және басқа физикалық қасиеттерге байланысты. Жүктің тығыздығы айына кемінде бір рет анықталады.  </w:t>
      </w:r>
    </w:p>
    <w:p w:rsidR="00863410" w:rsidRPr="00E236DC" w:rsidRDefault="00863410" w:rsidP="00863410">
      <w:pPr>
        <w:ind w:firstLine="720"/>
        <w:jc w:val="both"/>
        <w:rPr>
          <w:rFonts w:ascii="Times New Roman" w:hAnsi="Times New Roman"/>
          <w:sz w:val="24"/>
          <w:szCs w:val="24"/>
          <w:lang w:val="kk-KZ"/>
        </w:rPr>
      </w:pPr>
      <w:r w:rsidRPr="00E236DC">
        <w:rPr>
          <w:rFonts w:ascii="Times New Roman" w:hAnsi="Times New Roman"/>
          <w:sz w:val="24"/>
          <w:szCs w:val="24"/>
          <w:lang w:val="kk-KZ"/>
        </w:rPr>
        <w:t xml:space="preserve">Жүктің физикалық қасиеттерінің шамалы өзгеруімен бұрын есептелген және есептелген тығыздықты өзгертуге болады: </w:t>
      </w:r>
    </w:p>
    <w:p w:rsidR="00863410" w:rsidRPr="00E236DC" w:rsidRDefault="00863410" w:rsidP="00863410">
      <w:pPr>
        <w:ind w:firstLine="720"/>
        <w:jc w:val="right"/>
        <w:rPr>
          <w:rFonts w:ascii="Times New Roman" w:hAnsi="Times New Roman"/>
          <w:sz w:val="24"/>
          <w:szCs w:val="24"/>
          <w:lang w:val="kk-KZ"/>
        </w:rPr>
      </w:pPr>
      <w:r w:rsidRPr="00E236DC">
        <w:rPr>
          <w:rFonts w:ascii="Times New Roman" w:hAnsi="Times New Roman"/>
          <w:position w:val="-10"/>
          <w:sz w:val="24"/>
          <w:szCs w:val="24"/>
        </w:rPr>
        <w:object w:dxaOrig="4540" w:dyaOrig="340">
          <v:shape id="_x0000_i1040" type="#_x0000_t75" style="width:228.75pt;height:18pt" o:ole="">
            <v:imagedata r:id="rId37" o:title=""/>
          </v:shape>
          <o:OLEObject Type="Embed" ProgID="Equation.3" ShapeID="_x0000_i1040" DrawAspect="Content" ObjectID="_1809249547" r:id="rId38"/>
        </w:object>
      </w:r>
      <w:r w:rsidRPr="00E236DC">
        <w:rPr>
          <w:rFonts w:ascii="Times New Roman" w:hAnsi="Times New Roman"/>
          <w:sz w:val="24"/>
          <w:szCs w:val="24"/>
          <w:lang w:val="kk-KZ"/>
        </w:rPr>
        <w:t xml:space="preserve">                          (2)</w:t>
      </w:r>
    </w:p>
    <w:p w:rsidR="00863410" w:rsidRPr="00E236DC" w:rsidRDefault="00863410" w:rsidP="00863410">
      <w:pPr>
        <w:ind w:firstLine="720"/>
        <w:jc w:val="both"/>
        <w:rPr>
          <w:rFonts w:ascii="Times New Roman" w:hAnsi="Times New Roman"/>
          <w:sz w:val="24"/>
          <w:szCs w:val="24"/>
          <w:lang w:val="kk-KZ"/>
        </w:rPr>
      </w:pPr>
    </w:p>
    <w:p w:rsidR="00863410" w:rsidRPr="00E236DC" w:rsidRDefault="00863410" w:rsidP="00863410">
      <w:pPr>
        <w:jc w:val="both"/>
        <w:rPr>
          <w:rFonts w:ascii="Times New Roman" w:hAnsi="Times New Roman"/>
          <w:sz w:val="24"/>
          <w:szCs w:val="24"/>
          <w:lang w:val="kk-KZ"/>
        </w:rPr>
      </w:pPr>
      <w:r w:rsidRPr="00E236DC">
        <w:rPr>
          <w:rFonts w:ascii="Times New Roman" w:hAnsi="Times New Roman"/>
          <w:sz w:val="24"/>
          <w:szCs w:val="24"/>
          <w:lang w:val="kk-KZ"/>
        </w:rPr>
        <w:t xml:space="preserve">Қайда,  </w:t>
      </w:r>
      <w:r w:rsidRPr="00E236DC">
        <w:rPr>
          <w:rFonts w:ascii="Times New Roman" w:hAnsi="Times New Roman"/>
          <w:sz w:val="24"/>
          <w:szCs w:val="24"/>
          <w:lang w:val="kk-KZ"/>
        </w:rPr>
        <w:sym w:font="Symbol" w:char="F072"/>
      </w:r>
      <w:r w:rsidRPr="00E236DC">
        <w:rPr>
          <w:rFonts w:ascii="Times New Roman" w:hAnsi="Times New Roman"/>
          <w:sz w:val="24"/>
          <w:szCs w:val="24"/>
          <w:vertAlign w:val="subscript"/>
          <w:lang w:val="kk-KZ"/>
        </w:rPr>
        <w:t>1</w:t>
      </w:r>
      <w:r w:rsidRPr="00E236DC">
        <w:rPr>
          <w:rFonts w:ascii="Times New Roman" w:hAnsi="Times New Roman"/>
          <w:sz w:val="24"/>
          <w:szCs w:val="24"/>
          <w:lang w:val="kk-KZ"/>
        </w:rPr>
        <w:t xml:space="preserve"> –стандартты күйдегі өнімнің тығыздығы, т/м</w:t>
      </w:r>
      <w:r w:rsidRPr="00E236DC">
        <w:rPr>
          <w:rFonts w:ascii="Times New Roman" w:hAnsi="Times New Roman"/>
          <w:sz w:val="24"/>
          <w:szCs w:val="24"/>
          <w:vertAlign w:val="superscript"/>
          <w:lang w:val="kk-KZ"/>
        </w:rPr>
        <w:t xml:space="preserve">2 </w:t>
      </w:r>
      <w:r w:rsidRPr="00E236DC">
        <w:rPr>
          <w:rFonts w:ascii="Times New Roman" w:hAnsi="Times New Roman"/>
          <w:sz w:val="24"/>
          <w:szCs w:val="24"/>
          <w:lang w:val="kk-KZ"/>
        </w:rPr>
        <w:t>;</w:t>
      </w:r>
    </w:p>
    <w:p w:rsidR="00863410" w:rsidRPr="00E236DC" w:rsidRDefault="00863410" w:rsidP="00863410">
      <w:pPr>
        <w:ind w:firstLine="720"/>
        <w:jc w:val="both"/>
        <w:rPr>
          <w:rFonts w:ascii="Times New Roman" w:hAnsi="Times New Roman"/>
          <w:sz w:val="24"/>
          <w:szCs w:val="24"/>
          <w:lang w:val="kk-KZ"/>
        </w:rPr>
      </w:pPr>
      <w:r w:rsidRPr="00E236DC">
        <w:rPr>
          <w:rFonts w:ascii="Times New Roman" w:hAnsi="Times New Roman"/>
          <w:sz w:val="24"/>
          <w:szCs w:val="24"/>
          <w:lang w:val="kk-KZ"/>
        </w:rPr>
        <w:t>W</w:t>
      </w:r>
      <w:r w:rsidRPr="00E236DC">
        <w:rPr>
          <w:rFonts w:ascii="Times New Roman" w:hAnsi="Times New Roman"/>
          <w:sz w:val="24"/>
          <w:szCs w:val="24"/>
          <w:vertAlign w:val="subscript"/>
          <w:lang w:val="kk-KZ"/>
        </w:rPr>
        <w:t>1,2</w:t>
      </w:r>
      <w:r w:rsidRPr="00E236DC">
        <w:rPr>
          <w:rFonts w:ascii="Times New Roman" w:hAnsi="Times New Roman"/>
          <w:sz w:val="24"/>
          <w:szCs w:val="24"/>
          <w:lang w:val="kk-KZ"/>
        </w:rPr>
        <w:t xml:space="preserve"> – нақты ылғалдылық және стандартты көлем, %;</w:t>
      </w:r>
    </w:p>
    <w:p w:rsidR="00863410" w:rsidRPr="00E236DC" w:rsidRDefault="00863410" w:rsidP="00863410">
      <w:pPr>
        <w:ind w:firstLine="720"/>
        <w:jc w:val="both"/>
        <w:rPr>
          <w:rFonts w:ascii="Times New Roman" w:hAnsi="Times New Roman"/>
          <w:sz w:val="24"/>
          <w:szCs w:val="24"/>
          <w:lang w:val="kk-KZ"/>
        </w:rPr>
      </w:pPr>
      <w:r w:rsidRPr="00E236DC">
        <w:rPr>
          <w:rFonts w:ascii="Times New Roman" w:hAnsi="Times New Roman"/>
          <w:sz w:val="24"/>
          <w:szCs w:val="24"/>
          <w:lang w:val="kk-KZ"/>
        </w:rPr>
        <w:t>А</w:t>
      </w:r>
      <w:r w:rsidRPr="00E236DC">
        <w:rPr>
          <w:rFonts w:ascii="Times New Roman" w:hAnsi="Times New Roman"/>
          <w:sz w:val="24"/>
          <w:szCs w:val="24"/>
          <w:vertAlign w:val="subscript"/>
          <w:lang w:val="kk-KZ"/>
        </w:rPr>
        <w:t xml:space="preserve">1,2 </w:t>
      </w:r>
      <w:r w:rsidRPr="00E236DC">
        <w:rPr>
          <w:rFonts w:ascii="Times New Roman" w:hAnsi="Times New Roman"/>
          <w:sz w:val="24"/>
          <w:szCs w:val="24"/>
          <w:lang w:val="kk-KZ"/>
        </w:rPr>
        <w:t>– сондай-ақ күл мен қоспалар, %;</w:t>
      </w:r>
    </w:p>
    <w:p w:rsidR="00863410" w:rsidRPr="00E236DC" w:rsidRDefault="00863410" w:rsidP="00863410">
      <w:pPr>
        <w:ind w:firstLine="720"/>
        <w:jc w:val="both"/>
        <w:rPr>
          <w:rFonts w:ascii="Times New Roman" w:hAnsi="Times New Roman"/>
          <w:sz w:val="24"/>
          <w:szCs w:val="24"/>
          <w:lang w:val="kk-KZ"/>
        </w:rPr>
      </w:pPr>
      <w:r w:rsidRPr="00E236DC">
        <w:rPr>
          <w:rFonts w:ascii="Times New Roman" w:hAnsi="Times New Roman"/>
          <w:sz w:val="24"/>
          <w:szCs w:val="24"/>
          <w:lang w:val="kk-KZ"/>
        </w:rPr>
        <w:t>Т</w:t>
      </w:r>
      <w:r w:rsidRPr="00E236DC">
        <w:rPr>
          <w:rFonts w:ascii="Times New Roman" w:hAnsi="Times New Roman"/>
          <w:sz w:val="24"/>
          <w:szCs w:val="24"/>
          <w:vertAlign w:val="subscript"/>
          <w:lang w:val="kk-KZ"/>
        </w:rPr>
        <w:t xml:space="preserve">1,2 </w:t>
      </w:r>
      <w:r w:rsidRPr="00E236DC">
        <w:rPr>
          <w:rFonts w:ascii="Times New Roman" w:hAnsi="Times New Roman"/>
          <w:sz w:val="24"/>
          <w:szCs w:val="24"/>
          <w:lang w:val="kk-KZ"/>
        </w:rPr>
        <w:t>– сондай-ақ ұсақ өнімдердің фракциялары, %;</w:t>
      </w:r>
    </w:p>
    <w:p w:rsidR="00863410" w:rsidRPr="00E236DC" w:rsidRDefault="00863410" w:rsidP="00863410">
      <w:pPr>
        <w:ind w:firstLine="720"/>
        <w:jc w:val="both"/>
        <w:rPr>
          <w:rFonts w:ascii="Times New Roman" w:hAnsi="Times New Roman"/>
          <w:sz w:val="24"/>
          <w:szCs w:val="24"/>
          <w:lang w:val="kk-KZ"/>
        </w:rPr>
      </w:pPr>
      <w:r w:rsidRPr="00E236DC">
        <w:rPr>
          <w:rFonts w:ascii="Times New Roman" w:hAnsi="Times New Roman"/>
          <w:sz w:val="24"/>
          <w:szCs w:val="24"/>
          <w:lang w:val="kk-KZ"/>
        </w:rPr>
        <w:lastRenderedPageBreak/>
        <w:t>а, в, с – өнімнің бірдей сипаттамалары 1% -ға өзгерген кезде тығыздықтың өзгеруін анықтайтын коэффициенттер. Бұл мәндер зертханалық әдіспен анықталады, ал кейбір арнайы жүктемелер үшін коэффициенттер 1-кестеде келтірілген.</w:t>
      </w:r>
    </w:p>
    <w:p w:rsidR="00863410" w:rsidRPr="00E236DC" w:rsidRDefault="00863410" w:rsidP="00863410">
      <w:pPr>
        <w:jc w:val="both"/>
        <w:rPr>
          <w:rFonts w:ascii="Times New Roman" w:hAnsi="Times New Roman"/>
          <w:sz w:val="24"/>
          <w:szCs w:val="24"/>
          <w:lang w:val="kk-KZ"/>
        </w:rPr>
      </w:pPr>
      <w:r w:rsidRPr="00E236DC">
        <w:rPr>
          <w:rFonts w:ascii="Times New Roman" w:hAnsi="Times New Roman"/>
          <w:sz w:val="24"/>
          <w:szCs w:val="24"/>
          <w:lang w:val="kk-KZ"/>
        </w:rPr>
        <w:t xml:space="preserve">1–кесте - ерекше жүктердің тығыздығын анықтауға арналған а,в, с коэффициенттері </w:t>
      </w:r>
    </w:p>
    <w:p w:rsidR="00863410" w:rsidRPr="00E236DC" w:rsidRDefault="00863410" w:rsidP="00863410">
      <w:pPr>
        <w:jc w:val="both"/>
        <w:rPr>
          <w:rFonts w:ascii="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697"/>
        <w:gridCol w:w="2393"/>
        <w:gridCol w:w="2393"/>
      </w:tblGrid>
      <w:tr w:rsidR="00863410" w:rsidRPr="00E236DC" w:rsidTr="000141B2">
        <w:tc>
          <w:tcPr>
            <w:tcW w:w="2088" w:type="dxa"/>
            <w:vMerge w:val="restart"/>
          </w:tcPr>
          <w:p w:rsidR="00863410" w:rsidRPr="00E236DC" w:rsidRDefault="00863410" w:rsidP="000141B2">
            <w:pPr>
              <w:jc w:val="center"/>
              <w:rPr>
                <w:rFonts w:ascii="Times New Roman" w:hAnsi="Times New Roman"/>
                <w:sz w:val="24"/>
                <w:szCs w:val="24"/>
                <w:lang w:val="kk-KZ"/>
              </w:rPr>
            </w:pPr>
            <w:r w:rsidRPr="00E236DC">
              <w:rPr>
                <w:rFonts w:ascii="Times New Roman" w:hAnsi="Times New Roman"/>
                <w:sz w:val="24"/>
                <w:szCs w:val="24"/>
                <w:lang w:val="kk-KZ"/>
              </w:rPr>
              <w:t xml:space="preserve">Жүктің түрі </w:t>
            </w:r>
          </w:p>
        </w:tc>
        <w:tc>
          <w:tcPr>
            <w:tcW w:w="7483" w:type="dxa"/>
            <w:gridSpan w:val="3"/>
          </w:tcPr>
          <w:p w:rsidR="00863410" w:rsidRPr="00E236DC" w:rsidRDefault="00863410" w:rsidP="000141B2">
            <w:pPr>
              <w:ind w:firstLine="720"/>
              <w:jc w:val="center"/>
              <w:rPr>
                <w:rFonts w:ascii="Times New Roman" w:hAnsi="Times New Roman"/>
                <w:sz w:val="24"/>
                <w:szCs w:val="24"/>
                <w:lang w:val="kk-KZ"/>
              </w:rPr>
            </w:pPr>
            <w:r w:rsidRPr="00E236DC">
              <w:rPr>
                <w:rFonts w:ascii="Times New Roman" w:hAnsi="Times New Roman"/>
                <w:sz w:val="24"/>
                <w:szCs w:val="24"/>
                <w:lang w:val="kk-KZ"/>
              </w:rPr>
              <w:t xml:space="preserve">Коэффициенттер </w:t>
            </w:r>
          </w:p>
        </w:tc>
      </w:tr>
      <w:tr w:rsidR="00863410" w:rsidRPr="00E236DC" w:rsidTr="000141B2">
        <w:tc>
          <w:tcPr>
            <w:tcW w:w="2088" w:type="dxa"/>
            <w:vMerge/>
          </w:tcPr>
          <w:p w:rsidR="00863410" w:rsidRPr="00E236DC" w:rsidRDefault="00863410" w:rsidP="000141B2">
            <w:pPr>
              <w:ind w:firstLine="720"/>
              <w:jc w:val="both"/>
              <w:rPr>
                <w:rFonts w:ascii="Times New Roman" w:hAnsi="Times New Roman"/>
                <w:sz w:val="24"/>
                <w:szCs w:val="24"/>
                <w:lang w:val="kk-KZ"/>
              </w:rPr>
            </w:pPr>
          </w:p>
        </w:tc>
        <w:tc>
          <w:tcPr>
            <w:tcW w:w="2697" w:type="dxa"/>
          </w:tcPr>
          <w:p w:rsidR="00863410" w:rsidRPr="00E236DC" w:rsidRDefault="00863410" w:rsidP="000141B2">
            <w:pPr>
              <w:ind w:firstLine="720"/>
              <w:jc w:val="center"/>
              <w:rPr>
                <w:rFonts w:ascii="Times New Roman" w:hAnsi="Times New Roman"/>
                <w:sz w:val="24"/>
                <w:szCs w:val="24"/>
                <w:lang w:val="kk-KZ"/>
              </w:rPr>
            </w:pPr>
            <w:r w:rsidRPr="00E236DC">
              <w:rPr>
                <w:rFonts w:ascii="Times New Roman" w:hAnsi="Times New Roman"/>
                <w:sz w:val="24"/>
                <w:szCs w:val="24"/>
                <w:lang w:val="kk-KZ"/>
              </w:rPr>
              <w:t>а</w:t>
            </w:r>
          </w:p>
        </w:tc>
        <w:tc>
          <w:tcPr>
            <w:tcW w:w="2393" w:type="dxa"/>
          </w:tcPr>
          <w:p w:rsidR="00863410" w:rsidRPr="00E236DC" w:rsidRDefault="00863410" w:rsidP="000141B2">
            <w:pPr>
              <w:ind w:firstLine="720"/>
              <w:jc w:val="center"/>
              <w:rPr>
                <w:rFonts w:ascii="Times New Roman" w:hAnsi="Times New Roman"/>
                <w:sz w:val="24"/>
                <w:szCs w:val="24"/>
                <w:lang w:val="kk-KZ"/>
              </w:rPr>
            </w:pPr>
            <w:r w:rsidRPr="00E236DC">
              <w:rPr>
                <w:rFonts w:ascii="Times New Roman" w:hAnsi="Times New Roman"/>
                <w:sz w:val="24"/>
                <w:szCs w:val="24"/>
                <w:lang w:val="kk-KZ"/>
              </w:rPr>
              <w:t>жылы</w:t>
            </w:r>
          </w:p>
        </w:tc>
        <w:tc>
          <w:tcPr>
            <w:tcW w:w="2393" w:type="dxa"/>
          </w:tcPr>
          <w:p w:rsidR="00863410" w:rsidRPr="00E236DC" w:rsidRDefault="00863410" w:rsidP="000141B2">
            <w:pPr>
              <w:ind w:firstLine="720"/>
              <w:jc w:val="center"/>
              <w:rPr>
                <w:rFonts w:ascii="Times New Roman" w:hAnsi="Times New Roman"/>
                <w:sz w:val="24"/>
                <w:szCs w:val="24"/>
                <w:lang w:val="kk-KZ"/>
              </w:rPr>
            </w:pPr>
            <w:r w:rsidRPr="00E236DC">
              <w:rPr>
                <w:rFonts w:ascii="Times New Roman" w:hAnsi="Times New Roman"/>
                <w:sz w:val="24"/>
                <w:szCs w:val="24"/>
                <w:lang w:val="kk-KZ"/>
              </w:rPr>
              <w:t>бастап</w:t>
            </w:r>
          </w:p>
        </w:tc>
      </w:tr>
      <w:tr w:rsidR="00863410" w:rsidRPr="00E236DC" w:rsidTr="000141B2">
        <w:tc>
          <w:tcPr>
            <w:tcW w:w="2088" w:type="dxa"/>
          </w:tcPr>
          <w:p w:rsidR="00863410" w:rsidRPr="00E236DC" w:rsidRDefault="00863410" w:rsidP="000141B2">
            <w:pPr>
              <w:jc w:val="both"/>
              <w:rPr>
                <w:rFonts w:ascii="Times New Roman" w:hAnsi="Times New Roman"/>
                <w:sz w:val="24"/>
                <w:szCs w:val="24"/>
                <w:lang w:val="kk-KZ"/>
              </w:rPr>
            </w:pPr>
            <w:r w:rsidRPr="00E236DC">
              <w:rPr>
                <w:rFonts w:ascii="Times New Roman" w:hAnsi="Times New Roman"/>
                <w:sz w:val="24"/>
                <w:szCs w:val="24"/>
                <w:lang w:val="kk-KZ"/>
              </w:rPr>
              <w:t>Тас көмір</w:t>
            </w:r>
          </w:p>
        </w:tc>
        <w:tc>
          <w:tcPr>
            <w:tcW w:w="2697" w:type="dxa"/>
          </w:tcPr>
          <w:p w:rsidR="00863410" w:rsidRPr="00E236DC" w:rsidRDefault="00863410" w:rsidP="000141B2">
            <w:pPr>
              <w:ind w:firstLine="720"/>
              <w:jc w:val="both"/>
              <w:rPr>
                <w:rFonts w:ascii="Times New Roman" w:hAnsi="Times New Roman"/>
                <w:sz w:val="24"/>
                <w:szCs w:val="24"/>
                <w:lang w:val="kk-KZ"/>
              </w:rPr>
            </w:pPr>
          </w:p>
        </w:tc>
        <w:tc>
          <w:tcPr>
            <w:tcW w:w="2393" w:type="dxa"/>
          </w:tcPr>
          <w:p w:rsidR="00863410" w:rsidRPr="00E236DC" w:rsidRDefault="00863410" w:rsidP="000141B2">
            <w:pPr>
              <w:ind w:firstLine="720"/>
              <w:jc w:val="both"/>
              <w:rPr>
                <w:rFonts w:ascii="Times New Roman" w:hAnsi="Times New Roman"/>
                <w:sz w:val="24"/>
                <w:szCs w:val="24"/>
                <w:lang w:val="kk-KZ"/>
              </w:rPr>
            </w:pPr>
          </w:p>
        </w:tc>
        <w:tc>
          <w:tcPr>
            <w:tcW w:w="2393" w:type="dxa"/>
          </w:tcPr>
          <w:p w:rsidR="00863410" w:rsidRPr="00E236DC" w:rsidRDefault="00863410" w:rsidP="000141B2">
            <w:pPr>
              <w:ind w:firstLine="720"/>
              <w:jc w:val="both"/>
              <w:rPr>
                <w:rFonts w:ascii="Times New Roman" w:hAnsi="Times New Roman"/>
                <w:sz w:val="24"/>
                <w:szCs w:val="24"/>
                <w:lang w:val="kk-KZ"/>
              </w:rPr>
            </w:pPr>
          </w:p>
        </w:tc>
      </w:tr>
      <w:tr w:rsidR="00863410" w:rsidRPr="00E236DC" w:rsidTr="000141B2">
        <w:tc>
          <w:tcPr>
            <w:tcW w:w="2088" w:type="dxa"/>
          </w:tcPr>
          <w:p w:rsidR="00863410" w:rsidRPr="00E236DC" w:rsidRDefault="00863410" w:rsidP="000141B2">
            <w:pPr>
              <w:jc w:val="both"/>
              <w:rPr>
                <w:rFonts w:ascii="Times New Roman" w:hAnsi="Times New Roman"/>
                <w:sz w:val="24"/>
                <w:szCs w:val="24"/>
                <w:lang w:val="kk-KZ"/>
              </w:rPr>
            </w:pPr>
            <w:r w:rsidRPr="00E236DC">
              <w:rPr>
                <w:rFonts w:ascii="Times New Roman" w:hAnsi="Times New Roman"/>
                <w:sz w:val="24"/>
                <w:szCs w:val="24"/>
                <w:lang w:val="kk-KZ"/>
              </w:rPr>
              <w:t>Кокс</w:t>
            </w:r>
          </w:p>
        </w:tc>
        <w:tc>
          <w:tcPr>
            <w:tcW w:w="2697" w:type="dxa"/>
          </w:tcPr>
          <w:p w:rsidR="00863410" w:rsidRPr="00E236DC" w:rsidRDefault="00863410" w:rsidP="000141B2">
            <w:pPr>
              <w:ind w:firstLine="720"/>
              <w:jc w:val="both"/>
              <w:rPr>
                <w:rFonts w:ascii="Times New Roman" w:hAnsi="Times New Roman"/>
                <w:sz w:val="24"/>
                <w:szCs w:val="24"/>
                <w:lang w:val="kk-KZ"/>
              </w:rPr>
            </w:pPr>
          </w:p>
        </w:tc>
        <w:tc>
          <w:tcPr>
            <w:tcW w:w="2393" w:type="dxa"/>
          </w:tcPr>
          <w:p w:rsidR="00863410" w:rsidRPr="00E236DC" w:rsidRDefault="00863410" w:rsidP="000141B2">
            <w:pPr>
              <w:ind w:firstLine="720"/>
              <w:jc w:val="both"/>
              <w:rPr>
                <w:rFonts w:ascii="Times New Roman" w:hAnsi="Times New Roman"/>
                <w:sz w:val="24"/>
                <w:szCs w:val="24"/>
                <w:lang w:val="kk-KZ"/>
              </w:rPr>
            </w:pPr>
          </w:p>
        </w:tc>
        <w:tc>
          <w:tcPr>
            <w:tcW w:w="2393" w:type="dxa"/>
          </w:tcPr>
          <w:p w:rsidR="00863410" w:rsidRPr="00E236DC" w:rsidRDefault="00863410" w:rsidP="000141B2">
            <w:pPr>
              <w:ind w:firstLine="720"/>
              <w:jc w:val="both"/>
              <w:rPr>
                <w:rFonts w:ascii="Times New Roman" w:hAnsi="Times New Roman"/>
                <w:sz w:val="24"/>
                <w:szCs w:val="24"/>
                <w:lang w:val="kk-KZ"/>
              </w:rPr>
            </w:pPr>
          </w:p>
        </w:tc>
      </w:tr>
      <w:tr w:rsidR="00863410" w:rsidRPr="00E236DC" w:rsidTr="000141B2">
        <w:tc>
          <w:tcPr>
            <w:tcW w:w="2088" w:type="dxa"/>
          </w:tcPr>
          <w:p w:rsidR="00863410" w:rsidRPr="00E236DC" w:rsidRDefault="00863410" w:rsidP="000141B2">
            <w:pPr>
              <w:jc w:val="both"/>
              <w:rPr>
                <w:rFonts w:ascii="Times New Roman" w:hAnsi="Times New Roman"/>
                <w:sz w:val="24"/>
                <w:szCs w:val="24"/>
                <w:lang w:val="kk-KZ"/>
              </w:rPr>
            </w:pPr>
            <w:r w:rsidRPr="00E236DC">
              <w:rPr>
                <w:rFonts w:ascii="Times New Roman" w:hAnsi="Times New Roman"/>
                <w:sz w:val="24"/>
                <w:szCs w:val="24"/>
                <w:lang w:val="kk-KZ"/>
              </w:rPr>
              <w:t>Темір кені</w:t>
            </w:r>
          </w:p>
        </w:tc>
        <w:tc>
          <w:tcPr>
            <w:tcW w:w="2697" w:type="dxa"/>
          </w:tcPr>
          <w:p w:rsidR="00863410" w:rsidRPr="00E236DC" w:rsidRDefault="00863410" w:rsidP="000141B2">
            <w:pPr>
              <w:ind w:firstLine="720"/>
              <w:jc w:val="both"/>
              <w:rPr>
                <w:rFonts w:ascii="Times New Roman" w:hAnsi="Times New Roman"/>
                <w:sz w:val="24"/>
                <w:szCs w:val="24"/>
                <w:lang w:val="kk-KZ"/>
              </w:rPr>
            </w:pPr>
          </w:p>
        </w:tc>
        <w:tc>
          <w:tcPr>
            <w:tcW w:w="2393" w:type="dxa"/>
          </w:tcPr>
          <w:p w:rsidR="00863410" w:rsidRPr="00E236DC" w:rsidRDefault="00863410" w:rsidP="000141B2">
            <w:pPr>
              <w:ind w:firstLine="720"/>
              <w:jc w:val="both"/>
              <w:rPr>
                <w:rFonts w:ascii="Times New Roman" w:hAnsi="Times New Roman"/>
                <w:sz w:val="24"/>
                <w:szCs w:val="24"/>
                <w:lang w:val="kk-KZ"/>
              </w:rPr>
            </w:pPr>
          </w:p>
        </w:tc>
        <w:tc>
          <w:tcPr>
            <w:tcW w:w="2393" w:type="dxa"/>
          </w:tcPr>
          <w:p w:rsidR="00863410" w:rsidRPr="00E236DC" w:rsidRDefault="00863410" w:rsidP="000141B2">
            <w:pPr>
              <w:ind w:firstLine="720"/>
              <w:jc w:val="both"/>
              <w:rPr>
                <w:rFonts w:ascii="Times New Roman" w:hAnsi="Times New Roman"/>
                <w:sz w:val="24"/>
                <w:szCs w:val="24"/>
                <w:lang w:val="kk-KZ"/>
              </w:rPr>
            </w:pPr>
          </w:p>
        </w:tc>
      </w:tr>
      <w:tr w:rsidR="00863410" w:rsidRPr="00E236DC" w:rsidTr="000141B2">
        <w:tc>
          <w:tcPr>
            <w:tcW w:w="2088" w:type="dxa"/>
          </w:tcPr>
          <w:p w:rsidR="00863410" w:rsidRPr="00E236DC" w:rsidRDefault="00863410" w:rsidP="000141B2">
            <w:pPr>
              <w:jc w:val="both"/>
              <w:rPr>
                <w:rFonts w:ascii="Times New Roman" w:hAnsi="Times New Roman"/>
                <w:sz w:val="24"/>
                <w:szCs w:val="24"/>
                <w:lang w:val="kk-KZ"/>
              </w:rPr>
            </w:pPr>
            <w:r w:rsidRPr="00E236DC">
              <w:rPr>
                <w:rFonts w:ascii="Times New Roman" w:hAnsi="Times New Roman"/>
                <w:sz w:val="24"/>
                <w:szCs w:val="24"/>
                <w:lang w:val="kk-KZ"/>
              </w:rPr>
              <w:t xml:space="preserve">Құм </w:t>
            </w:r>
          </w:p>
        </w:tc>
        <w:tc>
          <w:tcPr>
            <w:tcW w:w="2697" w:type="dxa"/>
          </w:tcPr>
          <w:p w:rsidR="00863410" w:rsidRPr="00E236DC" w:rsidRDefault="00863410" w:rsidP="000141B2">
            <w:pPr>
              <w:ind w:firstLine="720"/>
              <w:jc w:val="both"/>
              <w:rPr>
                <w:rFonts w:ascii="Times New Roman" w:hAnsi="Times New Roman"/>
                <w:sz w:val="24"/>
                <w:szCs w:val="24"/>
                <w:lang w:val="kk-KZ"/>
              </w:rPr>
            </w:pPr>
          </w:p>
        </w:tc>
        <w:tc>
          <w:tcPr>
            <w:tcW w:w="2393" w:type="dxa"/>
          </w:tcPr>
          <w:p w:rsidR="00863410" w:rsidRPr="00E236DC" w:rsidRDefault="00863410" w:rsidP="000141B2">
            <w:pPr>
              <w:ind w:firstLine="720"/>
              <w:jc w:val="both"/>
              <w:rPr>
                <w:rFonts w:ascii="Times New Roman" w:hAnsi="Times New Roman"/>
                <w:sz w:val="24"/>
                <w:szCs w:val="24"/>
                <w:lang w:val="kk-KZ"/>
              </w:rPr>
            </w:pPr>
          </w:p>
        </w:tc>
        <w:tc>
          <w:tcPr>
            <w:tcW w:w="2393" w:type="dxa"/>
          </w:tcPr>
          <w:p w:rsidR="00863410" w:rsidRPr="00E236DC" w:rsidRDefault="00863410" w:rsidP="000141B2">
            <w:pPr>
              <w:ind w:firstLine="720"/>
              <w:jc w:val="both"/>
              <w:rPr>
                <w:rFonts w:ascii="Times New Roman" w:hAnsi="Times New Roman"/>
                <w:sz w:val="24"/>
                <w:szCs w:val="24"/>
                <w:lang w:val="kk-KZ"/>
              </w:rPr>
            </w:pPr>
          </w:p>
        </w:tc>
      </w:tr>
    </w:tbl>
    <w:p w:rsidR="00863410" w:rsidRPr="00E236DC" w:rsidRDefault="00863410" w:rsidP="00863410">
      <w:pPr>
        <w:ind w:firstLine="720"/>
        <w:jc w:val="both"/>
        <w:rPr>
          <w:rFonts w:ascii="Times New Roman" w:hAnsi="Times New Roman"/>
          <w:sz w:val="24"/>
          <w:szCs w:val="24"/>
          <w:lang w:val="kk-KZ"/>
        </w:rPr>
      </w:pPr>
    </w:p>
    <w:p w:rsidR="00863410" w:rsidRPr="00E236DC" w:rsidRDefault="00863410" w:rsidP="00863410">
      <w:pPr>
        <w:ind w:firstLine="720"/>
        <w:jc w:val="both"/>
        <w:rPr>
          <w:rFonts w:ascii="Times New Roman" w:hAnsi="Times New Roman"/>
          <w:sz w:val="24"/>
          <w:szCs w:val="24"/>
          <w:lang w:val="kk-KZ"/>
        </w:rPr>
      </w:pPr>
      <w:r w:rsidRPr="00E236DC">
        <w:rPr>
          <w:rFonts w:ascii="Times New Roman" w:hAnsi="Times New Roman"/>
          <w:sz w:val="24"/>
          <w:szCs w:val="24"/>
          <w:lang w:val="kk-KZ"/>
        </w:rPr>
        <w:t>Тығыздықты, өзіндік құнын және көлемдік массасын дәл 0,01-ге дейін анықтау керек, өйткені төрт негізгі ашық вагондағы жүк массасын анықтаудағы 0,01-ге дейінгі қателік 5-7 тонна айырмашылықты бере алады.   Тығыздықты, өзіндік құнын және көлемдік массасын тексеру кезеңі жүктің физика-химиялық қасиеттеріне байланысты анықталады, бірақ айына кемінде бір рет жүргізілуі керек.</w:t>
      </w:r>
    </w:p>
    <w:p w:rsidR="00863410" w:rsidRPr="00E236DC" w:rsidRDefault="00863410" w:rsidP="00863410">
      <w:pPr>
        <w:ind w:firstLine="720"/>
        <w:jc w:val="both"/>
        <w:rPr>
          <w:rFonts w:ascii="Times New Roman" w:hAnsi="Times New Roman"/>
          <w:sz w:val="24"/>
          <w:szCs w:val="24"/>
          <w:lang w:val="kk-KZ"/>
        </w:rPr>
      </w:pPr>
      <w:r w:rsidRPr="00E236DC">
        <w:rPr>
          <w:rFonts w:ascii="Times New Roman" w:hAnsi="Times New Roman"/>
          <w:b/>
          <w:sz w:val="24"/>
          <w:szCs w:val="24"/>
          <w:lang w:val="kk-KZ"/>
        </w:rPr>
        <w:t>Мысал.</w:t>
      </w:r>
      <w:r w:rsidRPr="00E236DC">
        <w:rPr>
          <w:rFonts w:ascii="Times New Roman" w:hAnsi="Times New Roman"/>
          <w:sz w:val="24"/>
          <w:szCs w:val="24"/>
          <w:lang w:val="kk-KZ"/>
        </w:rPr>
        <w:t xml:space="preserve"> Көмірдің стандартты тығыздығы Р</w:t>
      </w:r>
      <w:r w:rsidRPr="00E236DC">
        <w:rPr>
          <w:rFonts w:ascii="Times New Roman" w:hAnsi="Times New Roman"/>
          <w:sz w:val="24"/>
          <w:szCs w:val="24"/>
          <w:vertAlign w:val="subscript"/>
          <w:lang w:val="kk-KZ"/>
        </w:rPr>
        <w:t xml:space="preserve">ср </w:t>
      </w:r>
      <w:r w:rsidRPr="00E236DC">
        <w:rPr>
          <w:rFonts w:ascii="Times New Roman" w:hAnsi="Times New Roman"/>
          <w:sz w:val="24"/>
          <w:szCs w:val="24"/>
          <w:lang w:val="kk-KZ"/>
        </w:rPr>
        <w:t>= 0,9 т/м</w:t>
      </w:r>
      <w:r w:rsidRPr="00E236DC">
        <w:rPr>
          <w:rFonts w:ascii="Times New Roman" w:hAnsi="Times New Roman"/>
          <w:sz w:val="24"/>
          <w:szCs w:val="24"/>
          <w:vertAlign w:val="superscript"/>
          <w:lang w:val="kk-KZ"/>
        </w:rPr>
        <w:t>3</w:t>
      </w:r>
      <w:r w:rsidRPr="00E236DC">
        <w:rPr>
          <w:rFonts w:ascii="Times New Roman" w:hAnsi="Times New Roman"/>
          <w:sz w:val="24"/>
          <w:szCs w:val="24"/>
          <w:lang w:val="kk-KZ"/>
        </w:rPr>
        <w:t>, тығыздықты анықтау кезіндегі ағындылық А</w:t>
      </w:r>
      <w:r w:rsidRPr="00E236DC">
        <w:rPr>
          <w:rFonts w:ascii="Times New Roman" w:hAnsi="Times New Roman"/>
          <w:sz w:val="24"/>
          <w:szCs w:val="24"/>
          <w:vertAlign w:val="subscript"/>
          <w:lang w:val="kk-KZ"/>
        </w:rPr>
        <w:t>1</w:t>
      </w:r>
      <w:r w:rsidRPr="00E236DC">
        <w:rPr>
          <w:rFonts w:ascii="Times New Roman" w:hAnsi="Times New Roman"/>
          <w:sz w:val="24"/>
          <w:szCs w:val="24"/>
          <w:lang w:val="kk-KZ"/>
        </w:rPr>
        <w:t xml:space="preserve"> = 10%, ылғалдылығы W</w:t>
      </w:r>
      <w:r w:rsidRPr="00E236DC">
        <w:rPr>
          <w:rFonts w:ascii="Times New Roman" w:hAnsi="Times New Roman"/>
          <w:sz w:val="24"/>
          <w:szCs w:val="24"/>
          <w:vertAlign w:val="subscript"/>
          <w:lang w:val="kk-KZ"/>
        </w:rPr>
        <w:t>1</w:t>
      </w:r>
      <w:r w:rsidRPr="00E236DC">
        <w:rPr>
          <w:rFonts w:ascii="Times New Roman" w:hAnsi="Times New Roman"/>
          <w:sz w:val="24"/>
          <w:szCs w:val="24"/>
          <w:lang w:val="kk-KZ"/>
        </w:rPr>
        <w:t>= 4%. Тиеу мүмкіндігін химиялық сараптама көрсетті: А</w:t>
      </w:r>
      <w:r w:rsidRPr="00E236DC">
        <w:rPr>
          <w:rFonts w:ascii="Times New Roman" w:hAnsi="Times New Roman"/>
          <w:sz w:val="24"/>
          <w:szCs w:val="24"/>
          <w:vertAlign w:val="subscript"/>
          <w:lang w:val="kk-KZ"/>
        </w:rPr>
        <w:t>2</w:t>
      </w:r>
      <w:r w:rsidRPr="00E236DC">
        <w:rPr>
          <w:rFonts w:ascii="Times New Roman" w:hAnsi="Times New Roman"/>
          <w:sz w:val="24"/>
          <w:szCs w:val="24"/>
          <w:lang w:val="kk-KZ"/>
        </w:rPr>
        <w:t>= 13%,  W</w:t>
      </w:r>
      <w:r w:rsidRPr="00E236DC">
        <w:rPr>
          <w:rFonts w:ascii="Times New Roman" w:hAnsi="Times New Roman"/>
          <w:sz w:val="24"/>
          <w:szCs w:val="24"/>
          <w:vertAlign w:val="subscript"/>
          <w:lang w:val="kk-KZ"/>
        </w:rPr>
        <w:t>2</w:t>
      </w:r>
      <w:r w:rsidRPr="00E236DC">
        <w:rPr>
          <w:rFonts w:ascii="Times New Roman" w:hAnsi="Times New Roman"/>
          <w:sz w:val="24"/>
          <w:szCs w:val="24"/>
          <w:lang w:val="kk-KZ"/>
        </w:rPr>
        <w:t>= 2%. Тығыздықтың деңгейін ескере отырып, ашық вагондағы көмірдің массасы есептеледі.</w:t>
      </w:r>
    </w:p>
    <w:p w:rsidR="00863410" w:rsidRPr="00E236DC" w:rsidRDefault="00863410" w:rsidP="00863410">
      <w:pPr>
        <w:ind w:firstLine="720"/>
        <w:jc w:val="both"/>
        <w:rPr>
          <w:rFonts w:ascii="Times New Roman" w:hAnsi="Times New Roman"/>
          <w:sz w:val="24"/>
          <w:szCs w:val="24"/>
          <w:lang w:val="kk-KZ"/>
        </w:rPr>
      </w:pPr>
      <w:r w:rsidRPr="00E236DC">
        <w:rPr>
          <w:rFonts w:ascii="Times New Roman" w:hAnsi="Times New Roman"/>
          <w:b/>
          <w:sz w:val="24"/>
          <w:szCs w:val="24"/>
          <w:lang w:val="kk-KZ"/>
        </w:rPr>
        <w:t>Шешім.</w:t>
      </w:r>
      <w:r w:rsidRPr="00E236DC">
        <w:rPr>
          <w:rFonts w:ascii="Times New Roman" w:hAnsi="Times New Roman"/>
          <w:sz w:val="24"/>
          <w:szCs w:val="24"/>
          <w:lang w:val="kk-KZ"/>
        </w:rPr>
        <w:t xml:space="preserve"> Вагондағы жүктің салмағы:</w:t>
      </w:r>
    </w:p>
    <w:p w:rsidR="00863410" w:rsidRPr="00E236DC" w:rsidRDefault="00863410" w:rsidP="00863410">
      <w:pPr>
        <w:ind w:firstLine="720"/>
        <w:jc w:val="both"/>
        <w:rPr>
          <w:rFonts w:ascii="Times New Roman" w:hAnsi="Times New Roman"/>
          <w:sz w:val="24"/>
          <w:szCs w:val="24"/>
          <w:lang w:val="kk-KZ"/>
        </w:rPr>
      </w:pPr>
    </w:p>
    <w:p w:rsidR="00863410" w:rsidRPr="00E236DC" w:rsidRDefault="00863410" w:rsidP="00863410">
      <w:pPr>
        <w:ind w:firstLine="720"/>
        <w:jc w:val="center"/>
        <w:rPr>
          <w:rFonts w:ascii="Times New Roman" w:hAnsi="Times New Roman"/>
          <w:sz w:val="24"/>
          <w:szCs w:val="24"/>
        </w:rPr>
      </w:pPr>
      <w:r w:rsidRPr="00E236DC">
        <w:rPr>
          <w:rFonts w:ascii="Times New Roman" w:hAnsi="Times New Roman"/>
          <w:position w:val="-10"/>
          <w:sz w:val="24"/>
          <w:szCs w:val="24"/>
        </w:rPr>
        <w:object w:dxaOrig="4740" w:dyaOrig="340">
          <v:shape id="_x0000_i1041" type="#_x0000_t75" style="width:234pt;height:18pt" o:ole="">
            <v:imagedata r:id="rId39" o:title=""/>
          </v:shape>
          <o:OLEObject Type="Embed" ProgID="Equation.3" ShapeID="_x0000_i1041" DrawAspect="Content" ObjectID="_1809249548" r:id="rId40"/>
        </w:object>
      </w:r>
    </w:p>
    <w:p w:rsidR="00863410" w:rsidRPr="00E236DC" w:rsidRDefault="00863410" w:rsidP="00863410">
      <w:pPr>
        <w:ind w:firstLine="720"/>
        <w:jc w:val="center"/>
        <w:rPr>
          <w:rFonts w:ascii="Times New Roman" w:hAnsi="Times New Roman"/>
          <w:sz w:val="24"/>
          <w:szCs w:val="24"/>
          <w:lang w:val="kk-KZ"/>
        </w:rPr>
      </w:pPr>
    </w:p>
    <w:p w:rsidR="00863410" w:rsidRPr="00E236DC" w:rsidRDefault="00863410" w:rsidP="00863410">
      <w:pPr>
        <w:ind w:firstLine="720"/>
        <w:jc w:val="both"/>
        <w:rPr>
          <w:rFonts w:ascii="Times New Roman" w:hAnsi="Times New Roman"/>
          <w:sz w:val="24"/>
          <w:szCs w:val="24"/>
          <w:lang w:val="kk-KZ"/>
        </w:rPr>
      </w:pPr>
      <w:r w:rsidRPr="00E236DC">
        <w:rPr>
          <w:rFonts w:ascii="Times New Roman" w:hAnsi="Times New Roman"/>
          <w:sz w:val="24"/>
          <w:szCs w:val="24"/>
          <w:lang w:val="kk-KZ"/>
        </w:rPr>
        <w:t xml:space="preserve">Жүктің ылғалдылығының мөлшері жүктің қасиеттеріне, жүкті сақтау және тасымалдау әдісіне байланысты. Ылғалдылық массасының жүктің ылғалдылық массасына қатынасы салыстырмалы ылғалдылық деп аталады. </w:t>
      </w:r>
    </w:p>
    <w:p w:rsidR="00863410" w:rsidRPr="00E236DC" w:rsidRDefault="00863410" w:rsidP="00863410">
      <w:pPr>
        <w:ind w:firstLine="720"/>
        <w:jc w:val="both"/>
        <w:rPr>
          <w:rFonts w:ascii="Times New Roman" w:hAnsi="Times New Roman"/>
          <w:sz w:val="24"/>
          <w:szCs w:val="24"/>
          <w:lang w:val="kk-KZ"/>
        </w:rPr>
      </w:pPr>
      <w:r w:rsidRPr="00E236DC">
        <w:rPr>
          <w:rFonts w:ascii="Times New Roman" w:hAnsi="Times New Roman"/>
          <w:sz w:val="24"/>
          <w:szCs w:val="24"/>
          <w:lang w:val="kk-KZ"/>
        </w:rPr>
        <w:t xml:space="preserve">Бұл ылғалдылық жүктің тасымалдау сипаттамасының нормативтік көрсеткішіне қосылады және ГОСТ бойынша анықталады. </w:t>
      </w:r>
    </w:p>
    <w:p w:rsidR="00863410" w:rsidRPr="00E236DC" w:rsidRDefault="00863410" w:rsidP="00863410">
      <w:pPr>
        <w:ind w:firstLine="720"/>
        <w:jc w:val="both"/>
        <w:rPr>
          <w:rFonts w:ascii="Times New Roman" w:hAnsi="Times New Roman"/>
          <w:sz w:val="24"/>
          <w:szCs w:val="24"/>
          <w:lang w:val="kk-KZ"/>
        </w:rPr>
      </w:pPr>
      <w:r w:rsidRPr="00E236DC">
        <w:rPr>
          <w:rFonts w:ascii="Times New Roman" w:hAnsi="Times New Roman"/>
          <w:sz w:val="24"/>
          <w:szCs w:val="24"/>
          <w:lang w:val="kk-KZ"/>
        </w:rPr>
        <w:t>Салыстырмалы ылғалдылық практикалық жолмен анықталады:</w:t>
      </w:r>
    </w:p>
    <w:p w:rsidR="00863410" w:rsidRPr="00E236DC" w:rsidRDefault="00863410" w:rsidP="00863410">
      <w:pPr>
        <w:ind w:firstLine="720"/>
        <w:jc w:val="both"/>
        <w:rPr>
          <w:rFonts w:ascii="Times New Roman" w:hAnsi="Times New Roman"/>
          <w:sz w:val="24"/>
          <w:szCs w:val="24"/>
          <w:lang w:val="kk-KZ"/>
        </w:rPr>
      </w:pPr>
    </w:p>
    <w:p w:rsidR="00863410" w:rsidRPr="00E236DC" w:rsidRDefault="00863410" w:rsidP="00863410">
      <w:pPr>
        <w:ind w:firstLine="720"/>
        <w:jc w:val="right"/>
        <w:rPr>
          <w:rFonts w:ascii="Times New Roman" w:hAnsi="Times New Roman"/>
          <w:sz w:val="24"/>
          <w:szCs w:val="24"/>
          <w:lang w:val="kk-KZ"/>
        </w:rPr>
      </w:pPr>
      <w:r w:rsidRPr="00E236DC">
        <w:rPr>
          <w:rFonts w:ascii="Times New Roman" w:hAnsi="Times New Roman"/>
          <w:position w:val="-32"/>
          <w:sz w:val="24"/>
          <w:szCs w:val="24"/>
          <w:lang w:val="en-US"/>
        </w:rPr>
        <w:object w:dxaOrig="1860" w:dyaOrig="740">
          <v:shape id="_x0000_i1042" type="#_x0000_t75" style="width:90.75pt;height:36.75pt" o:ole="">
            <v:imagedata r:id="rId41" o:title=""/>
          </v:shape>
          <o:OLEObject Type="Embed" ProgID="Equation.3" ShapeID="_x0000_i1042" DrawAspect="Content" ObjectID="_1809249549" r:id="rId42"/>
        </w:object>
      </w:r>
      <w:r w:rsidRPr="00E236DC">
        <w:rPr>
          <w:rFonts w:ascii="Times New Roman" w:hAnsi="Times New Roman"/>
          <w:sz w:val="24"/>
          <w:szCs w:val="24"/>
          <w:lang w:val="kk-KZ"/>
        </w:rPr>
        <w:t xml:space="preserve">                                             (3)</w:t>
      </w:r>
    </w:p>
    <w:p w:rsidR="00863410" w:rsidRPr="00E236DC" w:rsidRDefault="00863410" w:rsidP="00863410">
      <w:pPr>
        <w:ind w:firstLine="720"/>
        <w:jc w:val="center"/>
        <w:rPr>
          <w:rFonts w:ascii="Times New Roman" w:hAnsi="Times New Roman"/>
          <w:sz w:val="24"/>
          <w:szCs w:val="24"/>
          <w:lang w:val="kk-KZ"/>
        </w:rPr>
      </w:pPr>
    </w:p>
    <w:p w:rsidR="00863410" w:rsidRPr="00E236DC" w:rsidRDefault="00863410" w:rsidP="00863410">
      <w:pPr>
        <w:jc w:val="both"/>
        <w:rPr>
          <w:rFonts w:ascii="Times New Roman" w:hAnsi="Times New Roman"/>
          <w:sz w:val="24"/>
          <w:szCs w:val="24"/>
          <w:lang w:val="kk-KZ"/>
        </w:rPr>
      </w:pPr>
      <w:r w:rsidRPr="00E236DC">
        <w:rPr>
          <w:rFonts w:ascii="Times New Roman" w:hAnsi="Times New Roman"/>
          <w:sz w:val="24"/>
          <w:szCs w:val="24"/>
          <w:lang w:val="kk-KZ"/>
        </w:rPr>
        <w:t>Мұндағы, q</w:t>
      </w:r>
      <w:r w:rsidRPr="00E236DC">
        <w:rPr>
          <w:rFonts w:ascii="Times New Roman" w:hAnsi="Times New Roman"/>
          <w:sz w:val="24"/>
          <w:szCs w:val="24"/>
          <w:vertAlign w:val="subscript"/>
          <w:lang w:val="kk-KZ"/>
        </w:rPr>
        <w:t>б</w:t>
      </w:r>
      <w:r w:rsidRPr="00E236DC">
        <w:rPr>
          <w:rFonts w:ascii="Times New Roman" w:hAnsi="Times New Roman"/>
          <w:sz w:val="24"/>
          <w:szCs w:val="24"/>
          <w:lang w:val="kk-KZ"/>
        </w:rPr>
        <w:t>, q</w:t>
      </w:r>
      <w:r w:rsidRPr="00E236DC">
        <w:rPr>
          <w:rFonts w:ascii="Times New Roman" w:hAnsi="Times New Roman"/>
          <w:sz w:val="24"/>
          <w:szCs w:val="24"/>
          <w:vertAlign w:val="subscript"/>
          <w:lang w:val="kk-KZ"/>
        </w:rPr>
        <w:t>бастап</w:t>
      </w:r>
      <w:r w:rsidRPr="00E236DC">
        <w:rPr>
          <w:rFonts w:ascii="Times New Roman" w:hAnsi="Times New Roman"/>
          <w:sz w:val="24"/>
          <w:szCs w:val="24"/>
          <w:lang w:val="kk-KZ"/>
        </w:rPr>
        <w:t xml:space="preserve"> – зерттелетін жүктің ылғалды және құрғақ көлемінің массасы </w:t>
      </w:r>
    </w:p>
    <w:p w:rsidR="00863410" w:rsidRPr="00E236DC" w:rsidRDefault="00863410" w:rsidP="00863410">
      <w:pPr>
        <w:ind w:firstLine="720"/>
        <w:jc w:val="both"/>
        <w:rPr>
          <w:rFonts w:ascii="Times New Roman" w:hAnsi="Times New Roman"/>
          <w:sz w:val="24"/>
          <w:szCs w:val="24"/>
          <w:lang w:val="kk-KZ"/>
        </w:rPr>
      </w:pPr>
      <w:r w:rsidRPr="00E236DC">
        <w:rPr>
          <w:rFonts w:ascii="Times New Roman" w:hAnsi="Times New Roman"/>
          <w:sz w:val="24"/>
          <w:szCs w:val="24"/>
          <w:lang w:val="kk-KZ"/>
        </w:rPr>
        <w:t>Нақты ылғалдылықтың өзгеру диапазоны кейбір тауарлар үшін "шартты ылғалдылық" ұғымы енгізілді, оның негізінде жүктелген жүктің көлемі есептеледі. Мысалы, шымтезектің шартты ылғалдылығы 40% құрайды. Құжатта шымтезектің нақты массасы көрсетіледі, тиеуді есептеу өнім массасының шартты ылғалдылығымен жүзеге асырылады.</w:t>
      </w:r>
    </w:p>
    <w:p w:rsidR="00863410" w:rsidRPr="00E236DC" w:rsidRDefault="00863410" w:rsidP="00863410">
      <w:pPr>
        <w:ind w:firstLine="720"/>
        <w:jc w:val="both"/>
        <w:rPr>
          <w:rFonts w:ascii="Times New Roman" w:hAnsi="Times New Roman"/>
          <w:sz w:val="24"/>
          <w:szCs w:val="24"/>
          <w:lang w:val="kk-KZ"/>
        </w:rPr>
      </w:pPr>
    </w:p>
    <w:p w:rsidR="00863410" w:rsidRPr="00E236DC" w:rsidRDefault="00863410" w:rsidP="00863410">
      <w:pPr>
        <w:ind w:firstLine="720"/>
        <w:jc w:val="right"/>
        <w:rPr>
          <w:rFonts w:ascii="Times New Roman" w:hAnsi="Times New Roman"/>
          <w:sz w:val="24"/>
          <w:szCs w:val="24"/>
          <w:lang w:val="kk-KZ"/>
        </w:rPr>
      </w:pPr>
      <w:r w:rsidRPr="00E236DC">
        <w:rPr>
          <w:rFonts w:ascii="Times New Roman" w:hAnsi="Times New Roman"/>
          <w:position w:val="-32"/>
          <w:sz w:val="24"/>
          <w:szCs w:val="24"/>
        </w:rPr>
        <w:object w:dxaOrig="1939" w:dyaOrig="740">
          <v:shape id="_x0000_i1043" type="#_x0000_t75" style="width:97.5pt;height:36.75pt" o:ole="">
            <v:imagedata r:id="rId43" o:title=""/>
          </v:shape>
          <o:OLEObject Type="Embed" ProgID="Equation.3" ShapeID="_x0000_i1043" DrawAspect="Content" ObjectID="_1809249550" r:id="rId44"/>
        </w:object>
      </w:r>
      <w:r w:rsidRPr="00E236DC">
        <w:rPr>
          <w:rFonts w:ascii="Times New Roman" w:hAnsi="Times New Roman"/>
          <w:sz w:val="24"/>
          <w:szCs w:val="24"/>
          <w:lang w:val="kk-KZ"/>
        </w:rPr>
        <w:t xml:space="preserve">                                                    (4)</w:t>
      </w:r>
    </w:p>
    <w:p w:rsidR="00863410" w:rsidRPr="00E236DC" w:rsidRDefault="00863410" w:rsidP="00863410">
      <w:pPr>
        <w:jc w:val="both"/>
        <w:rPr>
          <w:rFonts w:ascii="Times New Roman" w:hAnsi="Times New Roman"/>
          <w:sz w:val="24"/>
          <w:szCs w:val="24"/>
          <w:lang w:val="kk-KZ"/>
        </w:rPr>
      </w:pPr>
      <w:r w:rsidRPr="00E236DC">
        <w:rPr>
          <w:rFonts w:ascii="Times New Roman" w:hAnsi="Times New Roman"/>
          <w:sz w:val="24"/>
          <w:szCs w:val="24"/>
          <w:lang w:val="kk-KZ"/>
        </w:rPr>
        <w:t>Мұндағы, Q</w:t>
      </w:r>
      <w:r w:rsidRPr="00E236DC">
        <w:rPr>
          <w:rFonts w:ascii="Times New Roman" w:hAnsi="Times New Roman"/>
          <w:sz w:val="24"/>
          <w:szCs w:val="24"/>
          <w:vertAlign w:val="subscript"/>
          <w:lang w:val="kk-KZ"/>
        </w:rPr>
        <w:t>ф</w:t>
      </w:r>
      <w:r w:rsidRPr="00E236DC">
        <w:rPr>
          <w:rFonts w:ascii="Times New Roman" w:hAnsi="Times New Roman"/>
          <w:sz w:val="24"/>
          <w:szCs w:val="24"/>
          <w:lang w:val="kk-KZ"/>
        </w:rPr>
        <w:t xml:space="preserve">  шымтезектің нақты массасы болып табылады;</w:t>
      </w:r>
    </w:p>
    <w:p w:rsidR="00863410" w:rsidRPr="00E236DC" w:rsidRDefault="00863410" w:rsidP="00863410">
      <w:pPr>
        <w:ind w:firstLine="720"/>
        <w:jc w:val="both"/>
        <w:rPr>
          <w:rFonts w:ascii="Times New Roman" w:hAnsi="Times New Roman"/>
          <w:sz w:val="24"/>
          <w:szCs w:val="24"/>
          <w:lang w:val="kk-KZ"/>
        </w:rPr>
      </w:pPr>
      <w:r w:rsidRPr="00E236DC">
        <w:rPr>
          <w:rFonts w:ascii="Times New Roman" w:hAnsi="Times New Roman"/>
          <w:sz w:val="24"/>
          <w:szCs w:val="24"/>
          <w:lang w:val="kk-KZ"/>
        </w:rPr>
        <w:t>Q</w:t>
      </w:r>
      <w:r w:rsidRPr="00E236DC">
        <w:rPr>
          <w:rFonts w:ascii="Times New Roman" w:hAnsi="Times New Roman"/>
          <w:sz w:val="24"/>
          <w:szCs w:val="24"/>
          <w:vertAlign w:val="subscript"/>
          <w:lang w:val="kk-KZ"/>
        </w:rPr>
        <w:t>у</w:t>
      </w:r>
      <w:r w:rsidRPr="00E236DC">
        <w:rPr>
          <w:rFonts w:ascii="Times New Roman" w:hAnsi="Times New Roman"/>
          <w:sz w:val="24"/>
          <w:szCs w:val="24"/>
          <w:lang w:val="kk-KZ"/>
        </w:rPr>
        <w:t xml:space="preserve"> – шымтезектің шартты ылғалдылықтағы массасы;</w:t>
      </w:r>
    </w:p>
    <w:p w:rsidR="00863410" w:rsidRPr="00E236DC" w:rsidRDefault="00863410" w:rsidP="00863410">
      <w:pPr>
        <w:ind w:firstLine="720"/>
        <w:jc w:val="both"/>
        <w:rPr>
          <w:rFonts w:ascii="Times New Roman" w:hAnsi="Times New Roman"/>
          <w:sz w:val="24"/>
          <w:szCs w:val="24"/>
          <w:lang w:val="kk-KZ"/>
        </w:rPr>
      </w:pPr>
      <w:r w:rsidRPr="00E236DC">
        <w:rPr>
          <w:rFonts w:ascii="Times New Roman" w:hAnsi="Times New Roman"/>
          <w:sz w:val="24"/>
          <w:szCs w:val="24"/>
          <w:lang w:val="kk-KZ"/>
        </w:rPr>
        <w:t>W</w:t>
      </w:r>
      <w:r w:rsidRPr="00E236DC">
        <w:rPr>
          <w:rFonts w:ascii="Times New Roman" w:hAnsi="Times New Roman"/>
          <w:sz w:val="24"/>
          <w:szCs w:val="24"/>
          <w:vertAlign w:val="subscript"/>
          <w:lang w:val="kk-KZ"/>
        </w:rPr>
        <w:t>ф</w:t>
      </w:r>
      <w:r w:rsidRPr="00E236DC">
        <w:rPr>
          <w:rFonts w:ascii="Times New Roman" w:hAnsi="Times New Roman"/>
          <w:sz w:val="24"/>
          <w:szCs w:val="24"/>
          <w:lang w:val="kk-KZ"/>
        </w:rPr>
        <w:t xml:space="preserve"> – шымтезектің нақты ылғалдылығы;</w:t>
      </w:r>
    </w:p>
    <w:p w:rsidR="00863410" w:rsidRPr="00E236DC" w:rsidRDefault="00863410" w:rsidP="00863410">
      <w:pPr>
        <w:ind w:firstLine="720"/>
        <w:jc w:val="both"/>
        <w:rPr>
          <w:rFonts w:ascii="Times New Roman" w:hAnsi="Times New Roman"/>
          <w:sz w:val="24"/>
          <w:szCs w:val="24"/>
          <w:lang w:val="kk-KZ"/>
        </w:rPr>
      </w:pPr>
      <w:r w:rsidRPr="00E236DC">
        <w:rPr>
          <w:rFonts w:ascii="Times New Roman" w:hAnsi="Times New Roman"/>
          <w:sz w:val="24"/>
          <w:szCs w:val="24"/>
          <w:lang w:val="kk-KZ"/>
        </w:rPr>
        <w:t>W</w:t>
      </w:r>
      <w:r w:rsidRPr="00E236DC">
        <w:rPr>
          <w:rFonts w:ascii="Times New Roman" w:hAnsi="Times New Roman"/>
          <w:sz w:val="24"/>
          <w:szCs w:val="24"/>
          <w:vertAlign w:val="subscript"/>
          <w:lang w:val="kk-KZ"/>
        </w:rPr>
        <w:t xml:space="preserve">у </w:t>
      </w:r>
      <w:r w:rsidRPr="00E236DC">
        <w:rPr>
          <w:rFonts w:ascii="Times New Roman" w:hAnsi="Times New Roman"/>
          <w:sz w:val="24"/>
          <w:szCs w:val="24"/>
          <w:lang w:val="kk-KZ"/>
        </w:rPr>
        <w:t>– шымтезектің шартты ылғалдылығы, 40% -ке тең.</w:t>
      </w:r>
    </w:p>
    <w:p w:rsidR="00863410" w:rsidRPr="00E236DC" w:rsidRDefault="00863410" w:rsidP="00863410">
      <w:pPr>
        <w:ind w:firstLine="720"/>
        <w:jc w:val="both"/>
        <w:rPr>
          <w:rFonts w:ascii="Times New Roman" w:hAnsi="Times New Roman"/>
          <w:sz w:val="24"/>
          <w:szCs w:val="24"/>
          <w:lang w:val="kk-KZ"/>
        </w:rPr>
      </w:pPr>
      <w:r w:rsidRPr="00E236DC">
        <w:rPr>
          <w:rFonts w:ascii="Times New Roman" w:hAnsi="Times New Roman"/>
          <w:sz w:val="24"/>
          <w:szCs w:val="24"/>
          <w:lang w:val="kk-KZ"/>
        </w:rPr>
        <w:t>Мысал: шымтезектің тиеу кезіндегі нақты массасы 60 тоннаны құрайды. Шымтезектің ылғалдылығы W</w:t>
      </w:r>
      <w:r w:rsidRPr="00E236DC">
        <w:rPr>
          <w:rFonts w:ascii="Times New Roman" w:hAnsi="Times New Roman"/>
          <w:sz w:val="24"/>
          <w:szCs w:val="24"/>
          <w:vertAlign w:val="subscript"/>
          <w:lang w:val="kk-KZ"/>
        </w:rPr>
        <w:t>ф</w:t>
      </w:r>
      <w:r w:rsidRPr="00E236DC">
        <w:rPr>
          <w:rFonts w:ascii="Times New Roman" w:hAnsi="Times New Roman"/>
          <w:sz w:val="24"/>
          <w:szCs w:val="24"/>
          <w:lang w:val="kk-KZ"/>
        </w:rPr>
        <w:t xml:space="preserve"> = 60%. Жүк тиеу жоспарын орындаған кезде шымтезектің қандай массасы есептеледі?</w:t>
      </w:r>
    </w:p>
    <w:p w:rsidR="00863410" w:rsidRPr="00E236DC" w:rsidRDefault="00863410" w:rsidP="00863410">
      <w:pPr>
        <w:ind w:firstLine="720"/>
        <w:jc w:val="both"/>
        <w:rPr>
          <w:rFonts w:ascii="Times New Roman" w:hAnsi="Times New Roman"/>
          <w:sz w:val="24"/>
          <w:szCs w:val="24"/>
          <w:lang w:val="kk-KZ"/>
        </w:rPr>
      </w:pPr>
      <w:r w:rsidRPr="00E236DC">
        <w:rPr>
          <w:rFonts w:ascii="Times New Roman" w:hAnsi="Times New Roman"/>
          <w:sz w:val="24"/>
          <w:szCs w:val="24"/>
          <w:lang w:val="kk-KZ"/>
        </w:rPr>
        <w:t xml:space="preserve">Шешім: </w:t>
      </w:r>
    </w:p>
    <w:p w:rsidR="00863410" w:rsidRPr="00E236DC" w:rsidRDefault="00863410" w:rsidP="00863410">
      <w:pPr>
        <w:ind w:firstLine="720"/>
        <w:jc w:val="both"/>
        <w:rPr>
          <w:rFonts w:ascii="Times New Roman" w:hAnsi="Times New Roman"/>
          <w:sz w:val="24"/>
          <w:szCs w:val="24"/>
          <w:lang w:val="kk-KZ"/>
        </w:rPr>
      </w:pPr>
    </w:p>
    <w:p w:rsidR="00863410" w:rsidRPr="00022DA5" w:rsidRDefault="00863410" w:rsidP="00863410">
      <w:pPr>
        <w:ind w:firstLine="720"/>
        <w:jc w:val="center"/>
        <w:rPr>
          <w:rFonts w:ascii="Times New Roman" w:hAnsi="Times New Roman"/>
          <w:sz w:val="24"/>
          <w:szCs w:val="24"/>
          <w:lang w:val="kk-KZ"/>
        </w:rPr>
      </w:pPr>
      <w:r w:rsidRPr="00E236DC">
        <w:rPr>
          <w:rFonts w:ascii="Times New Roman" w:hAnsi="Times New Roman"/>
          <w:position w:val="-24"/>
          <w:sz w:val="24"/>
          <w:szCs w:val="24"/>
        </w:rPr>
        <w:object w:dxaOrig="2260" w:dyaOrig="620">
          <v:shape id="_x0000_i1044" type="#_x0000_t75" style="width:113.25pt;height:30.75pt" o:ole="">
            <v:imagedata r:id="rId45" o:title=""/>
          </v:shape>
          <o:OLEObject Type="Embed" ProgID="Equation.3" ShapeID="_x0000_i1044" DrawAspect="Content" ObjectID="_1809249551" r:id="rId46"/>
        </w:object>
      </w:r>
      <w:r w:rsidRPr="00022DA5">
        <w:rPr>
          <w:rFonts w:ascii="Times New Roman" w:hAnsi="Times New Roman"/>
          <w:sz w:val="24"/>
          <w:szCs w:val="24"/>
          <w:lang w:val="kk-KZ"/>
        </w:rPr>
        <w:t>б.</w:t>
      </w:r>
    </w:p>
    <w:p w:rsidR="00863410" w:rsidRPr="00022DA5" w:rsidRDefault="00863410" w:rsidP="00863410">
      <w:pPr>
        <w:ind w:firstLine="720"/>
        <w:jc w:val="both"/>
        <w:rPr>
          <w:sz w:val="28"/>
          <w:szCs w:val="28"/>
          <w:lang w:val="kk-KZ"/>
        </w:rPr>
      </w:pPr>
      <w:r w:rsidRPr="00022DA5">
        <w:rPr>
          <w:rFonts w:ascii="Times New Roman" w:hAnsi="Times New Roman"/>
          <w:sz w:val="24"/>
          <w:szCs w:val="24"/>
          <w:lang w:val="kk-KZ"/>
        </w:rPr>
        <w:t>Тасымалдау процесінде жүктің ылғалдылығы өзгерген кезде оның массасы жоғарыда көрсетілген әдіспен өлшенеді</w:t>
      </w:r>
      <w:r w:rsidRPr="00E236DC">
        <w:rPr>
          <w:rFonts w:ascii="Times New Roman" w:hAnsi="Times New Roman"/>
          <w:sz w:val="24"/>
          <w:szCs w:val="24"/>
          <w:lang w:val="kk-KZ"/>
        </w:rPr>
        <w:t>.</w:t>
      </w:r>
    </w:p>
    <w:p w:rsidR="00863410" w:rsidRPr="00E236DC"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rPr>
      </w:pPr>
      <w:r w:rsidRPr="00E236DC">
        <w:rPr>
          <w:b/>
          <w:szCs w:val="24"/>
        </w:rPr>
        <w:t>Тапсырма</w:t>
      </w:r>
      <w:proofErr w:type="gramStart"/>
      <w:r w:rsidRPr="00E236DC">
        <w:rPr>
          <w:b/>
          <w:szCs w:val="24"/>
        </w:rPr>
        <w:t>:</w:t>
      </w:r>
      <w:r>
        <w:rPr>
          <w:b/>
          <w:szCs w:val="24"/>
          <w:lang w:val="kk-KZ"/>
        </w:rPr>
        <w:t>Р</w:t>
      </w:r>
      <w:proofErr w:type="gramEnd"/>
      <w:r>
        <w:rPr>
          <w:b/>
          <w:szCs w:val="24"/>
          <w:lang w:val="kk-KZ"/>
        </w:rPr>
        <w:t>жүктердің тығыздығы мен ылғалдылығын есептеу</w:t>
      </w:r>
    </w:p>
    <w:p w:rsidR="00863410"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rPr>
      </w:pPr>
    </w:p>
    <w:p w:rsidR="00863410"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rPr>
      </w:pPr>
      <w:r w:rsidRPr="00E236DC">
        <w:rPr>
          <w:b/>
          <w:szCs w:val="24"/>
        </w:rPr>
        <w:t>Сұрақ:</w:t>
      </w:r>
    </w:p>
    <w:p w:rsidR="00863410" w:rsidRPr="00AB75A3" w:rsidRDefault="00863410" w:rsidP="00863410">
      <w:pPr>
        <w:pStyle w:val="msonormalbullet2gif"/>
        <w:numPr>
          <w:ilvl w:val="2"/>
          <w:numId w:val="1"/>
        </w:numPr>
        <w:tabs>
          <w:tab w:val="clear" w:pos="2160"/>
          <w:tab w:val="left" w:pos="709"/>
          <w:tab w:val="num" w:pos="127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284"/>
        <w:contextualSpacing/>
        <w:rPr>
          <w:b/>
          <w:szCs w:val="24"/>
        </w:rPr>
      </w:pPr>
      <w:r w:rsidRPr="003B32DA">
        <w:rPr>
          <w:lang w:val="kk-KZ"/>
        </w:rPr>
        <w:t>Жүктердің физикалық-химиялық қасиеттері</w:t>
      </w:r>
    </w:p>
    <w:p w:rsidR="00863410" w:rsidRPr="006C654C" w:rsidRDefault="00863410" w:rsidP="00863410">
      <w:pPr>
        <w:pStyle w:val="msonormalbullet2gif"/>
        <w:numPr>
          <w:ilvl w:val="2"/>
          <w:numId w:val="1"/>
        </w:numPr>
        <w:tabs>
          <w:tab w:val="clear" w:pos="2160"/>
          <w:tab w:val="left" w:pos="709"/>
          <w:tab w:val="num" w:pos="127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284"/>
        <w:contextualSpacing/>
        <w:rPr>
          <w:b/>
          <w:szCs w:val="24"/>
        </w:rPr>
      </w:pPr>
      <w:r>
        <w:rPr>
          <w:lang w:val="kk-KZ"/>
        </w:rPr>
        <w:t xml:space="preserve">Ылғалдылықтың қауіпсіз шектері, </w:t>
      </w:r>
      <w:r w:rsidRPr="003B32DA">
        <w:rPr>
          <w:lang w:val="kk-KZ"/>
        </w:rPr>
        <w:t>%</w:t>
      </w:r>
    </w:p>
    <w:p w:rsidR="00863410" w:rsidRPr="006C654C" w:rsidRDefault="00863410" w:rsidP="00863410">
      <w:pPr>
        <w:pStyle w:val="msonormalbullet2gif"/>
        <w:tabs>
          <w:tab w:val="left" w:pos="709"/>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
          <w:szCs w:val="24"/>
        </w:rPr>
      </w:pPr>
    </w:p>
    <w:p w:rsidR="00863410" w:rsidRDefault="00863410" w:rsidP="00863410">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b/>
          <w:color w:val="000000"/>
          <w:szCs w:val="24"/>
        </w:rPr>
      </w:pPr>
      <w:r>
        <w:rPr>
          <w:b/>
          <w:color w:val="000000"/>
          <w:szCs w:val="24"/>
        </w:rPr>
        <w:t xml:space="preserve">Глоссарий </w:t>
      </w:r>
    </w:p>
    <w:p w:rsidR="00863410" w:rsidRDefault="00863410" w:rsidP="00863410">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b/>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60"/>
        <w:gridCol w:w="39"/>
        <w:gridCol w:w="3192"/>
        <w:gridCol w:w="9"/>
        <w:gridCol w:w="44"/>
        <w:gridCol w:w="2716"/>
        <w:gridCol w:w="36"/>
        <w:gridCol w:w="8"/>
        <w:gridCol w:w="2473"/>
      </w:tblGrid>
      <w:tr w:rsidR="00863410" w:rsidRPr="00A467ED" w:rsidTr="000141B2">
        <w:tc>
          <w:tcPr>
            <w:tcW w:w="828" w:type="dxa"/>
            <w:gridSpan w:val="3"/>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 р/с</w:t>
            </w:r>
          </w:p>
        </w:tc>
        <w:tc>
          <w:tcPr>
            <w:tcW w:w="3245" w:type="dxa"/>
            <w:gridSpan w:val="3"/>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Орыс тілінде</w:t>
            </w:r>
          </w:p>
        </w:tc>
        <w:tc>
          <w:tcPr>
            <w:tcW w:w="2760" w:type="dxa"/>
            <w:gridSpan w:val="3"/>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Қазақ тілінде</w:t>
            </w:r>
          </w:p>
        </w:tc>
        <w:tc>
          <w:tcPr>
            <w:tcW w:w="2473" w:type="dxa"/>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Ағылшын тілінде</w:t>
            </w:r>
          </w:p>
        </w:tc>
      </w:tr>
      <w:tr w:rsidR="00863410" w:rsidRPr="00A467ED" w:rsidTr="000141B2">
        <w:tc>
          <w:tcPr>
            <w:tcW w:w="828" w:type="dxa"/>
            <w:gridSpan w:val="3"/>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1</w:t>
            </w:r>
          </w:p>
        </w:tc>
        <w:tc>
          <w:tcPr>
            <w:tcW w:w="3245" w:type="dxa"/>
            <w:gridSpan w:val="3"/>
          </w:tcPr>
          <w:p w:rsidR="00863410" w:rsidRPr="00974AE0" w:rsidRDefault="00863410" w:rsidP="000141B2">
            <w:pPr>
              <w:spacing w:after="0"/>
              <w:jc w:val="both"/>
              <w:rPr>
                <w:rFonts w:ascii="Times New Roman" w:hAnsi="Times New Roman"/>
                <w:i/>
                <w:sz w:val="24"/>
                <w:szCs w:val="24"/>
                <w:lang w:val="kk-KZ"/>
              </w:rPr>
            </w:pPr>
            <w:r>
              <w:rPr>
                <w:rFonts w:ascii="Times New Roman" w:hAnsi="Times New Roman"/>
                <w:i/>
                <w:snapToGrid w:val="0"/>
                <w:sz w:val="24"/>
                <w:szCs w:val="24"/>
                <w:lang w:val="kk-KZ"/>
              </w:rPr>
              <w:t>Б</w:t>
            </w:r>
            <w:proofErr w:type="spellStart"/>
            <w:r>
              <w:rPr>
                <w:rFonts w:ascii="Times New Roman" w:hAnsi="Times New Roman"/>
                <w:i/>
                <w:snapToGrid w:val="0"/>
                <w:sz w:val="24"/>
                <w:szCs w:val="24"/>
              </w:rPr>
              <w:t>химиялық</w:t>
            </w:r>
            <w:proofErr w:type="spellEnd"/>
            <w:r>
              <w:rPr>
                <w:rFonts w:ascii="Times New Roman" w:hAnsi="Times New Roman"/>
                <w:i/>
                <w:snapToGrid w:val="0"/>
                <w:sz w:val="24"/>
                <w:szCs w:val="24"/>
                <w:lang w:val="kk-KZ"/>
              </w:rPr>
              <w:t>және</w:t>
            </w:r>
            <w:r w:rsidRPr="00974AE0">
              <w:rPr>
                <w:rFonts w:ascii="Times New Roman" w:hAnsi="Times New Roman"/>
                <w:i/>
                <w:snapToGrid w:val="0"/>
                <w:sz w:val="24"/>
                <w:szCs w:val="24"/>
              </w:rPr>
              <w:t xml:space="preserve"> </w:t>
            </w:r>
            <w:proofErr w:type="spellStart"/>
            <w:r w:rsidRPr="00974AE0">
              <w:rPr>
                <w:rFonts w:ascii="Times New Roman" w:hAnsi="Times New Roman"/>
                <w:i/>
                <w:snapToGrid w:val="0"/>
                <w:sz w:val="24"/>
                <w:szCs w:val="24"/>
              </w:rPr>
              <w:t>үдеріс</w:t>
            </w:r>
            <w:proofErr w:type="spellEnd"/>
          </w:p>
        </w:tc>
        <w:tc>
          <w:tcPr>
            <w:tcW w:w="2760" w:type="dxa"/>
            <w:gridSpan w:val="3"/>
          </w:tcPr>
          <w:p w:rsidR="00863410" w:rsidRPr="009D6084" w:rsidRDefault="00863410" w:rsidP="000141B2">
            <w:pPr>
              <w:spacing w:after="0"/>
              <w:jc w:val="both"/>
              <w:rPr>
                <w:rFonts w:ascii="Times New Roman" w:hAnsi="Times New Roman"/>
                <w:i/>
                <w:sz w:val="24"/>
                <w:szCs w:val="24"/>
                <w:lang w:val="kk-KZ"/>
              </w:rPr>
            </w:pPr>
            <w:r w:rsidRPr="009D6084">
              <w:rPr>
                <w:rFonts w:ascii="Times New Roman" w:hAnsi="Times New Roman"/>
                <w:i/>
                <w:sz w:val="24"/>
                <w:szCs w:val="24"/>
                <w:lang w:val="kk-KZ"/>
              </w:rPr>
              <w:t>Биохимиялқ үдеріс</w:t>
            </w:r>
          </w:p>
        </w:tc>
        <w:tc>
          <w:tcPr>
            <w:tcW w:w="2473" w:type="dxa"/>
          </w:tcPr>
          <w:p w:rsidR="00863410" w:rsidRPr="00752765" w:rsidRDefault="00863410" w:rsidP="000141B2">
            <w:pPr>
              <w:spacing w:after="0"/>
              <w:jc w:val="both"/>
              <w:rPr>
                <w:rFonts w:ascii="Times New Roman" w:hAnsi="Times New Roman"/>
                <w:sz w:val="24"/>
                <w:szCs w:val="24"/>
                <w:lang w:val="en-US"/>
              </w:rPr>
            </w:pPr>
            <w:r>
              <w:rPr>
                <w:rFonts w:ascii="Times New Roman" w:hAnsi="Times New Roman"/>
                <w:sz w:val="24"/>
                <w:szCs w:val="24"/>
                <w:lang w:val="en-US"/>
              </w:rPr>
              <w:t>Biochemical process</w:t>
            </w:r>
          </w:p>
        </w:tc>
      </w:tr>
      <w:tr w:rsidR="00863410" w:rsidRPr="00A467ED" w:rsidTr="000141B2">
        <w:tc>
          <w:tcPr>
            <w:tcW w:w="9306" w:type="dxa"/>
            <w:gridSpan w:val="10"/>
          </w:tcPr>
          <w:p w:rsidR="00863410" w:rsidRPr="00974AE0" w:rsidRDefault="00863410" w:rsidP="000141B2">
            <w:pPr>
              <w:spacing w:after="0" w:line="240" w:lineRule="auto"/>
              <w:jc w:val="both"/>
              <w:rPr>
                <w:rFonts w:ascii="Times New Roman" w:hAnsi="Times New Roman"/>
                <w:i/>
                <w:snapToGrid w:val="0"/>
                <w:szCs w:val="28"/>
              </w:rPr>
            </w:pPr>
            <w:r w:rsidRPr="00974AE0">
              <w:rPr>
                <w:rFonts w:ascii="Times New Roman" w:hAnsi="Times New Roman"/>
                <w:i/>
                <w:snapToGrid w:val="0"/>
                <w:sz w:val="24"/>
                <w:szCs w:val="24"/>
              </w:rPr>
              <w:t xml:space="preserve">Қоршаған ортамен өзара әрекеттесу өсімдіктер мен жануарлардан алынатын </w:t>
            </w:r>
            <w:r w:rsidRPr="00974AE0">
              <w:rPr>
                <w:rFonts w:ascii="Times New Roman" w:hAnsi="Times New Roman"/>
                <w:i/>
                <w:snapToGrid w:val="0"/>
                <w:sz w:val="24"/>
                <w:szCs w:val="24"/>
              </w:rPr>
              <w:lastRenderedPageBreak/>
              <w:t>тауарлардағы әртүрлі биохимиялық процестердің дамуына әкеледі.</w:t>
            </w:r>
          </w:p>
        </w:tc>
      </w:tr>
      <w:tr w:rsidR="00863410" w:rsidRPr="00A467ED" w:rsidTr="000141B2">
        <w:tc>
          <w:tcPr>
            <w:tcW w:w="789" w:type="dxa"/>
            <w:gridSpan w:val="2"/>
          </w:tcPr>
          <w:p w:rsidR="00863410" w:rsidRPr="0020630D" w:rsidRDefault="00863410" w:rsidP="000141B2">
            <w:pPr>
              <w:spacing w:after="0" w:line="240" w:lineRule="auto"/>
              <w:jc w:val="both"/>
              <w:rPr>
                <w:rFonts w:ascii="Times New Roman" w:hAnsi="Times New Roman"/>
                <w:i/>
                <w:snapToGrid w:val="0"/>
                <w:sz w:val="24"/>
                <w:szCs w:val="24"/>
              </w:rPr>
            </w:pPr>
            <w:r>
              <w:rPr>
                <w:rFonts w:ascii="Times New Roman" w:hAnsi="Times New Roman"/>
                <w:i/>
                <w:snapToGrid w:val="0"/>
                <w:sz w:val="24"/>
                <w:szCs w:val="24"/>
              </w:rPr>
              <w:lastRenderedPageBreak/>
              <w:t>2</w:t>
            </w:r>
          </w:p>
        </w:tc>
        <w:tc>
          <w:tcPr>
            <w:tcW w:w="3240" w:type="dxa"/>
            <w:gridSpan w:val="3"/>
          </w:tcPr>
          <w:p w:rsidR="00863410" w:rsidRPr="0020630D" w:rsidRDefault="00863410" w:rsidP="000141B2">
            <w:pPr>
              <w:spacing w:after="0" w:line="240" w:lineRule="auto"/>
              <w:jc w:val="both"/>
              <w:rPr>
                <w:rFonts w:ascii="Times New Roman" w:hAnsi="Times New Roman"/>
                <w:i/>
                <w:snapToGrid w:val="0"/>
                <w:sz w:val="24"/>
                <w:szCs w:val="24"/>
              </w:rPr>
            </w:pPr>
            <w:r>
              <w:rPr>
                <w:rFonts w:ascii="Times New Roman" w:hAnsi="Times New Roman"/>
                <w:i/>
                <w:snapToGrid w:val="0"/>
                <w:sz w:val="24"/>
                <w:szCs w:val="24"/>
              </w:rPr>
              <w:t>Жүк</w:t>
            </w:r>
            <w:r w:rsidRPr="0007489D">
              <w:rPr>
                <w:rFonts w:ascii="Times New Roman" w:hAnsi="Times New Roman"/>
                <w:i/>
                <w:snapToGrid w:val="0"/>
                <w:sz w:val="24"/>
                <w:szCs w:val="24"/>
              </w:rPr>
              <w:t>.</w:t>
            </w:r>
          </w:p>
        </w:tc>
        <w:tc>
          <w:tcPr>
            <w:tcW w:w="2760" w:type="dxa"/>
            <w:gridSpan w:val="2"/>
          </w:tcPr>
          <w:p w:rsidR="00863410" w:rsidRPr="006D7817" w:rsidRDefault="00863410" w:rsidP="000141B2">
            <w:pPr>
              <w:spacing w:after="0" w:line="240" w:lineRule="auto"/>
              <w:jc w:val="both"/>
              <w:rPr>
                <w:rFonts w:ascii="Times New Roman" w:hAnsi="Times New Roman"/>
                <w:i/>
                <w:snapToGrid w:val="0"/>
                <w:sz w:val="24"/>
                <w:szCs w:val="24"/>
                <w:lang w:val="kk-KZ"/>
              </w:rPr>
            </w:pPr>
            <w:r>
              <w:rPr>
                <w:rFonts w:ascii="Times New Roman" w:hAnsi="Times New Roman"/>
                <w:i/>
                <w:snapToGrid w:val="0"/>
                <w:sz w:val="24"/>
                <w:szCs w:val="24"/>
                <w:lang w:val="kk-KZ"/>
              </w:rPr>
              <w:t>Жүк</w:t>
            </w:r>
          </w:p>
        </w:tc>
        <w:tc>
          <w:tcPr>
            <w:tcW w:w="2517" w:type="dxa"/>
            <w:gridSpan w:val="3"/>
          </w:tcPr>
          <w:p w:rsidR="00863410" w:rsidRPr="00E3670C" w:rsidRDefault="00863410" w:rsidP="000141B2">
            <w:pPr>
              <w:spacing w:after="0" w:line="240" w:lineRule="auto"/>
              <w:jc w:val="both"/>
              <w:rPr>
                <w:rFonts w:ascii="Times New Roman" w:hAnsi="Times New Roman"/>
                <w:i/>
                <w:snapToGrid w:val="0"/>
                <w:sz w:val="24"/>
                <w:szCs w:val="24"/>
                <w:lang w:val="en-US"/>
              </w:rPr>
            </w:pPr>
            <w:r>
              <w:rPr>
                <w:rFonts w:ascii="Times New Roman" w:hAnsi="Times New Roman"/>
                <w:i/>
                <w:snapToGrid w:val="0"/>
                <w:sz w:val="24"/>
                <w:szCs w:val="24"/>
                <w:lang w:val="en-US"/>
              </w:rPr>
              <w:t xml:space="preserve">Cargo  </w:t>
            </w:r>
          </w:p>
        </w:tc>
      </w:tr>
      <w:tr w:rsidR="00863410" w:rsidRPr="00A467ED" w:rsidTr="000141B2">
        <w:tc>
          <w:tcPr>
            <w:tcW w:w="9306" w:type="dxa"/>
            <w:gridSpan w:val="10"/>
          </w:tcPr>
          <w:p w:rsidR="00863410" w:rsidRPr="0002513A" w:rsidRDefault="00863410" w:rsidP="000141B2">
            <w:pPr>
              <w:suppressAutoHyphens/>
              <w:spacing w:after="0" w:line="240" w:lineRule="auto"/>
              <w:jc w:val="both"/>
              <w:rPr>
                <w:rFonts w:ascii="Times New Roman" w:hAnsi="Times New Roman"/>
                <w:i/>
                <w:snapToGrid w:val="0"/>
                <w:sz w:val="24"/>
                <w:szCs w:val="24"/>
              </w:rPr>
            </w:pPr>
            <w:r w:rsidRPr="008011C4">
              <w:rPr>
                <w:rFonts w:ascii="Times New Roman" w:hAnsi="Times New Roman"/>
                <w:i/>
                <w:snapToGrid w:val="0"/>
              </w:rPr>
              <w:t>Жөнелту станциясында тасымалдауға қабылданған сәттен бастап тағайындалған станцияда шығарылғанға дейін барлық тауарлық өнімдер "жүк" деп аталады.</w:t>
            </w:r>
          </w:p>
        </w:tc>
      </w:tr>
      <w:tr w:rsidR="00863410" w:rsidRPr="00A467ED" w:rsidTr="000141B2">
        <w:tc>
          <w:tcPr>
            <w:tcW w:w="729" w:type="dxa"/>
          </w:tcPr>
          <w:p w:rsidR="00863410" w:rsidRPr="008011C4" w:rsidRDefault="00863410" w:rsidP="000141B2">
            <w:pPr>
              <w:suppressAutoHyphens/>
              <w:spacing w:after="0" w:line="240" w:lineRule="auto"/>
              <w:jc w:val="both"/>
              <w:rPr>
                <w:rFonts w:ascii="Times New Roman" w:hAnsi="Times New Roman"/>
                <w:i/>
                <w:snapToGrid w:val="0"/>
              </w:rPr>
            </w:pPr>
            <w:r>
              <w:rPr>
                <w:rFonts w:ascii="Times New Roman" w:hAnsi="Times New Roman"/>
                <w:i/>
                <w:snapToGrid w:val="0"/>
              </w:rPr>
              <w:t>3</w:t>
            </w:r>
          </w:p>
        </w:tc>
        <w:tc>
          <w:tcPr>
            <w:tcW w:w="3291" w:type="dxa"/>
            <w:gridSpan w:val="3"/>
          </w:tcPr>
          <w:p w:rsidR="00863410" w:rsidRPr="00750AB7" w:rsidRDefault="00863410" w:rsidP="000141B2">
            <w:pPr>
              <w:suppressAutoHyphens/>
              <w:spacing w:after="0" w:line="240" w:lineRule="auto"/>
              <w:jc w:val="both"/>
              <w:rPr>
                <w:rFonts w:ascii="Times New Roman" w:hAnsi="Times New Roman"/>
                <w:i/>
                <w:snapToGrid w:val="0"/>
              </w:rPr>
            </w:pPr>
            <w:r w:rsidRPr="00750AB7">
              <w:rPr>
                <w:rFonts w:ascii="Times New Roman" w:hAnsi="Times New Roman"/>
                <w:i/>
                <w:sz w:val="24"/>
                <w:szCs w:val="24"/>
                <w:lang w:val="kk-KZ"/>
              </w:rPr>
              <w:t>Тығыздығы</w:t>
            </w:r>
          </w:p>
        </w:tc>
        <w:tc>
          <w:tcPr>
            <w:tcW w:w="2805" w:type="dxa"/>
            <w:gridSpan w:val="4"/>
          </w:tcPr>
          <w:p w:rsidR="00863410" w:rsidRPr="00750AB7" w:rsidRDefault="00863410" w:rsidP="000141B2">
            <w:pPr>
              <w:suppressAutoHyphens/>
              <w:spacing w:after="0" w:line="240" w:lineRule="auto"/>
              <w:jc w:val="both"/>
              <w:rPr>
                <w:rFonts w:ascii="Times New Roman" w:hAnsi="Times New Roman"/>
                <w:i/>
                <w:snapToGrid w:val="0"/>
                <w:lang w:val="kk-KZ"/>
              </w:rPr>
            </w:pPr>
            <w:r>
              <w:rPr>
                <w:rFonts w:ascii="Times New Roman" w:hAnsi="Times New Roman"/>
                <w:i/>
                <w:snapToGrid w:val="0"/>
                <w:lang w:val="kk-KZ"/>
              </w:rPr>
              <w:t xml:space="preserve">Тығыздық </w:t>
            </w:r>
          </w:p>
        </w:tc>
        <w:tc>
          <w:tcPr>
            <w:tcW w:w="2481" w:type="dxa"/>
            <w:gridSpan w:val="2"/>
          </w:tcPr>
          <w:p w:rsidR="00863410" w:rsidRPr="00750AB7" w:rsidRDefault="00863410" w:rsidP="000141B2">
            <w:pPr>
              <w:suppressAutoHyphens/>
              <w:spacing w:after="0" w:line="240" w:lineRule="auto"/>
              <w:jc w:val="both"/>
              <w:rPr>
                <w:rFonts w:ascii="Times New Roman" w:hAnsi="Times New Roman"/>
                <w:i/>
                <w:snapToGrid w:val="0"/>
                <w:lang w:val="en-US"/>
              </w:rPr>
            </w:pPr>
            <w:r>
              <w:rPr>
                <w:rFonts w:ascii="Times New Roman" w:hAnsi="Times New Roman"/>
                <w:i/>
                <w:snapToGrid w:val="0"/>
                <w:lang w:val="en-US"/>
              </w:rPr>
              <w:t xml:space="preserve">Density </w:t>
            </w:r>
          </w:p>
        </w:tc>
      </w:tr>
      <w:tr w:rsidR="00863410" w:rsidRPr="00022DA5" w:rsidTr="000141B2">
        <w:tc>
          <w:tcPr>
            <w:tcW w:w="9306" w:type="dxa"/>
            <w:gridSpan w:val="10"/>
          </w:tcPr>
          <w:p w:rsidR="00863410" w:rsidRPr="00022DA5" w:rsidRDefault="00863410" w:rsidP="000141B2">
            <w:pPr>
              <w:suppressAutoHyphens/>
              <w:spacing w:after="0" w:line="240" w:lineRule="auto"/>
              <w:jc w:val="both"/>
              <w:rPr>
                <w:rFonts w:ascii="Times New Roman" w:hAnsi="Times New Roman"/>
                <w:i/>
                <w:snapToGrid w:val="0"/>
                <w:lang w:val="kk-KZ"/>
              </w:rPr>
            </w:pPr>
            <w:r w:rsidRPr="00750AB7">
              <w:rPr>
                <w:rFonts w:ascii="Times New Roman" w:hAnsi="Times New Roman"/>
                <w:i/>
                <w:sz w:val="24"/>
                <w:szCs w:val="24"/>
                <w:lang w:val="kk-KZ"/>
              </w:rPr>
              <w:t>Көлем бірлігіндегі біртекті заттардың массасы. Көлікте тығыздық бункерлік үсті ашық вагондарда цистерналармен тасымалданатын сусымалы жүктердің массасын анықтауда қолданылады</w:t>
            </w:r>
          </w:p>
        </w:tc>
      </w:tr>
    </w:tbl>
    <w:p w:rsidR="00863410" w:rsidRPr="00022DA5" w:rsidRDefault="00863410" w:rsidP="00863410">
      <w:pPr>
        <w:rPr>
          <w:rFonts w:ascii="Times New Roman" w:hAnsi="Times New Roman" w:cs="Times New Roman"/>
          <w:b/>
          <w:sz w:val="24"/>
          <w:szCs w:val="24"/>
          <w:lang w:val="kk-KZ"/>
        </w:rPr>
      </w:pPr>
      <w:r w:rsidRPr="00022DA5">
        <w:rPr>
          <w:rFonts w:ascii="Times New Roman" w:hAnsi="Times New Roman" w:cs="Times New Roman"/>
          <w:b/>
          <w:sz w:val="24"/>
          <w:szCs w:val="24"/>
          <w:lang w:val="kk-KZ"/>
        </w:rPr>
        <w:br w:type="page"/>
      </w:r>
    </w:p>
    <w:p w:rsidR="00863410" w:rsidRPr="00022DA5" w:rsidRDefault="00863410" w:rsidP="00863410">
      <w:pPr>
        <w:rPr>
          <w:lang w:val="kk-KZ"/>
        </w:rPr>
      </w:pPr>
    </w:p>
    <w:p w:rsidR="00863410" w:rsidRPr="006C654C" w:rsidRDefault="00863410" w:rsidP="00480811">
      <w:pPr>
        <w:spacing w:after="0"/>
        <w:jc w:val="center"/>
        <w:rPr>
          <w:rFonts w:ascii="Times New Roman" w:hAnsi="Times New Roman"/>
          <w:b/>
        </w:rPr>
      </w:pPr>
      <w:proofErr w:type="spellStart"/>
      <w:r w:rsidRPr="00E236DC">
        <w:rPr>
          <w:rFonts w:ascii="Times New Roman" w:hAnsi="Times New Roman"/>
          <w:b/>
        </w:rPr>
        <w:t>Үйінді</w:t>
      </w:r>
      <w:proofErr w:type="spellEnd"/>
      <w:r w:rsidRPr="00E236DC">
        <w:rPr>
          <w:rFonts w:ascii="Times New Roman" w:hAnsi="Times New Roman"/>
          <w:b/>
        </w:rPr>
        <w:t xml:space="preserve"> </w:t>
      </w:r>
      <w:proofErr w:type="spellStart"/>
      <w:r w:rsidRPr="00E236DC">
        <w:rPr>
          <w:rFonts w:ascii="Times New Roman" w:hAnsi="Times New Roman"/>
          <w:b/>
        </w:rPr>
        <w:t>жүктердің</w:t>
      </w:r>
      <w:proofErr w:type="spellEnd"/>
      <w:r w:rsidRPr="00E236DC">
        <w:rPr>
          <w:rFonts w:ascii="Times New Roman" w:hAnsi="Times New Roman"/>
          <w:b/>
        </w:rPr>
        <w:t xml:space="preserve"> </w:t>
      </w:r>
      <w:proofErr w:type="spellStart"/>
      <w:r w:rsidRPr="00E236DC">
        <w:rPr>
          <w:rFonts w:ascii="Times New Roman" w:hAnsi="Times New Roman"/>
          <w:b/>
        </w:rPr>
        <w:t>массасын</w:t>
      </w:r>
      <w:proofErr w:type="spellEnd"/>
      <w:r w:rsidRPr="00E236DC">
        <w:rPr>
          <w:rFonts w:ascii="Times New Roman" w:hAnsi="Times New Roman"/>
          <w:b/>
        </w:rPr>
        <w:t xml:space="preserve"> </w:t>
      </w:r>
      <w:proofErr w:type="spellStart"/>
      <w:r w:rsidRPr="00E236DC">
        <w:rPr>
          <w:rFonts w:ascii="Times New Roman" w:hAnsi="Times New Roman"/>
          <w:b/>
        </w:rPr>
        <w:t>анықтау</w:t>
      </w:r>
      <w:proofErr w:type="spellEnd"/>
    </w:p>
    <w:p w:rsidR="00863410" w:rsidRDefault="00863410" w:rsidP="00863410">
      <w:pPr>
        <w:spacing w:after="0"/>
        <w:rPr>
          <w:rFonts w:ascii="Times New Roman" w:hAnsi="Times New Roman"/>
          <w:b/>
        </w:rPr>
      </w:pPr>
    </w:p>
    <w:p w:rsidR="00863410" w:rsidRPr="00E236DC" w:rsidRDefault="00863410" w:rsidP="00863410">
      <w:pPr>
        <w:spacing w:after="0"/>
        <w:rPr>
          <w:rFonts w:ascii="Times New Roman" w:hAnsi="Times New Roman"/>
          <w:b/>
        </w:rPr>
      </w:pPr>
      <w:proofErr w:type="spellStart"/>
      <w:r w:rsidRPr="00E236DC">
        <w:rPr>
          <w:rFonts w:ascii="Times New Roman" w:hAnsi="Times New Roman"/>
          <w:b/>
        </w:rPr>
        <w:t>Мақсат</w:t>
      </w:r>
      <w:proofErr w:type="gramStart"/>
      <w:r w:rsidRPr="00E236DC">
        <w:rPr>
          <w:rFonts w:ascii="Times New Roman" w:hAnsi="Times New Roman"/>
          <w:b/>
        </w:rPr>
        <w:t>:О</w:t>
      </w:r>
      <w:proofErr w:type="gramEnd"/>
      <w:r w:rsidRPr="00E236DC">
        <w:rPr>
          <w:rFonts w:ascii="Times New Roman" w:hAnsi="Times New Roman"/>
          <w:b/>
        </w:rPr>
        <w:t>шектеу</w:t>
      </w:r>
      <w:proofErr w:type="spellEnd"/>
      <w:r w:rsidRPr="00E236DC">
        <w:rPr>
          <w:rFonts w:ascii="Times New Roman" w:hAnsi="Times New Roman"/>
          <w:b/>
        </w:rPr>
        <w:t xml:space="preserve"> </w:t>
      </w:r>
      <w:proofErr w:type="spellStart"/>
      <w:r w:rsidRPr="00E236DC">
        <w:rPr>
          <w:rFonts w:ascii="Times New Roman" w:hAnsi="Times New Roman"/>
          <w:b/>
        </w:rPr>
        <w:t>үйінді</w:t>
      </w:r>
      <w:proofErr w:type="spellEnd"/>
      <w:r w:rsidRPr="00E236DC">
        <w:rPr>
          <w:rFonts w:ascii="Times New Roman" w:hAnsi="Times New Roman"/>
          <w:b/>
        </w:rPr>
        <w:t xml:space="preserve"> </w:t>
      </w:r>
      <w:proofErr w:type="spellStart"/>
      <w:r w:rsidRPr="00E236DC">
        <w:rPr>
          <w:rFonts w:ascii="Times New Roman" w:hAnsi="Times New Roman"/>
          <w:b/>
        </w:rPr>
        <w:t>салмақтар</w:t>
      </w:r>
      <w:proofErr w:type="spellEnd"/>
      <w:r w:rsidRPr="00E236DC">
        <w:rPr>
          <w:rFonts w:ascii="Times New Roman" w:hAnsi="Times New Roman"/>
          <w:b/>
        </w:rPr>
        <w:t xml:space="preserve"> </w:t>
      </w:r>
      <w:proofErr w:type="spellStart"/>
      <w:r>
        <w:rPr>
          <w:rFonts w:ascii="Times New Roman" w:hAnsi="Times New Roman"/>
          <w:b/>
        </w:rPr>
        <w:t>вагондардағы</w:t>
      </w:r>
      <w:proofErr w:type="spellEnd"/>
      <w:r>
        <w:rPr>
          <w:rFonts w:ascii="Times New Roman" w:hAnsi="Times New Roman"/>
          <w:b/>
        </w:rPr>
        <w:t xml:space="preserve"> жүктерді</w:t>
      </w:r>
    </w:p>
    <w:p w:rsidR="00863410" w:rsidRDefault="00863410" w:rsidP="00863410">
      <w:pPr>
        <w:pStyle w:val="a3"/>
        <w:ind w:left="0" w:firstLine="708"/>
        <w:jc w:val="center"/>
        <w:rPr>
          <w:b/>
        </w:rPr>
      </w:pPr>
    </w:p>
    <w:p w:rsidR="00863410" w:rsidRDefault="00863410" w:rsidP="00863410">
      <w:pPr>
        <w:pStyle w:val="a3"/>
        <w:ind w:left="0" w:firstLine="708"/>
        <w:jc w:val="both"/>
      </w:pPr>
      <w:r>
        <w:t>Сусымалы және сусымалы жүктер әртүрлі өлшемдегі және пішіндегі бөлшектердің көп мөлшерін білдіреді.</w:t>
      </w:r>
    </w:p>
    <w:p w:rsidR="00863410" w:rsidRDefault="00863410" w:rsidP="00863410">
      <w:pPr>
        <w:pStyle w:val="a3"/>
        <w:ind w:left="0" w:firstLine="708"/>
        <w:jc w:val="both"/>
      </w:pPr>
      <w:r>
        <w:t>Ылғалдылықтың, бөлшектердің мөлшерінің, күлдің мөлшерінің өзгеруі өнімнің көлемдік массасының өзгеруіне әкеледі. Көлемдік масса, аталған өзгерістерді ескере отырып, формула бойынша анықталады:</w:t>
      </w:r>
    </w:p>
    <w:p w:rsidR="00863410" w:rsidRDefault="00863410" w:rsidP="00863410">
      <w:pPr>
        <w:pStyle w:val="a3"/>
        <w:ind w:left="0" w:firstLine="708"/>
        <w:jc w:val="both"/>
      </w:pPr>
    </w:p>
    <w:p w:rsidR="00863410" w:rsidRDefault="00AC00F4" w:rsidP="00863410">
      <w:pPr>
        <w:pStyle w:val="a3"/>
        <w:ind w:left="0" w:firstLine="708"/>
        <w:jc w:val="center"/>
        <w:rPr>
          <w:rFonts w:eastAsiaTheme="minorEastAsia"/>
          <w:i/>
        </w:rPr>
      </w:pPr>
      <m:oMathPara>
        <m:oMath>
          <m:sSubSup>
            <m:sSubSupPr>
              <m:ctrlPr>
                <w:rPr>
                  <w:rFonts w:ascii="Cambria Math" w:hAnsi="Cambria Math"/>
                  <w:i/>
                </w:rPr>
              </m:ctrlPr>
            </m:sSubSupPr>
            <m:e>
              <m:r>
                <w:rPr>
                  <w:rFonts w:ascii="Cambria Math" w:hAnsi="Cambria Math"/>
                </w:rPr>
                <m:t>р</m:t>
              </m:r>
            </m:e>
            <m:sub>
              <m:r>
                <w:rPr>
                  <w:rFonts w:ascii="Cambria Math" w:hAnsi="Cambria Math"/>
                </w:rPr>
                <m:t xml:space="preserve">о </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р</m:t>
              </m:r>
            </m:e>
            <m:sub>
              <m:r>
                <w:rPr>
                  <w:rFonts w:ascii="Cambria Math" w:hAnsi="Cambria Math"/>
                </w:rPr>
                <m:t>о</m:t>
              </m:r>
            </m:sub>
            <m:sup>
              <m:r>
                <w:rPr>
                  <w:rFonts w:ascii="Cambria Math" w:hAnsi="Cambria Math"/>
                </w:rPr>
                <m:t>,</m:t>
              </m:r>
            </m:sup>
          </m:sSubSup>
          <m:r>
            <w:rPr>
              <w:rFonts w:ascii="Cambria Math" w:hAnsi="Cambria Math"/>
            </w:rPr>
            <m:t>+а*</m:t>
          </m:r>
          <m:d>
            <m:dPr>
              <m:ctrlPr>
                <w:rPr>
                  <w:rFonts w:ascii="Cambria Math" w:hAnsi="Cambria Math"/>
                  <w:i/>
                </w:rPr>
              </m:ctrlPr>
            </m:dPr>
            <m:e>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2</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1</m:t>
                  </m:r>
                </m:sub>
              </m:sSub>
            </m:e>
          </m:d>
          <m:r>
            <w:rPr>
              <w:rFonts w:ascii="Cambria Math" w:hAnsi="Cambria Math"/>
            </w:rPr>
            <m:t>+b*</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e>
          </m:d>
          <m:r>
            <w:rPr>
              <w:rFonts w:ascii="Cambria Math" w:hAnsi="Cambria Math"/>
            </w:rPr>
            <m:t>+c</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,т/</m:t>
          </m:r>
          <m:sSup>
            <m:sSupPr>
              <m:ctrlPr>
                <w:rPr>
                  <w:rFonts w:ascii="Cambria Math" w:hAnsi="Cambria Math"/>
                  <w:i/>
                </w:rPr>
              </m:ctrlPr>
            </m:sSupPr>
            <m:e>
              <m:r>
                <w:rPr>
                  <w:rFonts w:ascii="Cambria Math" w:hAnsi="Cambria Math"/>
                </w:rPr>
                <m:t>м</m:t>
              </m:r>
            </m:e>
            <m:sup>
              <m:r>
                <w:rPr>
                  <w:rFonts w:ascii="Cambria Math" w:hAnsi="Cambria Math"/>
                </w:rPr>
                <m:t>3</m:t>
              </m:r>
            </m:sup>
          </m:sSup>
        </m:oMath>
      </m:oMathPara>
    </w:p>
    <w:p w:rsidR="00863410" w:rsidRDefault="00863410" w:rsidP="00863410">
      <w:pPr>
        <w:pStyle w:val="a3"/>
        <w:ind w:left="0" w:firstLine="708"/>
        <w:jc w:val="both"/>
      </w:pPr>
    </w:p>
    <w:p w:rsidR="00863410" w:rsidRDefault="00863410" w:rsidP="00863410">
      <w:pPr>
        <w:pStyle w:val="a3"/>
        <w:ind w:left="0" w:firstLine="708"/>
        <w:jc w:val="both"/>
        <w:rPr>
          <w:rFonts w:eastAsiaTheme="minorEastAsia"/>
        </w:rPr>
      </w:pPr>
      <w:r>
        <w:t xml:space="preserve">Қайда       </w:t>
      </w:r>
      <m:oMath>
        <m:sSubSup>
          <m:sSubSupPr>
            <m:ctrlPr>
              <w:rPr>
                <w:rFonts w:ascii="Cambria Math" w:hAnsi="Cambria Math"/>
                <w:i/>
              </w:rPr>
            </m:ctrlPr>
          </m:sSubSupPr>
          <m:e>
            <m:r>
              <w:rPr>
                <w:rFonts w:ascii="Cambria Math" w:hAnsi="Cambria Math"/>
              </w:rPr>
              <m:t>р</m:t>
            </m:r>
          </m:e>
          <m:sub>
            <m:r>
              <w:rPr>
                <w:rFonts w:ascii="Cambria Math" w:hAnsi="Cambria Math"/>
              </w:rPr>
              <m:t>о</m:t>
            </m:r>
          </m:sub>
          <m:sup>
            <m:r>
              <w:rPr>
                <w:rFonts w:ascii="Cambria Math" w:hAnsi="Cambria Math"/>
              </w:rPr>
              <m:t>,</m:t>
            </m:r>
          </m:sup>
        </m:sSubSup>
      </m:oMath>
      <w:r>
        <w:rPr>
          <w:rFonts w:eastAsiaTheme="minorEastAsia"/>
        </w:rPr>
        <w:t>- жүктің белгілі көлемдік массасы,</w:t>
      </w:r>
      <m:oMath>
        <m:r>
          <w:rPr>
            <w:rFonts w:ascii="Cambria Math" w:hAnsi="Cambria Math"/>
          </w:rPr>
          <m:t xml:space="preserve"> т/</m:t>
        </m:r>
        <m:sSup>
          <m:sSupPr>
            <m:ctrlPr>
              <w:rPr>
                <w:rFonts w:ascii="Cambria Math" w:hAnsi="Cambria Math"/>
                <w:i/>
              </w:rPr>
            </m:ctrlPr>
          </m:sSupPr>
          <m:e>
            <m:r>
              <w:rPr>
                <w:rFonts w:ascii="Cambria Math" w:hAnsi="Cambria Math"/>
              </w:rPr>
              <m:t>м</m:t>
            </m:r>
          </m:e>
          <m:sup>
            <m:r>
              <w:rPr>
                <w:rFonts w:ascii="Cambria Math" w:hAnsi="Cambria Math"/>
              </w:rPr>
              <m:t>3</m:t>
            </m:r>
          </m:sup>
        </m:sSup>
      </m:oMath>
    </w:p>
    <w:p w:rsidR="00863410" w:rsidRDefault="00AC00F4" w:rsidP="00863410">
      <w:pPr>
        <w:pStyle w:val="a3"/>
        <w:ind w:left="0" w:firstLine="708"/>
        <w:jc w:val="center"/>
        <w:rPr>
          <w:rFonts w:eastAsiaTheme="minorEastAsia"/>
        </w:rPr>
      </w:pPr>
      <m:oMath>
        <m:sSub>
          <m:sSubPr>
            <m:ctrlPr>
              <w:rPr>
                <w:rFonts w:ascii="Cambria Math" w:hAnsi="Cambria Math"/>
                <w:i/>
              </w:rPr>
            </m:ctrlPr>
          </m:sSubPr>
          <m:e>
            <m:r>
              <w:rPr>
                <w:rFonts w:ascii="Cambria Math" w:hAnsi="Cambria Math"/>
              </w:rPr>
              <m:t>W</m:t>
            </m:r>
          </m:e>
          <m:sub>
            <m:r>
              <w:rPr>
                <w:rFonts w:ascii="Cambria Math" w:hAnsi="Cambria Math"/>
              </w:rPr>
              <m:t>1</m:t>
            </m:r>
          </m:sub>
        </m:sSub>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1</m:t>
            </m:r>
          </m:sub>
        </m:sSub>
      </m:oMath>
      <w:r w:rsidR="00863410">
        <w:rPr>
          <w:rFonts w:eastAsiaTheme="minorEastAsia"/>
        </w:rPr>
        <w:t>- өнімнің тығыздығын бастапқы анықтау шарттары үшін сәйкесінше ылғалдың, күлдің және ұсақ фракциялардың мөлшері, %</w:t>
      </w:r>
    </w:p>
    <w:p w:rsidR="00863410" w:rsidRDefault="00AC00F4" w:rsidP="00863410">
      <w:pPr>
        <w:pStyle w:val="a3"/>
        <w:ind w:left="0" w:firstLine="708"/>
        <w:jc w:val="center"/>
        <w:rPr>
          <w:rFonts w:eastAsiaTheme="minorEastAsia"/>
        </w:rPr>
      </w:pPr>
      <m:oMath>
        <m:sSub>
          <m:sSubPr>
            <m:ctrlPr>
              <w:rPr>
                <w:rFonts w:ascii="Cambria Math" w:hAnsi="Cambria Math"/>
                <w:i/>
                <w:lang w:val="en-US"/>
              </w:rPr>
            </m:ctrlPr>
          </m:sSubPr>
          <m:e>
            <m:r>
              <w:rPr>
                <w:rFonts w:ascii="Cambria Math" w:hAnsi="Cambria Math"/>
                <w:lang w:val="en-US"/>
              </w:rPr>
              <m:t>W</m:t>
            </m:r>
          </m:e>
          <m:sub>
            <m:r>
              <w:rPr>
                <w:rFonts w:ascii="Cambria Math" w:hAnsi="Cambria Math"/>
              </w:rPr>
              <m:t>2</m:t>
            </m:r>
          </m:sub>
        </m:sSub>
        <m:sSub>
          <m:sSubPr>
            <m:ctrlPr>
              <w:rPr>
                <w:rFonts w:ascii="Cambria Math" w:hAnsi="Cambria Math"/>
                <w:i/>
              </w:rPr>
            </m:ctrlPr>
          </m:sSubPr>
          <m:e>
            <m:r>
              <w:rPr>
                <w:rFonts w:ascii="Cambria Math" w:hAnsi="Cambria Math"/>
              </w:rPr>
              <m:t>A</m:t>
            </m:r>
          </m:e>
          <m:sub>
            <m:r>
              <w:rPr>
                <w:rFonts w:ascii="Cambria Math" w:hAnsi="Cambria Math"/>
              </w:rPr>
              <m:t>2</m:t>
            </m:r>
          </m:sub>
        </m:sSub>
        <m:sSub>
          <m:sSubPr>
            <m:ctrlPr>
              <w:rPr>
                <w:rFonts w:ascii="Cambria Math" w:hAnsi="Cambria Math"/>
                <w:i/>
              </w:rPr>
            </m:ctrlPr>
          </m:sSubPr>
          <m:e>
            <m:r>
              <w:rPr>
                <w:rFonts w:ascii="Cambria Math" w:hAnsi="Cambria Math"/>
              </w:rPr>
              <m:t>T</m:t>
            </m:r>
          </m:e>
          <m:sub>
            <m:r>
              <w:rPr>
                <w:rFonts w:ascii="Cambria Math" w:hAnsi="Cambria Math"/>
              </w:rPr>
              <m:t>2</m:t>
            </m:r>
          </m:sub>
        </m:sSub>
      </m:oMath>
      <w:r w:rsidR="00863410">
        <w:rPr>
          <w:rFonts w:eastAsiaTheme="minorEastAsia"/>
        </w:rPr>
        <w:t xml:space="preserve">- тиісінше ылғалдың, күлдің және жүк салмағындағы ұсақ фракциялардың нақты құрамы, % </w:t>
      </w:r>
    </w:p>
    <w:p w:rsidR="00863410" w:rsidRDefault="00863410" w:rsidP="00863410">
      <w:pPr>
        <w:pStyle w:val="a3"/>
        <w:ind w:left="0" w:firstLine="708"/>
        <w:jc w:val="center"/>
        <w:rPr>
          <w:rFonts w:eastAsiaTheme="minorEastAsia"/>
        </w:rPr>
      </w:pPr>
      <m:oMath>
        <m:r>
          <w:rPr>
            <w:rFonts w:ascii="Cambria Math" w:hAnsi="Cambria Math"/>
          </w:rPr>
          <m:t>а b c</m:t>
        </m:r>
      </m:oMath>
      <w:r>
        <w:rPr>
          <w:rFonts w:eastAsiaTheme="minorEastAsia"/>
        </w:rPr>
        <w:t xml:space="preserve"> - </w:t>
      </w:r>
      <w:proofErr w:type="gramStart"/>
      <w:r>
        <w:rPr>
          <w:rFonts w:eastAsiaTheme="minorEastAsia"/>
        </w:rPr>
        <w:t>ж</w:t>
      </w:r>
      <w:proofErr w:type="gramEnd"/>
      <w:r>
        <w:rPr>
          <w:rFonts w:eastAsiaTheme="minorEastAsia"/>
        </w:rPr>
        <w:t>үктің сәйкес сипаттамалары 1%-ға өзгерген кезде жүктің тығыздығының өзгеруін ескеретін коэффициенттер (см. кесте 1)</w:t>
      </w:r>
    </w:p>
    <w:p w:rsidR="00863410" w:rsidRDefault="00863410" w:rsidP="00863410">
      <w:pPr>
        <w:pStyle w:val="a3"/>
        <w:ind w:left="0" w:firstLine="708"/>
        <w:jc w:val="right"/>
        <w:rPr>
          <w:rFonts w:eastAsiaTheme="minorEastAsia"/>
        </w:rPr>
      </w:pPr>
      <w:r>
        <w:rPr>
          <w:rFonts w:eastAsiaTheme="minorEastAsia"/>
        </w:rPr>
        <w:t>Кесте 1</w:t>
      </w:r>
    </w:p>
    <w:p w:rsidR="00863410" w:rsidRPr="00CD5868" w:rsidRDefault="00863410" w:rsidP="00863410">
      <w:pPr>
        <w:pStyle w:val="a3"/>
        <w:ind w:left="0" w:firstLine="708"/>
        <w:jc w:val="center"/>
      </w:pPr>
      <w:r>
        <w:rPr>
          <w:rFonts w:eastAsiaTheme="minorEastAsia"/>
        </w:rPr>
        <w:t xml:space="preserve">Коэффициенттердің мәндері  </w:t>
      </w:r>
      <w:r>
        <w:rPr>
          <w:rFonts w:eastAsiaTheme="minorEastAsia"/>
          <w:lang w:val="en-US"/>
        </w:rPr>
        <w:t>a</w:t>
      </w:r>
      <w:r w:rsidRPr="00CD5868">
        <w:rPr>
          <w:rFonts w:eastAsiaTheme="minorEastAsia"/>
        </w:rPr>
        <w:t xml:space="preserve">, </w:t>
      </w:r>
      <w:r>
        <w:rPr>
          <w:rFonts w:eastAsiaTheme="minorEastAsia"/>
          <w:lang w:val="en-US"/>
        </w:rPr>
        <w:t>b</w:t>
      </w:r>
      <w:r w:rsidRPr="00CD5868">
        <w:rPr>
          <w:rFonts w:eastAsiaTheme="minorEastAsia"/>
        </w:rPr>
        <w:t xml:space="preserve">, </w:t>
      </w:r>
      <w:r>
        <w:rPr>
          <w:rFonts w:eastAsiaTheme="minorEastAsia"/>
          <w:lang w:val="en-US"/>
        </w:rPr>
        <w:t>c</w:t>
      </w:r>
      <w:r w:rsidRPr="00CD5868">
        <w:rPr>
          <w:rFonts w:eastAsiaTheme="minorEastAsia"/>
        </w:rPr>
        <w:t>,</w:t>
      </w:r>
      <w:r>
        <w:rPr>
          <w:rFonts w:eastAsiaTheme="minorEastAsia"/>
        </w:rPr>
        <w:t>ең көп көлемді жүктердің тығыздығын анықтау үшін.</w:t>
      </w:r>
    </w:p>
    <w:tbl>
      <w:tblPr>
        <w:tblStyle w:val="a4"/>
        <w:tblW w:w="0" w:type="auto"/>
        <w:tblInd w:w="534" w:type="dxa"/>
        <w:tblLook w:val="04A0" w:firstRow="1" w:lastRow="0" w:firstColumn="1" w:lastColumn="0" w:noHBand="0" w:noVBand="1"/>
      </w:tblPr>
      <w:tblGrid>
        <w:gridCol w:w="1984"/>
        <w:gridCol w:w="2267"/>
        <w:gridCol w:w="2393"/>
        <w:gridCol w:w="2002"/>
      </w:tblGrid>
      <w:tr w:rsidR="00863410" w:rsidTr="000141B2">
        <w:tc>
          <w:tcPr>
            <w:tcW w:w="1984" w:type="dxa"/>
            <w:vMerge w:val="restart"/>
          </w:tcPr>
          <w:p w:rsidR="00863410" w:rsidRDefault="00863410" w:rsidP="000141B2">
            <w:pPr>
              <w:pStyle w:val="a3"/>
              <w:ind w:left="0"/>
              <w:jc w:val="center"/>
            </w:pPr>
            <w:r>
              <w:t xml:space="preserve">Жүктің түрі </w:t>
            </w:r>
          </w:p>
        </w:tc>
        <w:tc>
          <w:tcPr>
            <w:tcW w:w="6662" w:type="dxa"/>
            <w:gridSpan w:val="3"/>
          </w:tcPr>
          <w:p w:rsidR="00863410" w:rsidRDefault="00863410" w:rsidP="000141B2">
            <w:pPr>
              <w:pStyle w:val="a3"/>
              <w:ind w:left="0"/>
              <w:jc w:val="center"/>
            </w:pPr>
            <w:proofErr w:type="spellStart"/>
            <w:r>
              <w:t>Мәні</w:t>
            </w:r>
            <w:proofErr w:type="spellEnd"/>
            <w:r>
              <w:t xml:space="preserve"> </w:t>
            </w:r>
            <w:proofErr w:type="spellStart"/>
            <w:r>
              <w:t>коэффициенттер</w:t>
            </w:r>
            <w:proofErr w:type="spellEnd"/>
            <w:r>
              <w:rPr>
                <w:lang w:val="kk-KZ"/>
              </w:rPr>
              <w:t>және</w:t>
            </w:r>
            <w:proofErr w:type="spellStart"/>
            <w:r>
              <w:t>тырып</w:t>
            </w:r>
            <w:proofErr w:type="spellEnd"/>
          </w:p>
        </w:tc>
      </w:tr>
      <w:tr w:rsidR="00863410" w:rsidTr="000141B2">
        <w:tc>
          <w:tcPr>
            <w:tcW w:w="1984" w:type="dxa"/>
            <w:vMerge/>
          </w:tcPr>
          <w:p w:rsidR="00863410" w:rsidRDefault="00863410" w:rsidP="000141B2">
            <w:pPr>
              <w:pStyle w:val="a3"/>
              <w:ind w:left="0"/>
              <w:jc w:val="center"/>
            </w:pPr>
          </w:p>
        </w:tc>
        <w:tc>
          <w:tcPr>
            <w:tcW w:w="2267" w:type="dxa"/>
          </w:tcPr>
          <w:p w:rsidR="00863410" w:rsidRPr="00CD5868" w:rsidRDefault="00863410" w:rsidP="000141B2">
            <w:pPr>
              <w:pStyle w:val="a3"/>
              <w:ind w:left="0"/>
              <w:jc w:val="center"/>
              <w:rPr>
                <w:lang w:val="en-US"/>
              </w:rPr>
            </w:pPr>
            <w:r>
              <w:rPr>
                <w:lang w:val="en-US"/>
              </w:rPr>
              <w:t>a</w:t>
            </w:r>
          </w:p>
        </w:tc>
        <w:tc>
          <w:tcPr>
            <w:tcW w:w="2393" w:type="dxa"/>
          </w:tcPr>
          <w:p w:rsidR="00863410" w:rsidRPr="00CD5868" w:rsidRDefault="00863410" w:rsidP="000141B2">
            <w:pPr>
              <w:pStyle w:val="a3"/>
              <w:ind w:left="0"/>
              <w:jc w:val="center"/>
              <w:rPr>
                <w:lang w:val="en-US"/>
              </w:rPr>
            </w:pPr>
            <w:r>
              <w:rPr>
                <w:lang w:val="en-US"/>
              </w:rPr>
              <w:t>b</w:t>
            </w:r>
          </w:p>
        </w:tc>
        <w:tc>
          <w:tcPr>
            <w:tcW w:w="2002" w:type="dxa"/>
          </w:tcPr>
          <w:p w:rsidR="00863410" w:rsidRPr="00CD5868" w:rsidRDefault="00863410" w:rsidP="000141B2">
            <w:pPr>
              <w:pStyle w:val="a3"/>
              <w:ind w:left="0"/>
              <w:jc w:val="center"/>
            </w:pPr>
            <w:r>
              <w:rPr>
                <w:lang w:val="en-US"/>
              </w:rPr>
              <w:t>c</w:t>
            </w:r>
          </w:p>
        </w:tc>
      </w:tr>
      <w:tr w:rsidR="00863410" w:rsidTr="000141B2">
        <w:tc>
          <w:tcPr>
            <w:tcW w:w="1984" w:type="dxa"/>
          </w:tcPr>
          <w:p w:rsidR="00863410" w:rsidRDefault="00863410" w:rsidP="000141B2">
            <w:pPr>
              <w:pStyle w:val="a3"/>
              <w:ind w:left="0"/>
              <w:jc w:val="center"/>
            </w:pPr>
            <w:r>
              <w:t>Тас көмір</w:t>
            </w:r>
          </w:p>
        </w:tc>
        <w:tc>
          <w:tcPr>
            <w:tcW w:w="2267" w:type="dxa"/>
          </w:tcPr>
          <w:p w:rsidR="00863410" w:rsidRDefault="00863410" w:rsidP="000141B2">
            <w:pPr>
              <w:pStyle w:val="a3"/>
              <w:ind w:left="0"/>
              <w:jc w:val="center"/>
            </w:pPr>
            <w:r>
              <w:t>0.005</w:t>
            </w:r>
          </w:p>
        </w:tc>
        <w:tc>
          <w:tcPr>
            <w:tcW w:w="2393" w:type="dxa"/>
          </w:tcPr>
          <w:p w:rsidR="00863410" w:rsidRDefault="00863410" w:rsidP="000141B2">
            <w:pPr>
              <w:pStyle w:val="a3"/>
              <w:ind w:left="0"/>
              <w:jc w:val="center"/>
            </w:pPr>
            <w:r>
              <w:t>0.001</w:t>
            </w:r>
          </w:p>
        </w:tc>
        <w:tc>
          <w:tcPr>
            <w:tcW w:w="2002" w:type="dxa"/>
          </w:tcPr>
          <w:p w:rsidR="00863410" w:rsidRDefault="00863410" w:rsidP="000141B2">
            <w:pPr>
              <w:pStyle w:val="a3"/>
              <w:ind w:left="0"/>
              <w:jc w:val="center"/>
            </w:pPr>
            <w:r>
              <w:t>-</w:t>
            </w:r>
          </w:p>
        </w:tc>
      </w:tr>
      <w:tr w:rsidR="00863410" w:rsidTr="000141B2">
        <w:tc>
          <w:tcPr>
            <w:tcW w:w="1984" w:type="dxa"/>
          </w:tcPr>
          <w:p w:rsidR="00863410" w:rsidRDefault="00863410" w:rsidP="000141B2">
            <w:pPr>
              <w:pStyle w:val="a3"/>
              <w:ind w:left="0"/>
              <w:jc w:val="center"/>
            </w:pPr>
            <w:r>
              <w:t>кокс</w:t>
            </w:r>
          </w:p>
        </w:tc>
        <w:tc>
          <w:tcPr>
            <w:tcW w:w="2267" w:type="dxa"/>
          </w:tcPr>
          <w:p w:rsidR="00863410" w:rsidRDefault="00863410" w:rsidP="000141B2">
            <w:pPr>
              <w:pStyle w:val="a3"/>
              <w:ind w:left="0"/>
              <w:jc w:val="center"/>
            </w:pPr>
            <w:r>
              <w:t>0.005</w:t>
            </w:r>
          </w:p>
        </w:tc>
        <w:tc>
          <w:tcPr>
            <w:tcW w:w="2393" w:type="dxa"/>
          </w:tcPr>
          <w:p w:rsidR="00863410" w:rsidRDefault="00863410" w:rsidP="000141B2">
            <w:pPr>
              <w:pStyle w:val="a3"/>
              <w:ind w:left="0"/>
              <w:jc w:val="center"/>
            </w:pPr>
            <w:r>
              <w:t>-</w:t>
            </w:r>
          </w:p>
        </w:tc>
        <w:tc>
          <w:tcPr>
            <w:tcW w:w="2002" w:type="dxa"/>
          </w:tcPr>
          <w:p w:rsidR="00863410" w:rsidRDefault="00863410" w:rsidP="000141B2">
            <w:pPr>
              <w:pStyle w:val="a3"/>
              <w:ind w:left="0"/>
              <w:jc w:val="center"/>
            </w:pPr>
            <w:r>
              <w:t>0.002</w:t>
            </w:r>
          </w:p>
        </w:tc>
      </w:tr>
      <w:tr w:rsidR="00863410" w:rsidTr="000141B2">
        <w:tc>
          <w:tcPr>
            <w:tcW w:w="1984" w:type="dxa"/>
          </w:tcPr>
          <w:p w:rsidR="00863410" w:rsidRDefault="00863410" w:rsidP="000141B2">
            <w:pPr>
              <w:pStyle w:val="a3"/>
              <w:ind w:left="0"/>
              <w:jc w:val="center"/>
            </w:pPr>
            <w:r>
              <w:t>Темір кені</w:t>
            </w:r>
          </w:p>
        </w:tc>
        <w:tc>
          <w:tcPr>
            <w:tcW w:w="2267" w:type="dxa"/>
          </w:tcPr>
          <w:p w:rsidR="00863410" w:rsidRDefault="00863410" w:rsidP="000141B2">
            <w:pPr>
              <w:pStyle w:val="a3"/>
              <w:ind w:left="0"/>
              <w:jc w:val="center"/>
            </w:pPr>
            <w:r>
              <w:t>0.02</w:t>
            </w:r>
          </w:p>
        </w:tc>
        <w:tc>
          <w:tcPr>
            <w:tcW w:w="2393" w:type="dxa"/>
          </w:tcPr>
          <w:p w:rsidR="00863410" w:rsidRDefault="00863410" w:rsidP="000141B2">
            <w:pPr>
              <w:pStyle w:val="a3"/>
              <w:ind w:left="0"/>
              <w:jc w:val="center"/>
            </w:pPr>
            <w:r>
              <w:t>-</w:t>
            </w:r>
          </w:p>
        </w:tc>
        <w:tc>
          <w:tcPr>
            <w:tcW w:w="2002" w:type="dxa"/>
          </w:tcPr>
          <w:p w:rsidR="00863410" w:rsidRDefault="00863410" w:rsidP="000141B2">
            <w:pPr>
              <w:pStyle w:val="a3"/>
              <w:ind w:left="0"/>
              <w:jc w:val="center"/>
            </w:pPr>
            <w:r>
              <w:t>-</w:t>
            </w:r>
          </w:p>
        </w:tc>
      </w:tr>
      <w:tr w:rsidR="00863410" w:rsidTr="000141B2">
        <w:tc>
          <w:tcPr>
            <w:tcW w:w="1984" w:type="dxa"/>
          </w:tcPr>
          <w:p w:rsidR="00863410" w:rsidRDefault="00863410" w:rsidP="000141B2">
            <w:pPr>
              <w:pStyle w:val="a3"/>
              <w:ind w:left="0"/>
              <w:jc w:val="center"/>
            </w:pPr>
            <w:r>
              <w:t>құм</w:t>
            </w:r>
          </w:p>
        </w:tc>
        <w:tc>
          <w:tcPr>
            <w:tcW w:w="2267" w:type="dxa"/>
          </w:tcPr>
          <w:p w:rsidR="00863410" w:rsidRDefault="00863410" w:rsidP="000141B2">
            <w:pPr>
              <w:pStyle w:val="a3"/>
              <w:ind w:left="0"/>
              <w:jc w:val="center"/>
            </w:pPr>
            <w:r>
              <w:t>0.015</w:t>
            </w:r>
          </w:p>
        </w:tc>
        <w:tc>
          <w:tcPr>
            <w:tcW w:w="2393" w:type="dxa"/>
          </w:tcPr>
          <w:p w:rsidR="00863410" w:rsidRDefault="00863410" w:rsidP="000141B2">
            <w:pPr>
              <w:pStyle w:val="a3"/>
              <w:ind w:left="0"/>
              <w:jc w:val="center"/>
            </w:pPr>
            <w:r>
              <w:t>-</w:t>
            </w:r>
          </w:p>
        </w:tc>
        <w:tc>
          <w:tcPr>
            <w:tcW w:w="2002" w:type="dxa"/>
          </w:tcPr>
          <w:p w:rsidR="00863410" w:rsidRDefault="00863410" w:rsidP="000141B2">
            <w:pPr>
              <w:pStyle w:val="a3"/>
              <w:ind w:left="0"/>
              <w:jc w:val="center"/>
            </w:pPr>
            <w:r>
              <w:t>-</w:t>
            </w:r>
          </w:p>
        </w:tc>
      </w:tr>
    </w:tbl>
    <w:p w:rsidR="00863410" w:rsidRDefault="00863410" w:rsidP="00863410">
      <w:pPr>
        <w:pStyle w:val="a3"/>
        <w:ind w:left="0" w:firstLine="708"/>
        <w:jc w:val="center"/>
      </w:pPr>
    </w:p>
    <w:p w:rsidR="00863410" w:rsidRDefault="00863410" w:rsidP="00863410">
      <w:pPr>
        <w:pStyle w:val="a3"/>
        <w:ind w:left="0" w:firstLine="708"/>
        <w:jc w:val="both"/>
      </w:pPr>
      <w:r>
        <w:t>Сусымалы және сусымалы жүктердің ылғалдылығы өзгерген кезде ғана көлемдік масса формула бойынша анықталады:</w:t>
      </w:r>
    </w:p>
    <w:p w:rsidR="00863410" w:rsidRDefault="00863410" w:rsidP="00863410">
      <w:pPr>
        <w:pStyle w:val="a3"/>
        <w:ind w:left="0" w:firstLine="708"/>
        <w:jc w:val="both"/>
      </w:pPr>
    </w:p>
    <w:p w:rsidR="00863410" w:rsidRDefault="00AC00F4" w:rsidP="00863410">
      <w:pPr>
        <w:pStyle w:val="a3"/>
        <w:ind w:left="0" w:firstLine="708"/>
        <w:jc w:val="center"/>
        <w:rPr>
          <w:rFonts w:eastAsiaTheme="minorEastAsia"/>
        </w:rPr>
      </w:pPr>
      <m:oMath>
        <m:sSubSup>
          <m:sSubSupPr>
            <m:ctrlPr>
              <w:rPr>
                <w:rFonts w:ascii="Cambria Math" w:hAnsi="Cambria Math"/>
                <w:i/>
              </w:rPr>
            </m:ctrlPr>
          </m:sSubSupPr>
          <m:e>
            <m:r>
              <w:rPr>
                <w:rFonts w:ascii="Cambria Math" w:hAnsi="Cambria Math"/>
              </w:rPr>
              <m:t>p</m:t>
            </m:r>
          </m:e>
          <m:sub>
            <m:r>
              <w:rPr>
                <w:rFonts w:ascii="Cambria Math" w:hAnsi="Cambria Math"/>
              </w:rPr>
              <m:t>о=</m:t>
            </m:r>
          </m:sub>
          <m:sup>
            <m:r>
              <w:rPr>
                <w:rFonts w:ascii="Cambria Math" w:hAnsi="Cambria Math"/>
              </w:rPr>
              <m:t>"</m:t>
            </m:r>
          </m:sup>
        </m:sSubSup>
        <m:sSubSup>
          <m:sSubSupPr>
            <m:ctrlPr>
              <w:rPr>
                <w:rFonts w:ascii="Cambria Math" w:hAnsi="Cambria Math"/>
                <w:i/>
              </w:rPr>
            </m:ctrlPr>
          </m:sSubSupPr>
          <m:e>
            <m:r>
              <w:rPr>
                <w:rFonts w:ascii="Cambria Math" w:hAnsi="Cambria Math"/>
              </w:rPr>
              <m:t>р</m:t>
            </m:r>
          </m:e>
          <m:sub>
            <m:r>
              <w:rPr>
                <w:rFonts w:ascii="Cambria Math" w:hAnsi="Cambria Math"/>
              </w:rPr>
              <m:t>о</m:t>
            </m:r>
          </m:sub>
          <m:sup>
            <m:r>
              <w:rPr>
                <w:rFonts w:ascii="Cambria Math" w:hAnsi="Cambria Math"/>
              </w:rPr>
              <m:t>,</m:t>
            </m:r>
          </m:sup>
        </m:sSubSup>
        <m:r>
          <w:rPr>
            <w:rFonts w:ascii="Cambria Math" w:hAnsi="Cambria Math"/>
          </w:rPr>
          <m:t>*</m:t>
        </m:r>
        <m:f>
          <m:fPr>
            <m:ctrlPr>
              <w:rPr>
                <w:rFonts w:ascii="Cambria Math" w:hAnsi="Cambria Math"/>
                <w:i/>
              </w:rPr>
            </m:ctrlPr>
          </m:fPr>
          <m:num>
            <m:r>
              <w:rPr>
                <w:rFonts w:ascii="Cambria Math" w:hAnsi="Cambria Math"/>
              </w:rPr>
              <m:t>100+</m:t>
            </m:r>
            <m:sSub>
              <m:sSubPr>
                <m:ctrlPr>
                  <w:rPr>
                    <w:rFonts w:ascii="Cambria Math" w:hAnsi="Cambria Math"/>
                    <w:i/>
                  </w:rPr>
                </m:ctrlPr>
              </m:sSubPr>
              <m:e>
                <m:r>
                  <w:rPr>
                    <w:rFonts w:ascii="Cambria Math" w:hAnsi="Cambria Math"/>
                    <w:lang w:val="en-US"/>
                  </w:rPr>
                  <m:t>W</m:t>
                </m:r>
              </m:e>
              <m:sub>
                <m:r>
                  <w:rPr>
                    <w:rFonts w:ascii="Cambria Math" w:hAnsi="Cambria Math"/>
                  </w:rPr>
                  <m:t>2</m:t>
                </m:r>
              </m:sub>
            </m:sSub>
          </m:num>
          <m:den>
            <m:r>
              <w:rPr>
                <w:rFonts w:ascii="Cambria Math" w:hAnsi="Cambria Math"/>
              </w:rPr>
              <m:t>100+</m:t>
            </m:r>
            <m:sSub>
              <m:sSubPr>
                <m:ctrlPr>
                  <w:rPr>
                    <w:rFonts w:ascii="Cambria Math" w:hAnsi="Cambria Math"/>
                    <w:i/>
                  </w:rPr>
                </m:ctrlPr>
              </m:sSubPr>
              <m:e>
                <m:r>
                  <w:rPr>
                    <w:rFonts w:ascii="Cambria Math" w:hAnsi="Cambria Math"/>
                  </w:rPr>
                  <m:t>W</m:t>
                </m:r>
              </m:e>
              <m:sub>
                <m:r>
                  <w:rPr>
                    <w:rFonts w:ascii="Cambria Math" w:hAnsi="Cambria Math"/>
                  </w:rPr>
                  <m:t>1</m:t>
                </m:r>
              </m:sub>
            </m:sSub>
          </m:den>
        </m:f>
      </m:oMath>
      <w:r w:rsidR="00863410">
        <w:rPr>
          <w:rFonts w:eastAsiaTheme="minorEastAsia"/>
        </w:rPr>
        <w:t>,</w:t>
      </w:r>
      <m:oMath>
        <m:r>
          <w:rPr>
            <w:rFonts w:ascii="Cambria Math" w:hAnsi="Cambria Math"/>
          </w:rPr>
          <m:t xml:space="preserve"> т/</m:t>
        </m:r>
        <m:sSup>
          <m:sSupPr>
            <m:ctrlPr>
              <w:rPr>
                <w:rFonts w:ascii="Cambria Math" w:hAnsi="Cambria Math"/>
                <w:i/>
              </w:rPr>
            </m:ctrlPr>
          </m:sSupPr>
          <m:e>
            <m:r>
              <w:rPr>
                <w:rFonts w:ascii="Cambria Math" w:hAnsi="Cambria Math"/>
              </w:rPr>
              <m:t>м</m:t>
            </m:r>
          </m:e>
          <m:sup>
            <m:r>
              <w:rPr>
                <w:rFonts w:ascii="Cambria Math" w:hAnsi="Cambria Math"/>
              </w:rPr>
              <m:t>3</m:t>
            </m:r>
          </m:sup>
        </m:sSup>
      </m:oMath>
    </w:p>
    <w:p w:rsidR="00863410" w:rsidRDefault="00863410" w:rsidP="00863410">
      <w:pPr>
        <w:pStyle w:val="a3"/>
        <w:ind w:left="0" w:firstLine="708"/>
        <w:jc w:val="center"/>
        <w:rPr>
          <w:rFonts w:eastAsiaTheme="minorEastAsia"/>
        </w:rPr>
      </w:pPr>
    </w:p>
    <w:p w:rsidR="00863410" w:rsidRDefault="00863410" w:rsidP="00863410">
      <w:pPr>
        <w:pStyle w:val="a3"/>
        <w:ind w:left="0" w:firstLine="708"/>
        <w:jc w:val="both"/>
        <w:rPr>
          <w:rFonts w:eastAsiaTheme="minorEastAsia"/>
        </w:rPr>
      </w:pPr>
      <w:r>
        <w:rPr>
          <w:rFonts w:eastAsiaTheme="minorEastAsia"/>
        </w:rPr>
        <w:t>Тығыздықты, меншікті және көлемдік массаны жүзден бі</w:t>
      </w:r>
      <w:proofErr w:type="gramStart"/>
      <w:r>
        <w:rPr>
          <w:rFonts w:eastAsiaTheme="minorEastAsia"/>
        </w:rPr>
        <w:t>р</w:t>
      </w:r>
      <w:proofErr w:type="gramEnd"/>
      <w:r>
        <w:rPr>
          <w:rFonts w:eastAsiaTheme="minorEastAsia"/>
        </w:rPr>
        <w:t xml:space="preserve"> бөлігіне дейін анықтау керек, өйткені өнімнің және төрт осьті вагонның массасын есептеу кезінде оннан бір бөлігінің қателігі 5-7т айырмашылыққа әкеледі,гроза. Жүктің тығыздығын, үлестік және көлемдік массасын тексеру мерзімділігі оның негізгі физикалық-химиялық қасиеттеріне байланысты, бірақ айына кемінде бір рет белгіленеді.</w:t>
      </w:r>
    </w:p>
    <w:p w:rsidR="00863410" w:rsidRDefault="00863410" w:rsidP="00863410">
      <w:pPr>
        <w:pStyle w:val="a3"/>
        <w:ind w:left="0" w:firstLine="708"/>
        <w:jc w:val="both"/>
        <w:rPr>
          <w:rFonts w:eastAsiaTheme="minorEastAsia"/>
        </w:rPr>
      </w:pPr>
      <w:r>
        <w:rPr>
          <w:rFonts w:eastAsiaTheme="minorEastAsia"/>
          <w:u w:val="single"/>
        </w:rPr>
        <w:t xml:space="preserve">Мысал. </w:t>
      </w:r>
      <w:r>
        <w:rPr>
          <w:rFonts w:eastAsiaTheme="minorEastAsia"/>
        </w:rPr>
        <w:t xml:space="preserve">Көмірдің стандартты тығыздығы </w:t>
      </w:r>
      <m:oMath>
        <m:sSub>
          <m:sSubPr>
            <m:ctrlPr>
              <w:rPr>
                <w:rFonts w:ascii="Cambria Math" w:eastAsiaTheme="minorEastAsia" w:hAnsi="Cambria Math"/>
                <w:i/>
              </w:rPr>
            </m:ctrlPr>
          </m:sSubPr>
          <m:e>
            <m:r>
              <w:rPr>
                <w:rFonts w:ascii="Cambria Math" w:eastAsiaTheme="minorEastAsia" w:hAnsi="Cambria Math"/>
              </w:rPr>
              <m:t>р</m:t>
            </m:r>
          </m:e>
          <m:sub>
            <m:r>
              <w:rPr>
                <w:rFonts w:ascii="Cambria Math" w:eastAsiaTheme="minorEastAsia" w:hAnsi="Cambria Math"/>
              </w:rPr>
              <m:t>ср</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0.90т</m:t>
            </m:r>
          </m:num>
          <m:den>
            <m:sSup>
              <m:sSupPr>
                <m:ctrlPr>
                  <w:rPr>
                    <w:rFonts w:ascii="Cambria Math" w:eastAsiaTheme="minorEastAsia" w:hAnsi="Cambria Math"/>
                    <w:i/>
                  </w:rPr>
                </m:ctrlPr>
              </m:sSupPr>
              <m:e>
                <m:r>
                  <w:rPr>
                    <w:rFonts w:ascii="Cambria Math" w:eastAsiaTheme="minorEastAsia" w:hAnsi="Cambria Math"/>
                  </w:rPr>
                  <m:t>м</m:t>
                </m:r>
              </m:e>
              <m:sup>
                <m:r>
                  <w:rPr>
                    <w:rFonts w:ascii="Cambria Math" w:eastAsiaTheme="minorEastAsia" w:hAnsi="Cambria Math"/>
                  </w:rPr>
                  <m:t>3</m:t>
                </m:r>
              </m:sup>
            </m:sSup>
            <m:ctrlPr>
              <w:rPr>
                <w:rFonts w:ascii="Cambria Math" w:hAnsi="Cambria Math"/>
                <w:i/>
              </w:rPr>
            </m:ctrlPr>
          </m:den>
        </m:f>
        <m:r>
          <w:rPr>
            <w:rFonts w:ascii="Cambria Math" w:eastAsiaTheme="minorEastAsia" w:hAnsi="Cambria Math"/>
          </w:rPr>
          <m:t xml:space="preserve">, </m:t>
        </m:r>
      </m:oMath>
      <w:r>
        <w:rPr>
          <w:rFonts w:eastAsiaTheme="minorEastAsia"/>
        </w:rPr>
        <w:t xml:space="preserve">тығыздықты анықтау кезінде күлдің пайыздық мөлшері болды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=9%</m:t>
        </m:r>
      </m:oMath>
      <w:r>
        <w:rPr>
          <w:rFonts w:eastAsiaTheme="minorEastAsia"/>
        </w:rPr>
        <w:t xml:space="preserve">, ылғалдылық </w:t>
      </w:r>
      <m:oMath>
        <m:sSub>
          <m:sSubPr>
            <m:ctrlPr>
              <w:rPr>
                <w:rFonts w:ascii="Cambria Math" w:eastAsiaTheme="minorEastAsia" w:hAnsi="Cambria Math"/>
                <w:i/>
              </w:rPr>
            </m:ctrlPr>
          </m:sSubPr>
          <m:e>
            <m:r>
              <w:rPr>
                <w:rFonts w:ascii="Cambria Math" w:eastAsiaTheme="minorEastAsia" w:hAnsi="Cambria Math"/>
                <w:lang w:val="en-US"/>
              </w:rPr>
              <m:t>W</m:t>
            </m:r>
          </m:e>
          <m:sub>
            <m:r>
              <w:rPr>
                <w:rFonts w:ascii="Cambria Math" w:eastAsiaTheme="minorEastAsia" w:hAnsi="Cambria Math"/>
              </w:rPr>
              <m:t>1</m:t>
            </m:r>
          </m:sub>
        </m:sSub>
      </m:oMath>
      <w:r w:rsidRPr="004F496F">
        <w:rPr>
          <w:rFonts w:eastAsiaTheme="minorEastAsia"/>
        </w:rPr>
        <w:t>=5%</w:t>
      </w:r>
      <w:r>
        <w:rPr>
          <w:rFonts w:eastAsiaTheme="minorEastAsia"/>
        </w:rPr>
        <w:t xml:space="preserve">. Жүк тиеу күніндегі химиялық талдау мынаны көрсетті </w:t>
      </w:r>
      <m:oMath>
        <m:sSub>
          <m:sSubPr>
            <m:ctrlPr>
              <w:rPr>
                <w:rFonts w:ascii="Cambria Math" w:hAnsi="Cambria Math"/>
                <w:i/>
              </w:rPr>
            </m:ctrlPr>
          </m:sSubPr>
          <m:e>
            <m:r>
              <w:rPr>
                <w:rFonts w:ascii="Cambria Math" w:hAnsi="Cambria Math"/>
              </w:rPr>
              <m:t>A</m:t>
            </m:r>
          </m:e>
          <m:sub>
            <m:r>
              <w:rPr>
                <w:rFonts w:ascii="Cambria Math" w:hAnsi="Cambria Math"/>
              </w:rPr>
              <m:t>2</m:t>
            </m:r>
          </m:sub>
        </m:sSub>
      </m:oMath>
      <w:r>
        <w:rPr>
          <w:rFonts w:eastAsiaTheme="minorEastAsia"/>
        </w:rPr>
        <w:t xml:space="preserve">=10% және </w:t>
      </w:r>
      <m:oMath>
        <m:sSub>
          <m:sSubPr>
            <m:ctrlPr>
              <w:rPr>
                <w:rFonts w:ascii="Cambria Math" w:hAnsi="Cambria Math"/>
                <w:i/>
                <w:lang w:val="en-US"/>
              </w:rPr>
            </m:ctrlPr>
          </m:sSubPr>
          <m:e>
            <m:r>
              <w:rPr>
                <w:rFonts w:ascii="Cambria Math" w:hAnsi="Cambria Math"/>
                <w:lang w:val="en-US"/>
              </w:rPr>
              <m:t>W</m:t>
            </m:r>
          </m:e>
          <m:sub>
            <m:r>
              <w:rPr>
                <w:rFonts w:ascii="Cambria Math" w:hAnsi="Cambria Math"/>
              </w:rPr>
              <m:t>2</m:t>
            </m:r>
          </m:sub>
        </m:sSub>
      </m:oMath>
      <w:r>
        <w:rPr>
          <w:rFonts w:eastAsiaTheme="minorEastAsia"/>
        </w:rPr>
        <w:t>=3%. Түзетілген тығыздықты ескере отырып, ашық вагондағы көмірдің массасын есептеңіз. Вагондағы кө</w:t>
      </w:r>
      <w:proofErr w:type="gramStart"/>
      <w:r>
        <w:rPr>
          <w:rFonts w:eastAsiaTheme="minorEastAsia"/>
        </w:rPr>
        <w:t>м</w:t>
      </w:r>
      <w:proofErr w:type="gramEnd"/>
      <w:r>
        <w:rPr>
          <w:rFonts w:eastAsiaTheme="minorEastAsia"/>
        </w:rPr>
        <w:t>ірдің көлемі</w:t>
      </w:r>
      <w:r>
        <w:rPr>
          <w:rFonts w:eastAsiaTheme="minorEastAsia"/>
          <w:lang w:val="en-US"/>
        </w:rPr>
        <w:t>V</w:t>
      </w:r>
      <w:r w:rsidRPr="00CE2136">
        <w:rPr>
          <w:rFonts w:eastAsiaTheme="minorEastAsia"/>
        </w:rPr>
        <w:t xml:space="preserve">=70 </w:t>
      </w:r>
      <m:oMath>
        <m:sSup>
          <m:sSupPr>
            <m:ctrlPr>
              <w:rPr>
                <w:rFonts w:ascii="Cambria Math" w:eastAsiaTheme="minorEastAsia" w:hAnsi="Cambria Math"/>
                <w:i/>
                <w:lang w:val="en-US"/>
              </w:rPr>
            </m:ctrlPr>
          </m:sSupPr>
          <m:e>
            <m:r>
              <w:rPr>
                <w:rFonts w:ascii="Cambria Math" w:eastAsiaTheme="minorEastAsia" w:hAnsi="Cambria Math"/>
              </w:rPr>
              <m:t>м</m:t>
            </m:r>
          </m:e>
          <m:sup>
            <m:r>
              <w:rPr>
                <w:rFonts w:ascii="Cambria Math" w:eastAsiaTheme="minorEastAsia" w:hAnsi="Cambria Math"/>
              </w:rPr>
              <m:t>3</m:t>
            </m:r>
          </m:sup>
        </m:sSup>
      </m:oMath>
      <w:r>
        <w:rPr>
          <w:rFonts w:eastAsiaTheme="minorEastAsia"/>
        </w:rPr>
        <w:t>.</w:t>
      </w:r>
    </w:p>
    <w:p w:rsidR="00863410" w:rsidRDefault="00863410" w:rsidP="00863410">
      <w:pPr>
        <w:pStyle w:val="a3"/>
        <w:ind w:left="0" w:firstLine="708"/>
        <w:jc w:val="both"/>
        <w:rPr>
          <w:rFonts w:eastAsiaTheme="minorEastAsia"/>
        </w:rPr>
      </w:pPr>
    </w:p>
    <w:p w:rsidR="00863410" w:rsidRDefault="00863410" w:rsidP="00863410">
      <w:pPr>
        <w:pStyle w:val="a3"/>
        <w:ind w:left="0" w:firstLine="708"/>
        <w:jc w:val="both"/>
        <w:rPr>
          <w:rFonts w:eastAsiaTheme="minorEastAsia"/>
        </w:rPr>
      </w:pPr>
      <w:proofErr w:type="spellStart"/>
      <w:r w:rsidRPr="004F496F">
        <w:rPr>
          <w:rFonts w:eastAsiaTheme="minorEastAsia"/>
          <w:u w:val="single"/>
        </w:rPr>
        <w:t>Шешім.</w:t>
      </w:r>
      <w:r>
        <w:rPr>
          <w:rFonts w:eastAsiaTheme="minorEastAsia"/>
        </w:rPr>
        <w:t>Салмағы</w:t>
      </w:r>
      <w:proofErr w:type="spellEnd"/>
      <w:r>
        <w:rPr>
          <w:rFonts w:eastAsiaTheme="minorEastAsia"/>
        </w:rPr>
        <w:t xml:space="preserve"> </w:t>
      </w:r>
      <w:proofErr w:type="spellStart"/>
      <w:r>
        <w:rPr>
          <w:rFonts w:eastAsiaTheme="minorEastAsia"/>
        </w:rPr>
        <w:t>вагондағы</w:t>
      </w:r>
      <w:proofErr w:type="spellEnd"/>
      <w:r>
        <w:rPr>
          <w:rFonts w:eastAsiaTheme="minorEastAsia"/>
        </w:rPr>
        <w:t xml:space="preserve"> </w:t>
      </w:r>
      <w:proofErr w:type="spellStart"/>
      <w:r>
        <w:rPr>
          <w:rFonts w:eastAsiaTheme="minorEastAsia"/>
        </w:rPr>
        <w:t>жүкті</w:t>
      </w:r>
      <w:proofErr w:type="spellEnd"/>
      <w:r>
        <w:rPr>
          <w:rFonts w:eastAsiaTheme="minorEastAsia"/>
        </w:rPr>
        <w:t xml:space="preserve"> </w:t>
      </w:r>
      <w:proofErr w:type="spellStart"/>
      <w:r>
        <w:rPr>
          <w:rFonts w:eastAsiaTheme="minorEastAsia"/>
        </w:rPr>
        <w:t>құрайды</w:t>
      </w:r>
      <w:proofErr w:type="spellEnd"/>
      <w:r>
        <w:rPr>
          <w:rFonts w:eastAsiaTheme="minorEastAsia"/>
        </w:rPr>
        <w:t>:</w:t>
      </w:r>
    </w:p>
    <w:p w:rsidR="00863410" w:rsidRPr="00D207D7" w:rsidRDefault="00863410" w:rsidP="00863410">
      <w:pPr>
        <w:pStyle w:val="a3"/>
        <w:ind w:left="0" w:firstLine="708"/>
        <w:jc w:val="center"/>
        <w:rPr>
          <w:rFonts w:eastAsiaTheme="minorEastAsia"/>
        </w:rPr>
      </w:pPr>
      <w:r>
        <w:rPr>
          <w:rFonts w:eastAsiaTheme="minorEastAsia"/>
          <w:lang w:val="en-US"/>
        </w:rPr>
        <w:t>Q</w:t>
      </w:r>
      <w:r w:rsidRPr="00CE2136">
        <w:rPr>
          <w:rFonts w:eastAsiaTheme="minorEastAsia"/>
        </w:rPr>
        <w:t>=</w:t>
      </w:r>
      <w:r>
        <w:rPr>
          <w:rFonts w:eastAsiaTheme="minorEastAsia"/>
        </w:rPr>
        <w:t>70(0.9+0.005*(3-5</w:t>
      </w:r>
      <w:proofErr w:type="gramStart"/>
      <w:r>
        <w:rPr>
          <w:rFonts w:eastAsiaTheme="minorEastAsia"/>
        </w:rPr>
        <w:t>)+</w:t>
      </w:r>
      <w:proofErr w:type="gramEnd"/>
      <w:r>
        <w:rPr>
          <w:rFonts w:eastAsiaTheme="minorEastAsia"/>
        </w:rPr>
        <w:t>0,01*(10-9))=63т</w:t>
      </w:r>
    </w:p>
    <w:p w:rsidR="00863410" w:rsidRDefault="00863410" w:rsidP="00863410">
      <w:pPr>
        <w:pStyle w:val="a3"/>
        <w:ind w:left="0" w:firstLine="708"/>
        <w:rPr>
          <w:rFonts w:eastAsiaTheme="minorEastAsia"/>
          <w:b/>
        </w:rPr>
      </w:pPr>
    </w:p>
    <w:p w:rsidR="00863410" w:rsidRPr="00E236DC"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rPr>
      </w:pPr>
      <w:r w:rsidRPr="00E236DC">
        <w:rPr>
          <w:b/>
          <w:szCs w:val="24"/>
        </w:rPr>
        <w:t>Тапсырма:</w:t>
      </w:r>
      <w:r>
        <w:rPr>
          <w:b/>
          <w:szCs w:val="24"/>
        </w:rPr>
        <w:t xml:space="preserve"> </w:t>
      </w:r>
      <w:r w:rsidRPr="00E236DC">
        <w:rPr>
          <w:b/>
        </w:rPr>
        <w:t>Үйінді жүктердің массасын анықтау</w:t>
      </w:r>
      <w:r>
        <w:rPr>
          <w:b/>
        </w:rPr>
        <w:t xml:space="preserve">б және  </w:t>
      </w:r>
      <w:r>
        <w:rPr>
          <w:b/>
          <w:lang w:val="kk-KZ"/>
        </w:rPr>
        <w:t>о</w:t>
      </w:r>
      <w:r>
        <w:rPr>
          <w:b/>
        </w:rPr>
        <w:t>вагондардың көлемі</w:t>
      </w:r>
    </w:p>
    <w:p w:rsidR="00863410"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rPr>
      </w:pPr>
    </w:p>
    <w:p w:rsidR="00863410" w:rsidRPr="00E236DC"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rPr>
      </w:pPr>
      <w:r w:rsidRPr="00E236DC">
        <w:rPr>
          <w:b/>
          <w:szCs w:val="24"/>
        </w:rPr>
        <w:t>Сұрақ:</w:t>
      </w:r>
    </w:p>
    <w:p w:rsidR="00863410" w:rsidRPr="00844E73" w:rsidRDefault="00863410" w:rsidP="00863410">
      <w:pPr>
        <w:pStyle w:val="a3"/>
        <w:numPr>
          <w:ilvl w:val="3"/>
          <w:numId w:val="1"/>
        </w:numPr>
        <w:tabs>
          <w:tab w:val="clear" w:pos="2880"/>
          <w:tab w:val="num" w:pos="2552"/>
        </w:tabs>
        <w:ind w:left="284"/>
        <w:rPr>
          <w:rFonts w:eastAsiaTheme="minorEastAsia"/>
          <w:b/>
        </w:rPr>
      </w:pPr>
      <w:r w:rsidRPr="003B32DA">
        <w:rPr>
          <w:lang w:val="kk-KZ"/>
        </w:rPr>
        <w:t>Табиғи кему нормасы</w:t>
      </w:r>
    </w:p>
    <w:p w:rsidR="00863410" w:rsidRPr="00844E73" w:rsidRDefault="00863410" w:rsidP="00863410">
      <w:pPr>
        <w:pStyle w:val="a3"/>
        <w:numPr>
          <w:ilvl w:val="3"/>
          <w:numId w:val="1"/>
        </w:numPr>
        <w:tabs>
          <w:tab w:val="clear" w:pos="2880"/>
          <w:tab w:val="num" w:pos="2552"/>
        </w:tabs>
        <w:ind w:left="284"/>
        <w:rPr>
          <w:rFonts w:eastAsiaTheme="minorEastAsia"/>
          <w:b/>
        </w:rPr>
      </w:pPr>
      <w:r w:rsidRPr="003B32DA">
        <w:rPr>
          <w:lang w:val="kk-KZ"/>
        </w:rPr>
        <w:t>Қатты отынның табиғи түрлерін өңдеу тәсілдері</w:t>
      </w:r>
    </w:p>
    <w:p w:rsidR="00863410" w:rsidRPr="00844E73" w:rsidRDefault="00863410" w:rsidP="00863410">
      <w:pPr>
        <w:pStyle w:val="a3"/>
        <w:numPr>
          <w:ilvl w:val="1"/>
          <w:numId w:val="1"/>
        </w:numPr>
        <w:tabs>
          <w:tab w:val="clear" w:pos="1440"/>
          <w:tab w:val="num" w:pos="1276"/>
        </w:tabs>
        <w:ind w:left="284"/>
        <w:rPr>
          <w:rFonts w:eastAsiaTheme="minorEastAsia"/>
        </w:rPr>
      </w:pPr>
      <w:r w:rsidRPr="00844E73">
        <w:rPr>
          <w:rFonts w:eastAsiaTheme="minorEastAsia"/>
        </w:rPr>
        <w:t>Вагондардың түрлері тасымалданатын сусымалы жүктер</w:t>
      </w:r>
    </w:p>
    <w:p w:rsidR="00863410" w:rsidRDefault="00863410" w:rsidP="00863410">
      <w:pPr>
        <w:pStyle w:val="a3"/>
        <w:ind w:left="0" w:firstLine="708"/>
        <w:rPr>
          <w:rFonts w:eastAsiaTheme="minorEastAsia"/>
          <w:b/>
        </w:rPr>
      </w:pPr>
    </w:p>
    <w:p w:rsidR="00863410" w:rsidRDefault="00863410" w:rsidP="00863410">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b/>
          <w:color w:val="000000"/>
          <w:szCs w:val="24"/>
        </w:rPr>
      </w:pPr>
      <w:r>
        <w:rPr>
          <w:b/>
          <w:color w:val="000000"/>
          <w:szCs w:val="24"/>
        </w:rPr>
        <w:t xml:space="preserve">Глоссарий </w:t>
      </w:r>
    </w:p>
    <w:p w:rsidR="00863410" w:rsidRDefault="00863410" w:rsidP="00863410">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b/>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60"/>
        <w:gridCol w:w="39"/>
        <w:gridCol w:w="3192"/>
        <w:gridCol w:w="9"/>
        <w:gridCol w:w="44"/>
        <w:gridCol w:w="2716"/>
        <w:gridCol w:w="36"/>
        <w:gridCol w:w="8"/>
        <w:gridCol w:w="2473"/>
      </w:tblGrid>
      <w:tr w:rsidR="00863410" w:rsidRPr="00A467ED" w:rsidTr="000141B2">
        <w:tc>
          <w:tcPr>
            <w:tcW w:w="828" w:type="dxa"/>
            <w:gridSpan w:val="3"/>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 р/с</w:t>
            </w:r>
          </w:p>
        </w:tc>
        <w:tc>
          <w:tcPr>
            <w:tcW w:w="3245" w:type="dxa"/>
            <w:gridSpan w:val="3"/>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Орыс тілінде</w:t>
            </w:r>
          </w:p>
        </w:tc>
        <w:tc>
          <w:tcPr>
            <w:tcW w:w="2760" w:type="dxa"/>
            <w:gridSpan w:val="3"/>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Қазақ тілінде</w:t>
            </w:r>
          </w:p>
        </w:tc>
        <w:tc>
          <w:tcPr>
            <w:tcW w:w="2473" w:type="dxa"/>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Ағылшын тілінде</w:t>
            </w:r>
          </w:p>
        </w:tc>
      </w:tr>
      <w:tr w:rsidR="00863410" w:rsidRPr="00A467ED" w:rsidTr="000141B2">
        <w:tc>
          <w:tcPr>
            <w:tcW w:w="828" w:type="dxa"/>
            <w:gridSpan w:val="3"/>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1</w:t>
            </w:r>
          </w:p>
        </w:tc>
        <w:tc>
          <w:tcPr>
            <w:tcW w:w="3245" w:type="dxa"/>
            <w:gridSpan w:val="3"/>
          </w:tcPr>
          <w:p w:rsidR="00863410" w:rsidRPr="00974AE0" w:rsidRDefault="00863410" w:rsidP="000141B2">
            <w:pPr>
              <w:spacing w:after="0"/>
              <w:jc w:val="both"/>
              <w:rPr>
                <w:rFonts w:ascii="Times New Roman" w:hAnsi="Times New Roman"/>
                <w:i/>
                <w:sz w:val="24"/>
                <w:szCs w:val="24"/>
                <w:lang w:val="kk-KZ"/>
              </w:rPr>
            </w:pPr>
            <w:r>
              <w:rPr>
                <w:rFonts w:ascii="Times New Roman" w:hAnsi="Times New Roman"/>
                <w:i/>
                <w:snapToGrid w:val="0"/>
                <w:sz w:val="24"/>
                <w:szCs w:val="24"/>
                <w:lang w:val="kk-KZ"/>
              </w:rPr>
              <w:t>Үйінді жүк</w:t>
            </w:r>
          </w:p>
        </w:tc>
        <w:tc>
          <w:tcPr>
            <w:tcW w:w="2760" w:type="dxa"/>
            <w:gridSpan w:val="3"/>
          </w:tcPr>
          <w:p w:rsidR="00863410" w:rsidRPr="009D6084" w:rsidRDefault="00863410" w:rsidP="000141B2">
            <w:pPr>
              <w:spacing w:after="0"/>
              <w:jc w:val="both"/>
              <w:rPr>
                <w:rFonts w:ascii="Times New Roman" w:hAnsi="Times New Roman"/>
                <w:i/>
                <w:sz w:val="24"/>
                <w:szCs w:val="24"/>
                <w:lang w:val="kk-KZ"/>
              </w:rPr>
            </w:pPr>
            <w:r>
              <w:rPr>
                <w:rFonts w:ascii="Times New Roman" w:hAnsi="Times New Roman"/>
                <w:i/>
                <w:sz w:val="24"/>
                <w:szCs w:val="24"/>
                <w:lang w:val="kk-KZ"/>
              </w:rPr>
              <w:t>Ақтарылма жүк</w:t>
            </w:r>
          </w:p>
        </w:tc>
        <w:tc>
          <w:tcPr>
            <w:tcW w:w="2473" w:type="dxa"/>
          </w:tcPr>
          <w:p w:rsidR="00863410" w:rsidRPr="00750AB7" w:rsidRDefault="00863410" w:rsidP="000141B2">
            <w:pPr>
              <w:spacing w:after="0"/>
              <w:jc w:val="both"/>
              <w:rPr>
                <w:rFonts w:ascii="Times New Roman" w:hAnsi="Times New Roman"/>
                <w:i/>
                <w:sz w:val="24"/>
                <w:szCs w:val="24"/>
                <w:lang w:val="en-US"/>
              </w:rPr>
            </w:pPr>
            <w:r w:rsidRPr="00750AB7">
              <w:rPr>
                <w:rFonts w:ascii="Times New Roman" w:hAnsi="Times New Roman"/>
                <w:i/>
                <w:sz w:val="24"/>
                <w:szCs w:val="24"/>
                <w:lang w:val="en-US"/>
              </w:rPr>
              <w:t xml:space="preserve">Bulk cargo </w:t>
            </w:r>
          </w:p>
        </w:tc>
      </w:tr>
      <w:tr w:rsidR="00863410" w:rsidRPr="00A467ED" w:rsidTr="000141B2">
        <w:tc>
          <w:tcPr>
            <w:tcW w:w="9306" w:type="dxa"/>
            <w:gridSpan w:val="10"/>
          </w:tcPr>
          <w:p w:rsidR="00863410" w:rsidRPr="00974AE0" w:rsidRDefault="00863410" w:rsidP="000141B2">
            <w:pPr>
              <w:spacing w:after="0" w:line="240" w:lineRule="auto"/>
              <w:jc w:val="both"/>
              <w:rPr>
                <w:rFonts w:ascii="Times New Roman" w:hAnsi="Times New Roman"/>
                <w:i/>
                <w:snapToGrid w:val="0"/>
                <w:szCs w:val="28"/>
              </w:rPr>
            </w:pPr>
            <w:proofErr w:type="spellStart"/>
            <w:r>
              <w:rPr>
                <w:rFonts w:ascii="Times New Roman" w:hAnsi="Times New Roman"/>
                <w:i/>
                <w:snapToGrid w:val="0"/>
                <w:sz w:val="24"/>
                <w:szCs w:val="24"/>
              </w:rPr>
              <w:t>Ыдыссыз</w:t>
            </w:r>
            <w:proofErr w:type="spellEnd"/>
            <w:r>
              <w:rPr>
                <w:rFonts w:ascii="Times New Roman" w:hAnsi="Times New Roman"/>
                <w:i/>
                <w:snapToGrid w:val="0"/>
                <w:sz w:val="24"/>
                <w:szCs w:val="24"/>
              </w:rPr>
              <w:t xml:space="preserve"> </w:t>
            </w:r>
            <w:proofErr w:type="spellStart"/>
            <w:r>
              <w:rPr>
                <w:rFonts w:ascii="Times New Roman" w:hAnsi="Times New Roman"/>
                <w:i/>
                <w:snapToGrid w:val="0"/>
                <w:sz w:val="24"/>
                <w:szCs w:val="24"/>
              </w:rPr>
              <w:t>жаппай</w:t>
            </w:r>
            <w:proofErr w:type="spellEnd"/>
            <w:r>
              <w:rPr>
                <w:rFonts w:ascii="Times New Roman" w:hAnsi="Times New Roman"/>
                <w:i/>
                <w:snapToGrid w:val="0"/>
                <w:sz w:val="24"/>
                <w:szCs w:val="24"/>
              </w:rPr>
              <w:t xml:space="preserve"> </w:t>
            </w:r>
            <w:proofErr w:type="spellStart"/>
            <w:r>
              <w:rPr>
                <w:rFonts w:ascii="Times New Roman" w:hAnsi="Times New Roman"/>
                <w:i/>
                <w:snapToGrid w:val="0"/>
                <w:sz w:val="24"/>
                <w:szCs w:val="24"/>
              </w:rPr>
              <w:t>жүктерді</w:t>
            </w:r>
            <w:proofErr w:type="spellEnd"/>
            <w:r>
              <w:rPr>
                <w:rFonts w:ascii="Times New Roman" w:hAnsi="Times New Roman"/>
                <w:i/>
                <w:snapToGrid w:val="0"/>
                <w:sz w:val="24"/>
                <w:szCs w:val="24"/>
              </w:rPr>
              <w:t xml:space="preserve"> </w:t>
            </w:r>
            <w:proofErr w:type="spellStart"/>
            <w:r>
              <w:rPr>
                <w:rFonts w:ascii="Times New Roman" w:hAnsi="Times New Roman"/>
                <w:i/>
                <w:snapToGrid w:val="0"/>
                <w:sz w:val="24"/>
                <w:szCs w:val="24"/>
              </w:rPr>
              <w:t>тасымалдау</w:t>
            </w:r>
            <w:proofErr w:type="spellEnd"/>
            <w:r>
              <w:rPr>
                <w:rFonts w:ascii="Times New Roman" w:hAnsi="Times New Roman"/>
                <w:i/>
                <w:snapToGrid w:val="0"/>
                <w:sz w:val="24"/>
                <w:szCs w:val="24"/>
              </w:rPr>
              <w:t xml:space="preserve">. </w:t>
            </w:r>
            <w:r w:rsidRPr="00536CB4">
              <w:rPr>
                <w:rFonts w:ascii="Times New Roman" w:hAnsi="Times New Roman"/>
                <w:i/>
                <w:snapToGrid w:val="0"/>
                <w:sz w:val="24"/>
                <w:szCs w:val="24"/>
              </w:rPr>
              <w:t>Әдетте, сусымалы жүктер тасымалдауға орындарды есепке алмай қабылданады. Атмосфералық жауын-шашыннан және бүркуден қорғауды қажет етпейтін сусымалы жүктерді (қатты отын, кен, кірпіш, орман және т.б.) және атмосфералық жауын-шашыннан (цемент, әк, тұз, минералды) шашырауға, ластануға және бұзылуға ұшырайтын жүктерді ажыратады. тыңайтқыштар және т.б.).</w:t>
            </w:r>
          </w:p>
        </w:tc>
      </w:tr>
      <w:tr w:rsidR="00863410" w:rsidRPr="00A467ED" w:rsidTr="000141B2">
        <w:tc>
          <w:tcPr>
            <w:tcW w:w="789" w:type="dxa"/>
            <w:gridSpan w:val="2"/>
          </w:tcPr>
          <w:p w:rsidR="00863410" w:rsidRPr="0020630D" w:rsidRDefault="00863410" w:rsidP="000141B2">
            <w:pPr>
              <w:spacing w:after="0" w:line="240" w:lineRule="auto"/>
              <w:jc w:val="both"/>
              <w:rPr>
                <w:rFonts w:ascii="Times New Roman" w:hAnsi="Times New Roman"/>
                <w:i/>
                <w:snapToGrid w:val="0"/>
                <w:sz w:val="24"/>
                <w:szCs w:val="24"/>
              </w:rPr>
            </w:pPr>
            <w:r>
              <w:rPr>
                <w:rFonts w:ascii="Times New Roman" w:hAnsi="Times New Roman"/>
                <w:i/>
                <w:snapToGrid w:val="0"/>
                <w:sz w:val="24"/>
                <w:szCs w:val="24"/>
              </w:rPr>
              <w:t>2</w:t>
            </w:r>
          </w:p>
        </w:tc>
        <w:tc>
          <w:tcPr>
            <w:tcW w:w="3240" w:type="dxa"/>
            <w:gridSpan w:val="3"/>
          </w:tcPr>
          <w:p w:rsidR="00863410" w:rsidRPr="0020630D" w:rsidRDefault="00863410" w:rsidP="000141B2">
            <w:pPr>
              <w:spacing w:after="0" w:line="240" w:lineRule="auto"/>
              <w:jc w:val="both"/>
              <w:rPr>
                <w:rFonts w:ascii="Times New Roman" w:hAnsi="Times New Roman"/>
                <w:i/>
                <w:snapToGrid w:val="0"/>
                <w:sz w:val="24"/>
                <w:szCs w:val="24"/>
              </w:rPr>
            </w:pPr>
            <w:r>
              <w:rPr>
                <w:rFonts w:ascii="Times New Roman" w:hAnsi="Times New Roman"/>
                <w:i/>
                <w:snapToGrid w:val="0"/>
                <w:sz w:val="24"/>
                <w:szCs w:val="24"/>
              </w:rPr>
              <w:t>Жүк</w:t>
            </w:r>
            <w:r w:rsidRPr="0007489D">
              <w:rPr>
                <w:rFonts w:ascii="Times New Roman" w:hAnsi="Times New Roman"/>
                <w:i/>
                <w:snapToGrid w:val="0"/>
                <w:sz w:val="24"/>
                <w:szCs w:val="24"/>
              </w:rPr>
              <w:t>.</w:t>
            </w:r>
          </w:p>
        </w:tc>
        <w:tc>
          <w:tcPr>
            <w:tcW w:w="2760" w:type="dxa"/>
            <w:gridSpan w:val="2"/>
          </w:tcPr>
          <w:p w:rsidR="00863410" w:rsidRPr="006D7817" w:rsidRDefault="00863410" w:rsidP="000141B2">
            <w:pPr>
              <w:spacing w:after="0" w:line="240" w:lineRule="auto"/>
              <w:jc w:val="both"/>
              <w:rPr>
                <w:rFonts w:ascii="Times New Roman" w:hAnsi="Times New Roman"/>
                <w:i/>
                <w:snapToGrid w:val="0"/>
                <w:sz w:val="24"/>
                <w:szCs w:val="24"/>
                <w:lang w:val="kk-KZ"/>
              </w:rPr>
            </w:pPr>
            <w:r>
              <w:rPr>
                <w:rFonts w:ascii="Times New Roman" w:hAnsi="Times New Roman"/>
                <w:i/>
                <w:snapToGrid w:val="0"/>
                <w:sz w:val="24"/>
                <w:szCs w:val="24"/>
                <w:lang w:val="kk-KZ"/>
              </w:rPr>
              <w:t>Жүк</w:t>
            </w:r>
          </w:p>
        </w:tc>
        <w:tc>
          <w:tcPr>
            <w:tcW w:w="2517" w:type="dxa"/>
            <w:gridSpan w:val="3"/>
          </w:tcPr>
          <w:p w:rsidR="00863410" w:rsidRPr="00E3670C" w:rsidRDefault="00863410" w:rsidP="000141B2">
            <w:pPr>
              <w:spacing w:after="0" w:line="240" w:lineRule="auto"/>
              <w:jc w:val="both"/>
              <w:rPr>
                <w:rFonts w:ascii="Times New Roman" w:hAnsi="Times New Roman"/>
                <w:i/>
                <w:snapToGrid w:val="0"/>
                <w:sz w:val="24"/>
                <w:szCs w:val="24"/>
                <w:lang w:val="en-US"/>
              </w:rPr>
            </w:pPr>
            <w:r>
              <w:rPr>
                <w:rFonts w:ascii="Times New Roman" w:hAnsi="Times New Roman"/>
                <w:i/>
                <w:snapToGrid w:val="0"/>
                <w:sz w:val="24"/>
                <w:szCs w:val="24"/>
                <w:lang w:val="en-US"/>
              </w:rPr>
              <w:t xml:space="preserve">Cargo  </w:t>
            </w:r>
          </w:p>
        </w:tc>
      </w:tr>
      <w:tr w:rsidR="00863410" w:rsidRPr="00A467ED" w:rsidTr="000141B2">
        <w:tc>
          <w:tcPr>
            <w:tcW w:w="9306" w:type="dxa"/>
            <w:gridSpan w:val="10"/>
          </w:tcPr>
          <w:p w:rsidR="00863410" w:rsidRPr="0002513A" w:rsidRDefault="00863410" w:rsidP="000141B2">
            <w:pPr>
              <w:suppressAutoHyphens/>
              <w:spacing w:after="0" w:line="240" w:lineRule="auto"/>
              <w:jc w:val="both"/>
              <w:rPr>
                <w:rFonts w:ascii="Times New Roman" w:hAnsi="Times New Roman"/>
                <w:i/>
                <w:snapToGrid w:val="0"/>
                <w:sz w:val="24"/>
                <w:szCs w:val="24"/>
              </w:rPr>
            </w:pPr>
            <w:r w:rsidRPr="008011C4">
              <w:rPr>
                <w:rFonts w:ascii="Times New Roman" w:hAnsi="Times New Roman"/>
                <w:i/>
                <w:snapToGrid w:val="0"/>
              </w:rPr>
              <w:t>Жөнелту станциясында тасымалдауға қабылданған сәттен бастап тағайындалған станцияда шығарылғанға дейін барлық тауарлық өнімдер "жүк" деп аталады.</w:t>
            </w:r>
          </w:p>
        </w:tc>
      </w:tr>
      <w:tr w:rsidR="00863410" w:rsidRPr="00A467ED" w:rsidTr="000141B2">
        <w:tc>
          <w:tcPr>
            <w:tcW w:w="729" w:type="dxa"/>
          </w:tcPr>
          <w:p w:rsidR="00863410" w:rsidRPr="008011C4" w:rsidRDefault="00863410" w:rsidP="000141B2">
            <w:pPr>
              <w:suppressAutoHyphens/>
              <w:spacing w:after="0" w:line="240" w:lineRule="auto"/>
              <w:jc w:val="both"/>
              <w:rPr>
                <w:rFonts w:ascii="Times New Roman" w:hAnsi="Times New Roman"/>
                <w:i/>
                <w:snapToGrid w:val="0"/>
              </w:rPr>
            </w:pPr>
            <w:r>
              <w:rPr>
                <w:rFonts w:ascii="Times New Roman" w:hAnsi="Times New Roman"/>
                <w:i/>
                <w:snapToGrid w:val="0"/>
              </w:rPr>
              <w:t>3</w:t>
            </w:r>
          </w:p>
        </w:tc>
        <w:tc>
          <w:tcPr>
            <w:tcW w:w="3291" w:type="dxa"/>
            <w:gridSpan w:val="3"/>
          </w:tcPr>
          <w:p w:rsidR="00863410" w:rsidRPr="00750AB7" w:rsidRDefault="00863410" w:rsidP="000141B2">
            <w:pPr>
              <w:suppressAutoHyphens/>
              <w:spacing w:after="0" w:line="240" w:lineRule="auto"/>
              <w:jc w:val="both"/>
              <w:rPr>
                <w:rFonts w:ascii="Times New Roman" w:hAnsi="Times New Roman"/>
                <w:i/>
                <w:snapToGrid w:val="0"/>
              </w:rPr>
            </w:pPr>
            <w:r>
              <w:rPr>
                <w:rFonts w:ascii="Times New Roman" w:hAnsi="Times New Roman"/>
                <w:i/>
                <w:sz w:val="24"/>
                <w:szCs w:val="24"/>
                <w:lang w:val="kk-KZ"/>
              </w:rPr>
              <w:t xml:space="preserve">Вагон </w:t>
            </w:r>
          </w:p>
        </w:tc>
        <w:tc>
          <w:tcPr>
            <w:tcW w:w="2805" w:type="dxa"/>
            <w:gridSpan w:val="4"/>
          </w:tcPr>
          <w:p w:rsidR="00863410" w:rsidRPr="00750AB7" w:rsidRDefault="00863410" w:rsidP="000141B2">
            <w:pPr>
              <w:suppressAutoHyphens/>
              <w:spacing w:after="0" w:line="240" w:lineRule="auto"/>
              <w:jc w:val="both"/>
              <w:rPr>
                <w:rFonts w:ascii="Times New Roman" w:hAnsi="Times New Roman"/>
                <w:i/>
                <w:snapToGrid w:val="0"/>
                <w:lang w:val="kk-KZ"/>
              </w:rPr>
            </w:pPr>
            <w:r>
              <w:rPr>
                <w:rFonts w:ascii="Times New Roman" w:hAnsi="Times New Roman"/>
                <w:i/>
                <w:snapToGrid w:val="0"/>
                <w:lang w:val="kk-KZ"/>
              </w:rPr>
              <w:t xml:space="preserve">Вагон </w:t>
            </w:r>
          </w:p>
        </w:tc>
        <w:tc>
          <w:tcPr>
            <w:tcW w:w="2481" w:type="dxa"/>
            <w:gridSpan w:val="2"/>
          </w:tcPr>
          <w:p w:rsidR="00863410" w:rsidRPr="00750AB7" w:rsidRDefault="00863410" w:rsidP="000141B2">
            <w:pPr>
              <w:suppressAutoHyphens/>
              <w:spacing w:after="0" w:line="240" w:lineRule="auto"/>
              <w:jc w:val="both"/>
              <w:rPr>
                <w:rFonts w:ascii="Times New Roman" w:hAnsi="Times New Roman"/>
                <w:i/>
                <w:snapToGrid w:val="0"/>
                <w:lang w:val="en-US"/>
              </w:rPr>
            </w:pPr>
            <w:r>
              <w:rPr>
                <w:rFonts w:ascii="Times New Roman" w:hAnsi="Times New Roman"/>
                <w:i/>
                <w:snapToGrid w:val="0"/>
                <w:lang w:val="en-US"/>
              </w:rPr>
              <w:t xml:space="preserve">Car </w:t>
            </w:r>
          </w:p>
        </w:tc>
      </w:tr>
      <w:tr w:rsidR="00863410" w:rsidRPr="00A467ED" w:rsidTr="000141B2">
        <w:tc>
          <w:tcPr>
            <w:tcW w:w="9306" w:type="dxa"/>
            <w:gridSpan w:val="10"/>
          </w:tcPr>
          <w:p w:rsidR="00863410" w:rsidRPr="00750AB7" w:rsidRDefault="00863410" w:rsidP="000141B2">
            <w:pPr>
              <w:suppressAutoHyphens/>
              <w:spacing w:after="0" w:line="240" w:lineRule="auto"/>
              <w:jc w:val="both"/>
              <w:rPr>
                <w:rFonts w:ascii="Times New Roman" w:hAnsi="Times New Roman"/>
                <w:i/>
                <w:snapToGrid w:val="0"/>
              </w:rPr>
            </w:pPr>
            <w:r>
              <w:rPr>
                <w:rFonts w:ascii="Times New Roman" w:hAnsi="Times New Roman"/>
                <w:i/>
                <w:sz w:val="24"/>
                <w:szCs w:val="24"/>
                <w:lang w:val="kk-KZ"/>
              </w:rPr>
              <w:t>Жылжымалы құрамның бірлігі болып табылады</w:t>
            </w:r>
          </w:p>
        </w:tc>
      </w:tr>
    </w:tbl>
    <w:p w:rsidR="00863410" w:rsidRPr="00796FA5" w:rsidRDefault="00863410" w:rsidP="00863410">
      <w:pPr>
        <w:rPr>
          <w:rFonts w:ascii="Times New Roman" w:eastAsia="Times New Roman" w:hAnsi="Times New Roman" w:cs="Times New Roman"/>
          <w:b/>
          <w:color w:val="000000"/>
          <w:sz w:val="24"/>
          <w:szCs w:val="24"/>
        </w:rPr>
      </w:pPr>
      <w:r w:rsidRPr="00796FA5">
        <w:rPr>
          <w:b/>
          <w:color w:val="000000"/>
          <w:szCs w:val="24"/>
        </w:rPr>
        <w:br w:type="page"/>
      </w:r>
    </w:p>
    <w:p w:rsidR="00863410" w:rsidRPr="006C654C" w:rsidRDefault="00863410" w:rsidP="00480811">
      <w:pPr>
        <w:jc w:val="center"/>
        <w:rPr>
          <w:rFonts w:ascii="Times New Roman" w:hAnsi="Times New Roman"/>
          <w:b/>
        </w:rPr>
      </w:pPr>
      <w:r w:rsidRPr="00E236DC">
        <w:rPr>
          <w:rFonts w:ascii="Times New Roman" w:hAnsi="Times New Roman"/>
          <w:b/>
        </w:rPr>
        <w:lastRenderedPageBreak/>
        <w:t>Сусымалы жүктердің көлемдік массасын және үлес салмағын анықтау</w:t>
      </w:r>
    </w:p>
    <w:p w:rsidR="00863410" w:rsidRPr="00E236DC" w:rsidRDefault="00863410" w:rsidP="00863410">
      <w:pPr>
        <w:rPr>
          <w:b/>
        </w:rPr>
      </w:pPr>
      <w:r w:rsidRPr="00E236DC">
        <w:rPr>
          <w:rFonts w:ascii="Times New Roman" w:hAnsi="Times New Roman"/>
          <w:b/>
        </w:rPr>
        <w:t>Мақсат</w:t>
      </w:r>
      <w:r>
        <w:rPr>
          <w:b/>
        </w:rPr>
        <w:t xml:space="preserve">: </w:t>
      </w:r>
      <w:r w:rsidRPr="00E236DC">
        <w:rPr>
          <w:rFonts w:ascii="Times New Roman" w:hAnsi="Times New Roman"/>
          <w:b/>
        </w:rPr>
        <w:t>Сусымалы жүктердің көлемдік массасын және үлес салмағын анықтау</w:t>
      </w:r>
      <w:r>
        <w:rPr>
          <w:rFonts w:ascii="Times New Roman" w:hAnsi="Times New Roman"/>
          <w:b/>
        </w:rPr>
        <w:t xml:space="preserve"> вагондарда</w:t>
      </w:r>
    </w:p>
    <w:p w:rsidR="00863410" w:rsidRDefault="00863410" w:rsidP="00863410">
      <w:pPr>
        <w:pStyle w:val="a3"/>
        <w:ind w:left="0" w:firstLine="708"/>
        <w:jc w:val="center"/>
        <w:rPr>
          <w:rFonts w:eastAsiaTheme="minorEastAsia"/>
          <w:b/>
        </w:rPr>
      </w:pPr>
    </w:p>
    <w:p w:rsidR="00863410" w:rsidRDefault="00863410" w:rsidP="00863410">
      <w:pPr>
        <w:pStyle w:val="a3"/>
        <w:ind w:left="0" w:firstLine="708"/>
        <w:jc w:val="both"/>
        <w:rPr>
          <w:rFonts w:eastAsiaTheme="minorEastAsia"/>
        </w:rPr>
      </w:pPr>
      <w:r>
        <w:rPr>
          <w:rFonts w:eastAsiaTheme="minorEastAsia"/>
        </w:rPr>
        <w:t xml:space="preserve">(5) Сәйкес, егер жөнелту станциясында анықталған массаның айырмашылығы мыналармен салыстырғанда дұрыс </w:t>
      </w:r>
      <w:proofErr w:type="gramStart"/>
      <w:r>
        <w:rPr>
          <w:rFonts w:eastAsiaTheme="minorEastAsia"/>
        </w:rPr>
        <w:t>деп</w:t>
      </w:r>
      <w:proofErr w:type="gramEnd"/>
      <w:r>
        <w:rPr>
          <w:rFonts w:eastAsiaTheme="minorEastAsia"/>
        </w:rPr>
        <w:t xml:space="preserve"> есептелсе, жүктің массасы жүру жолында немесе межелі станцияда тексеру кезінде табылған массадан аспайды:</w:t>
      </w:r>
    </w:p>
    <w:p w:rsidR="00863410" w:rsidRDefault="00863410" w:rsidP="00863410">
      <w:pPr>
        <w:pStyle w:val="a3"/>
        <w:ind w:left="0" w:firstLine="708"/>
        <w:jc w:val="both"/>
        <w:rPr>
          <w:rFonts w:eastAsiaTheme="minorEastAsia"/>
        </w:rPr>
      </w:pPr>
      <w:r>
        <w:rPr>
          <w:rFonts w:eastAsiaTheme="minorEastAsia"/>
        </w:rPr>
        <w:t>а) массаның жетіспеушілігі - берілген жүктің массасының табиғи кему жылдамдығы және таза массаны анықтау нәтижелеріндегі шекті сәйкессіздік;</w:t>
      </w:r>
    </w:p>
    <w:p w:rsidR="00863410" w:rsidRDefault="00863410" w:rsidP="00863410">
      <w:pPr>
        <w:pStyle w:val="a3"/>
        <w:ind w:left="0" w:firstLine="708"/>
        <w:jc w:val="both"/>
        <w:rPr>
          <w:rFonts w:eastAsiaTheme="minorEastAsia"/>
        </w:rPr>
      </w:pPr>
      <w:r>
        <w:rPr>
          <w:rFonts w:eastAsiaTheme="minorEastAsia"/>
        </w:rPr>
        <w:t>б) артық масса - таза массаны анықтау нәтижелеріндегі шекті сәйкессіздік.</w:t>
      </w:r>
    </w:p>
    <w:p w:rsidR="00863410" w:rsidRDefault="00863410" w:rsidP="00863410">
      <w:pPr>
        <w:pStyle w:val="a3"/>
        <w:ind w:left="0" w:firstLine="708"/>
        <w:jc w:val="both"/>
        <w:rPr>
          <w:rFonts w:eastAsiaTheme="minorEastAsia"/>
        </w:rPr>
      </w:pPr>
    </w:p>
    <w:p w:rsidR="00863410" w:rsidRDefault="00863410" w:rsidP="00863410">
      <w:pPr>
        <w:pStyle w:val="a3"/>
        <w:ind w:left="0" w:firstLine="708"/>
        <w:jc w:val="both"/>
        <w:rPr>
          <w:rFonts w:eastAsiaTheme="minorEastAsia"/>
        </w:rPr>
      </w:pPr>
      <w:r>
        <w:rPr>
          <w:rFonts w:eastAsiaTheme="minorEastAsia"/>
        </w:rPr>
        <w:t>Жүктер массасының табиғи кему нормалары есептеледі:</w:t>
      </w:r>
    </w:p>
    <w:p w:rsidR="00863410" w:rsidRDefault="00863410" w:rsidP="00863410">
      <w:pPr>
        <w:pStyle w:val="a3"/>
        <w:ind w:left="0" w:firstLine="708"/>
        <w:jc w:val="both"/>
        <w:rPr>
          <w:rFonts w:eastAsiaTheme="minorEastAsia"/>
        </w:rPr>
      </w:pPr>
      <w:r>
        <w:rPr>
          <w:rFonts w:eastAsiaTheme="minorEastAsia"/>
        </w:rPr>
        <w:t>жүктің брутто салмағынан - ыдыссыз және қаптамасыз тасымалданатын жүктер бойынша;</w:t>
      </w:r>
    </w:p>
    <w:p w:rsidR="00863410" w:rsidRDefault="00863410" w:rsidP="00863410">
      <w:pPr>
        <w:pStyle w:val="a3"/>
        <w:ind w:left="0" w:firstLine="708"/>
        <w:jc w:val="both"/>
        <w:rPr>
          <w:rFonts w:eastAsiaTheme="minorEastAsia"/>
        </w:rPr>
      </w:pPr>
      <w:r>
        <w:rPr>
          <w:rFonts w:eastAsiaTheme="minorEastAsia"/>
        </w:rPr>
        <w:t>жүктің таза салмағынан – ыдыссыз және қаптамасыз тасымалданатын жүктер бойынша.</w:t>
      </w:r>
    </w:p>
    <w:p w:rsidR="00863410" w:rsidRDefault="00863410" w:rsidP="00863410">
      <w:pPr>
        <w:pStyle w:val="a3"/>
        <w:ind w:left="0" w:firstLine="708"/>
        <w:jc w:val="both"/>
        <w:rPr>
          <w:rFonts w:eastAsiaTheme="minorEastAsia"/>
        </w:rPr>
      </w:pPr>
      <w:r w:rsidRPr="00F02A97">
        <w:rPr>
          <w:rFonts w:eastAsiaTheme="minorEastAsia"/>
        </w:rPr>
        <w:t xml:space="preserve">Мәні </w:t>
      </w:r>
      <w:r>
        <w:rPr>
          <w:rFonts w:eastAsiaTheme="minorEastAsia"/>
        </w:rPr>
        <w:t>нәтижелердегі шекті сәйкессіздіктер, ең тән жағдайлар үшін таза салмақты анықтау 1i2 кестелерде келтірілген.</w:t>
      </w:r>
    </w:p>
    <w:p w:rsidR="00863410" w:rsidRDefault="00863410" w:rsidP="00863410">
      <w:pPr>
        <w:pStyle w:val="a3"/>
        <w:ind w:left="0" w:firstLine="708"/>
        <w:jc w:val="right"/>
        <w:rPr>
          <w:rFonts w:eastAsiaTheme="minorEastAsia"/>
        </w:rPr>
      </w:pPr>
      <w:r>
        <w:rPr>
          <w:rFonts w:eastAsiaTheme="minorEastAsia"/>
        </w:rPr>
        <w:t>Кесте1</w:t>
      </w:r>
    </w:p>
    <w:p w:rsidR="00863410" w:rsidRPr="00F02A97" w:rsidRDefault="00863410" w:rsidP="00863410">
      <w:pPr>
        <w:pStyle w:val="a3"/>
        <w:ind w:left="0" w:firstLine="708"/>
        <w:jc w:val="center"/>
        <w:rPr>
          <w:rFonts w:eastAsiaTheme="minorEastAsia"/>
        </w:rPr>
      </w:pPr>
      <w:r>
        <w:rPr>
          <w:rFonts w:eastAsiaTheme="minorEastAsia"/>
        </w:rPr>
        <w:t>Жөнелту станцияларында және межелі станцияларда бірдей өлшеу құралдары мен әдістерімен таза массаны анықтаудағы шекті сәйкессіздіктердің мәні</w:t>
      </w:r>
    </w:p>
    <w:tbl>
      <w:tblPr>
        <w:tblStyle w:val="a4"/>
        <w:tblW w:w="0" w:type="auto"/>
        <w:tblInd w:w="392" w:type="dxa"/>
        <w:tblLook w:val="04A0" w:firstRow="1" w:lastRow="0" w:firstColumn="1" w:lastColumn="0" w:noHBand="0" w:noVBand="1"/>
      </w:tblPr>
      <w:tblGrid>
        <w:gridCol w:w="567"/>
        <w:gridCol w:w="4819"/>
        <w:gridCol w:w="2456"/>
      </w:tblGrid>
      <w:tr w:rsidR="00863410" w:rsidTr="000141B2">
        <w:tc>
          <w:tcPr>
            <w:tcW w:w="567" w:type="dxa"/>
          </w:tcPr>
          <w:p w:rsidR="00863410" w:rsidRDefault="00863410" w:rsidP="000141B2">
            <w:pPr>
              <w:pStyle w:val="a3"/>
              <w:ind w:left="0"/>
              <w:jc w:val="center"/>
              <w:rPr>
                <w:rFonts w:eastAsiaTheme="minorEastAsia"/>
              </w:rPr>
            </w:pPr>
            <w:r>
              <w:rPr>
                <w:rFonts w:eastAsiaTheme="minorEastAsia"/>
              </w:rPr>
              <w:t>№</w:t>
            </w:r>
          </w:p>
          <w:p w:rsidR="00863410" w:rsidRDefault="00863410" w:rsidP="000141B2">
            <w:pPr>
              <w:pStyle w:val="a3"/>
              <w:ind w:left="0"/>
              <w:jc w:val="center"/>
              <w:rPr>
                <w:rFonts w:eastAsiaTheme="minorEastAsia"/>
              </w:rPr>
            </w:pPr>
            <w:r>
              <w:rPr>
                <w:rFonts w:eastAsiaTheme="minorEastAsia"/>
              </w:rPr>
              <w:t>р/с</w:t>
            </w:r>
          </w:p>
        </w:tc>
        <w:tc>
          <w:tcPr>
            <w:tcW w:w="4819" w:type="dxa"/>
          </w:tcPr>
          <w:p w:rsidR="00863410" w:rsidRDefault="00863410" w:rsidP="000141B2">
            <w:pPr>
              <w:pStyle w:val="a3"/>
              <w:ind w:left="0"/>
              <w:jc w:val="center"/>
              <w:rPr>
                <w:rFonts w:eastAsiaTheme="minorEastAsia"/>
              </w:rPr>
            </w:pPr>
            <w:r>
              <w:rPr>
                <w:rFonts w:eastAsiaTheme="minorEastAsia"/>
              </w:rPr>
              <w:t>Таза массаны өлшеу әдістері мен құралдары</w:t>
            </w:r>
          </w:p>
        </w:tc>
        <w:tc>
          <w:tcPr>
            <w:tcW w:w="2127" w:type="dxa"/>
          </w:tcPr>
          <w:p w:rsidR="00863410" w:rsidRDefault="00863410" w:rsidP="000141B2">
            <w:pPr>
              <w:pStyle w:val="a3"/>
              <w:ind w:left="0"/>
              <w:jc w:val="center"/>
              <w:rPr>
                <w:rFonts w:eastAsiaTheme="minorEastAsia"/>
              </w:rPr>
            </w:pPr>
            <w:r>
              <w:rPr>
                <w:rFonts w:eastAsiaTheme="minorEastAsia"/>
              </w:rPr>
              <w:t>Шекті алшақтық, таза массаның %-ы</w:t>
            </w:r>
          </w:p>
        </w:tc>
      </w:tr>
      <w:tr w:rsidR="00863410" w:rsidTr="000141B2">
        <w:tc>
          <w:tcPr>
            <w:tcW w:w="567" w:type="dxa"/>
          </w:tcPr>
          <w:p w:rsidR="00863410" w:rsidRDefault="00863410" w:rsidP="000141B2">
            <w:pPr>
              <w:pStyle w:val="a3"/>
              <w:ind w:left="0"/>
              <w:jc w:val="center"/>
              <w:rPr>
                <w:rFonts w:eastAsiaTheme="minorEastAsia"/>
              </w:rPr>
            </w:pPr>
            <w:r>
              <w:rPr>
                <w:rFonts w:eastAsiaTheme="minorEastAsia"/>
              </w:rPr>
              <w:t>1</w:t>
            </w:r>
          </w:p>
        </w:tc>
        <w:tc>
          <w:tcPr>
            <w:tcW w:w="4819" w:type="dxa"/>
          </w:tcPr>
          <w:p w:rsidR="00863410" w:rsidRDefault="00863410" w:rsidP="000141B2">
            <w:pPr>
              <w:pStyle w:val="a3"/>
              <w:ind w:left="0"/>
              <w:jc w:val="center"/>
              <w:rPr>
                <w:rFonts w:eastAsiaTheme="minorEastAsia"/>
              </w:rPr>
            </w:pPr>
            <w:r>
              <w:rPr>
                <w:rFonts w:eastAsiaTheme="minorEastAsia"/>
              </w:rPr>
              <w:t>2</w:t>
            </w:r>
          </w:p>
        </w:tc>
        <w:tc>
          <w:tcPr>
            <w:tcW w:w="2127" w:type="dxa"/>
          </w:tcPr>
          <w:p w:rsidR="00863410" w:rsidRDefault="00863410" w:rsidP="000141B2">
            <w:pPr>
              <w:pStyle w:val="a3"/>
              <w:ind w:left="0"/>
              <w:jc w:val="center"/>
              <w:rPr>
                <w:rFonts w:eastAsiaTheme="minorEastAsia"/>
              </w:rPr>
            </w:pPr>
            <w:r>
              <w:rPr>
                <w:rFonts w:eastAsiaTheme="minorEastAsia"/>
              </w:rPr>
              <w:t>3</w:t>
            </w:r>
          </w:p>
        </w:tc>
      </w:tr>
      <w:tr w:rsidR="00863410" w:rsidTr="000141B2">
        <w:tc>
          <w:tcPr>
            <w:tcW w:w="567" w:type="dxa"/>
          </w:tcPr>
          <w:p w:rsidR="00863410" w:rsidRDefault="00863410" w:rsidP="000141B2">
            <w:pPr>
              <w:pStyle w:val="a3"/>
              <w:ind w:left="0"/>
              <w:jc w:val="center"/>
              <w:rPr>
                <w:rFonts w:eastAsiaTheme="minorEastAsia"/>
              </w:rPr>
            </w:pPr>
            <w:r>
              <w:rPr>
                <w:rFonts w:eastAsiaTheme="minorEastAsia"/>
              </w:rPr>
              <w:t>1</w:t>
            </w:r>
          </w:p>
        </w:tc>
        <w:tc>
          <w:tcPr>
            <w:tcW w:w="4819" w:type="dxa"/>
          </w:tcPr>
          <w:p w:rsidR="00863410" w:rsidRDefault="00863410" w:rsidP="000141B2">
            <w:pPr>
              <w:pStyle w:val="a3"/>
              <w:ind w:left="0"/>
              <w:jc w:val="center"/>
              <w:rPr>
                <w:rFonts w:eastAsiaTheme="minorEastAsia"/>
              </w:rPr>
            </w:pPr>
            <w:r>
              <w:rPr>
                <w:rFonts w:eastAsiaTheme="minorEastAsia"/>
              </w:rPr>
              <w:t>Тиелген және бос вагонды нетто салмағы кезінде бөлу бағасы 50 кг вагон таразыларында тоқтаумен және ағытумен өлшеу:</w:t>
            </w:r>
          </w:p>
          <w:p w:rsidR="00863410" w:rsidRDefault="00863410" w:rsidP="000141B2">
            <w:pPr>
              <w:pStyle w:val="a3"/>
              <w:ind w:left="0"/>
              <w:jc w:val="center"/>
              <w:rPr>
                <w:rFonts w:eastAsiaTheme="minorEastAsia"/>
              </w:rPr>
            </w:pPr>
            <w:r>
              <w:rPr>
                <w:rFonts w:eastAsiaTheme="minorEastAsia"/>
              </w:rPr>
              <w:t>26ДО40Т-тан жоғары қоса алғанда</w:t>
            </w:r>
          </w:p>
          <w:p w:rsidR="00863410" w:rsidRDefault="00863410" w:rsidP="000141B2">
            <w:pPr>
              <w:pStyle w:val="a3"/>
              <w:ind w:left="0"/>
              <w:jc w:val="center"/>
              <w:rPr>
                <w:rFonts w:eastAsiaTheme="minorEastAsia"/>
              </w:rPr>
            </w:pPr>
            <w:r>
              <w:rPr>
                <w:rFonts w:eastAsiaTheme="minorEastAsia"/>
              </w:rPr>
              <w:t>40 тоннадан астам</w:t>
            </w:r>
          </w:p>
        </w:tc>
        <w:tc>
          <w:tcPr>
            <w:tcW w:w="2127" w:type="dxa"/>
          </w:tcPr>
          <w:p w:rsidR="00863410" w:rsidRDefault="00863410" w:rsidP="000141B2">
            <w:pPr>
              <w:pStyle w:val="a3"/>
              <w:ind w:left="0"/>
              <w:jc w:val="center"/>
              <w:rPr>
                <w:rFonts w:eastAsiaTheme="minorEastAsia"/>
              </w:rPr>
            </w:pPr>
          </w:p>
          <w:p w:rsidR="00863410" w:rsidRDefault="00863410" w:rsidP="000141B2">
            <w:pPr>
              <w:pStyle w:val="a3"/>
              <w:ind w:left="0"/>
              <w:jc w:val="center"/>
              <w:rPr>
                <w:rFonts w:eastAsiaTheme="minorEastAsia"/>
              </w:rPr>
            </w:pPr>
          </w:p>
          <w:p w:rsidR="00863410" w:rsidRDefault="00863410" w:rsidP="000141B2">
            <w:pPr>
              <w:pStyle w:val="a3"/>
              <w:ind w:left="0"/>
              <w:jc w:val="center"/>
              <w:rPr>
                <w:rFonts w:eastAsiaTheme="minorEastAsia"/>
              </w:rPr>
            </w:pPr>
          </w:p>
          <w:p w:rsidR="00863410" w:rsidRDefault="00863410" w:rsidP="000141B2">
            <w:pPr>
              <w:pStyle w:val="a3"/>
              <w:ind w:left="0"/>
              <w:jc w:val="center"/>
              <w:rPr>
                <w:rFonts w:eastAsiaTheme="minorEastAsia"/>
              </w:rPr>
            </w:pPr>
          </w:p>
          <w:p w:rsidR="00863410" w:rsidRPr="00571DA3" w:rsidRDefault="00863410" w:rsidP="000141B2">
            <w:pPr>
              <w:pStyle w:val="a3"/>
              <w:ind w:left="0"/>
              <w:jc w:val="center"/>
              <w:rPr>
                <w:rFonts w:eastAsiaTheme="minorEastAsia"/>
              </w:rPr>
            </w:pPr>
            <m:oMathPara>
              <m:oMath>
                <m:r>
                  <w:rPr>
                    <w:rFonts w:ascii="Cambria Math" w:eastAsiaTheme="minorEastAsia" w:hAnsi="Cambria Math"/>
                  </w:rPr>
                  <m:t>±0.4</m:t>
                </m:r>
              </m:oMath>
            </m:oMathPara>
          </w:p>
          <w:p w:rsidR="00863410" w:rsidRPr="00571DA3" w:rsidRDefault="00863410" w:rsidP="000141B2">
            <w:pPr>
              <w:pStyle w:val="a3"/>
              <w:ind w:left="0"/>
              <w:jc w:val="center"/>
              <w:rPr>
                <w:rFonts w:eastAsiaTheme="minorEastAsia"/>
              </w:rPr>
            </w:pPr>
            <m:oMathPara>
              <m:oMath>
                <m:r>
                  <w:rPr>
                    <w:rFonts w:ascii="Cambria Math" w:eastAsiaTheme="minorEastAsia" w:hAnsi="Cambria Math"/>
                  </w:rPr>
                  <m:t>±0.3</m:t>
                </m:r>
              </m:oMath>
            </m:oMathPara>
          </w:p>
        </w:tc>
      </w:tr>
      <w:tr w:rsidR="00863410" w:rsidTr="000141B2">
        <w:tc>
          <w:tcPr>
            <w:tcW w:w="567" w:type="dxa"/>
          </w:tcPr>
          <w:p w:rsidR="00863410" w:rsidRDefault="00863410" w:rsidP="000141B2">
            <w:pPr>
              <w:pStyle w:val="a3"/>
              <w:ind w:left="0"/>
              <w:jc w:val="center"/>
              <w:rPr>
                <w:rFonts w:eastAsiaTheme="minorEastAsia"/>
              </w:rPr>
            </w:pPr>
            <w:r>
              <w:rPr>
                <w:rFonts w:eastAsiaTheme="minorEastAsia"/>
              </w:rPr>
              <w:t>2</w:t>
            </w:r>
          </w:p>
        </w:tc>
        <w:tc>
          <w:tcPr>
            <w:tcW w:w="4819" w:type="dxa"/>
          </w:tcPr>
          <w:p w:rsidR="00863410" w:rsidRDefault="00863410" w:rsidP="000141B2">
            <w:pPr>
              <w:pStyle w:val="a3"/>
              <w:ind w:left="0"/>
              <w:jc w:val="center"/>
              <w:rPr>
                <w:rFonts w:eastAsiaTheme="minorEastAsia"/>
              </w:rPr>
            </w:pPr>
            <w:r>
              <w:rPr>
                <w:rFonts w:eastAsiaTheme="minorEastAsia"/>
              </w:rPr>
              <w:t>Өлшеу тиелген бөлу бағасы 50 кг вагон таразыларында тоқтайтын және ағытылатын вагон (трафарет бойынша вагон ыдыстары</w:t>
            </w:r>
            <w:proofErr w:type="gramStart"/>
            <w:r>
              <w:rPr>
                <w:rFonts w:eastAsiaTheme="minorEastAsia"/>
              </w:rPr>
              <w:t>)н</w:t>
            </w:r>
            <w:proofErr w:type="gramEnd"/>
            <w:r>
              <w:rPr>
                <w:rFonts w:eastAsiaTheme="minorEastAsia"/>
              </w:rPr>
              <w:t>етто массасы кезінде:</w:t>
            </w:r>
          </w:p>
          <w:p w:rsidR="00863410" w:rsidRDefault="00863410" w:rsidP="000141B2">
            <w:pPr>
              <w:pStyle w:val="a3"/>
              <w:ind w:left="0"/>
              <w:jc w:val="center"/>
              <w:rPr>
                <w:rFonts w:eastAsiaTheme="minorEastAsia"/>
              </w:rPr>
            </w:pPr>
            <w:r>
              <w:rPr>
                <w:rFonts w:eastAsiaTheme="minorEastAsia"/>
              </w:rPr>
              <w:t>16 тоннаға дейін қоса алғанда</w:t>
            </w:r>
          </w:p>
          <w:p w:rsidR="00863410" w:rsidRDefault="00863410" w:rsidP="000141B2">
            <w:pPr>
              <w:pStyle w:val="a3"/>
              <w:ind w:left="0"/>
              <w:jc w:val="center"/>
              <w:rPr>
                <w:rFonts w:eastAsiaTheme="minorEastAsia"/>
              </w:rPr>
            </w:pPr>
            <w:r>
              <w:rPr>
                <w:rFonts w:eastAsiaTheme="minorEastAsia"/>
              </w:rPr>
              <w:t>16-дан жоғары 28 т қоса алғанға дейін</w:t>
            </w:r>
          </w:p>
          <w:p w:rsidR="00863410" w:rsidRDefault="00863410" w:rsidP="000141B2">
            <w:pPr>
              <w:pStyle w:val="a3"/>
              <w:ind w:left="0"/>
              <w:jc w:val="center"/>
              <w:rPr>
                <w:rFonts w:eastAsiaTheme="minorEastAsia"/>
              </w:rPr>
            </w:pPr>
            <w:r>
              <w:rPr>
                <w:rFonts w:eastAsiaTheme="minorEastAsia"/>
              </w:rPr>
              <w:t>28 тоннадан жоғары 42 тоннаны қоса алғанға дейін</w:t>
            </w:r>
          </w:p>
          <w:p w:rsidR="00863410" w:rsidRDefault="00863410" w:rsidP="000141B2">
            <w:pPr>
              <w:pStyle w:val="a3"/>
              <w:ind w:left="0"/>
              <w:jc w:val="center"/>
              <w:rPr>
                <w:rFonts w:eastAsiaTheme="minorEastAsia"/>
              </w:rPr>
            </w:pPr>
            <w:r>
              <w:rPr>
                <w:rFonts w:eastAsiaTheme="minorEastAsia"/>
              </w:rPr>
              <w:t>42 т жоғары</w:t>
            </w:r>
          </w:p>
        </w:tc>
        <w:tc>
          <w:tcPr>
            <w:tcW w:w="2127" w:type="dxa"/>
          </w:tcPr>
          <w:p w:rsidR="00863410" w:rsidRDefault="00863410" w:rsidP="000141B2">
            <w:pPr>
              <w:pStyle w:val="a3"/>
              <w:ind w:left="0"/>
              <w:jc w:val="center"/>
              <w:rPr>
                <w:rFonts w:eastAsiaTheme="minorEastAsia"/>
              </w:rPr>
            </w:pPr>
          </w:p>
          <w:p w:rsidR="00863410" w:rsidRDefault="00AC00F4" w:rsidP="000141B2">
            <w:pPr>
              <w:pStyle w:val="a3"/>
              <w:ind w:left="0"/>
              <w:jc w:val="center"/>
              <w:rPr>
                <w:rFonts w:eastAsiaTheme="minorEastAsia"/>
              </w:rPr>
            </w:pPr>
            <w:sdt>
              <w:sdtPr>
                <w:rPr>
                  <w:rFonts w:ascii="Cambria Math" w:eastAsiaTheme="minorEastAsia" w:hAnsi="Cambria Math"/>
                  <w:i/>
                </w:rPr>
                <w:id w:val="448613"/>
                <w:placeholder>
                  <w:docPart w:val="B827FE438E9541848BC44F3FC16694D3"/>
                </w:placeholder>
                <w:temporary/>
                <w:showingPlcHdr/>
                <w:equation/>
              </w:sdtPr>
              <w:sdtEndPr/>
              <w:sdtContent>
                <m:oMathPara>
                  <m:oMath>
                    <m:r>
                      <m:rPr>
                        <m:sty m:val="p"/>
                      </m:rPr>
                      <w:rPr>
                        <w:rStyle w:val="a5"/>
                        <w:rFonts w:ascii="Cambria Math" w:hAnsi="Cambria Math"/>
                      </w:rPr>
                      <m:t>Формула үшін орын.</m:t>
                    </m:r>
                  </m:oMath>
                </m:oMathPara>
              </w:sdtContent>
            </w:sdt>
          </w:p>
          <w:p w:rsidR="00863410" w:rsidRDefault="00863410" w:rsidP="000141B2">
            <w:pPr>
              <w:pStyle w:val="a3"/>
              <w:ind w:left="0"/>
              <w:jc w:val="center"/>
              <w:rPr>
                <w:rFonts w:eastAsiaTheme="minorEastAsia"/>
              </w:rPr>
            </w:pPr>
          </w:p>
          <w:p w:rsidR="00863410" w:rsidRDefault="00863410" w:rsidP="000141B2">
            <w:pPr>
              <w:pStyle w:val="a3"/>
              <w:ind w:left="0"/>
              <w:jc w:val="center"/>
              <w:rPr>
                <w:rFonts w:eastAsiaTheme="minorEastAsia"/>
              </w:rPr>
            </w:pPr>
          </w:p>
          <w:p w:rsidR="00863410" w:rsidRPr="00571DA3" w:rsidRDefault="00863410" w:rsidP="000141B2">
            <w:pPr>
              <w:pStyle w:val="a3"/>
              <w:ind w:left="0"/>
              <w:jc w:val="center"/>
              <w:rPr>
                <w:rFonts w:eastAsiaTheme="minorEastAsia"/>
              </w:rPr>
            </w:pPr>
            <m:oMathPara>
              <m:oMath>
                <m:r>
                  <w:rPr>
                    <w:rFonts w:ascii="Cambria Math" w:eastAsiaTheme="minorEastAsia" w:hAnsi="Cambria Math"/>
                  </w:rPr>
                  <m:t>±0.7</m:t>
                </m:r>
              </m:oMath>
            </m:oMathPara>
          </w:p>
          <w:p w:rsidR="00863410" w:rsidRDefault="00863410" w:rsidP="000141B2">
            <w:pPr>
              <w:pStyle w:val="a3"/>
              <w:ind w:left="0"/>
              <w:jc w:val="center"/>
              <w:rPr>
                <w:rFonts w:eastAsiaTheme="minorEastAsia"/>
              </w:rPr>
            </w:pPr>
            <m:oMath>
              <m:r>
                <w:rPr>
                  <w:rFonts w:ascii="Cambria Math" w:eastAsiaTheme="minorEastAsia" w:hAnsi="Cambria Math"/>
                </w:rPr>
                <m:t>±</m:t>
              </m:r>
            </m:oMath>
            <w:r>
              <w:rPr>
                <w:rFonts w:eastAsiaTheme="minorEastAsia"/>
              </w:rPr>
              <w:t>0.5</w:t>
            </w:r>
          </w:p>
          <w:p w:rsidR="00863410" w:rsidRPr="00571DA3" w:rsidRDefault="00863410" w:rsidP="000141B2">
            <w:pPr>
              <w:pStyle w:val="a3"/>
              <w:ind w:left="0"/>
              <w:jc w:val="center"/>
              <w:rPr>
                <w:rFonts w:eastAsiaTheme="minorEastAsia"/>
              </w:rPr>
            </w:pPr>
            <m:oMath>
              <m:r>
                <w:rPr>
                  <w:rFonts w:ascii="Cambria Math" w:eastAsiaTheme="minorEastAsia" w:hAnsi="Cambria Math"/>
                </w:rPr>
                <m:t>±</m:t>
              </m:r>
            </m:oMath>
            <w:r>
              <w:rPr>
                <w:rFonts w:eastAsiaTheme="minorEastAsia"/>
              </w:rPr>
              <w:t>0.3</w:t>
            </w:r>
          </w:p>
          <w:p w:rsidR="00863410" w:rsidRPr="00571DA3" w:rsidRDefault="00863410" w:rsidP="000141B2">
            <w:pPr>
              <w:pStyle w:val="a3"/>
              <w:ind w:left="0"/>
              <w:jc w:val="center"/>
              <w:rPr>
                <w:rFonts w:eastAsiaTheme="minorEastAsia"/>
              </w:rPr>
            </w:pPr>
            <m:oMath>
              <m:r>
                <w:rPr>
                  <w:rFonts w:ascii="Cambria Math" w:eastAsiaTheme="minorEastAsia" w:hAnsi="Cambria Math"/>
                </w:rPr>
                <m:t>±</m:t>
              </m:r>
            </m:oMath>
            <w:r>
              <w:rPr>
                <w:rFonts w:eastAsiaTheme="minorEastAsia"/>
              </w:rPr>
              <w:t>0.2</w:t>
            </w:r>
          </w:p>
        </w:tc>
      </w:tr>
      <w:tr w:rsidR="00863410" w:rsidTr="000141B2">
        <w:tc>
          <w:tcPr>
            <w:tcW w:w="567" w:type="dxa"/>
          </w:tcPr>
          <w:p w:rsidR="00863410" w:rsidRDefault="00863410" w:rsidP="000141B2">
            <w:pPr>
              <w:pStyle w:val="a3"/>
              <w:ind w:left="0"/>
              <w:jc w:val="center"/>
              <w:rPr>
                <w:rFonts w:eastAsiaTheme="minorEastAsia"/>
              </w:rPr>
            </w:pPr>
            <w:r>
              <w:rPr>
                <w:rFonts w:eastAsiaTheme="minorEastAsia"/>
              </w:rPr>
              <w:t>3</w:t>
            </w:r>
          </w:p>
        </w:tc>
        <w:tc>
          <w:tcPr>
            <w:tcW w:w="4819" w:type="dxa"/>
          </w:tcPr>
          <w:p w:rsidR="00863410" w:rsidRDefault="00863410" w:rsidP="000141B2">
            <w:pPr>
              <w:pStyle w:val="a3"/>
              <w:ind w:left="0"/>
              <w:jc w:val="center"/>
              <w:rPr>
                <w:rFonts w:eastAsiaTheme="minorEastAsia"/>
              </w:rPr>
            </w:pPr>
            <w:r>
              <w:rPr>
                <w:rFonts w:eastAsiaTheme="minorEastAsia"/>
              </w:rPr>
              <w:t xml:space="preserve">Өлшеу тиелген вагон таразыларында ағытусыз тоқтайтын вагон (құрамдағы вагондардың орташа саны 35-ке тең </w:t>
            </w:r>
            <w:proofErr w:type="gramStart"/>
            <w:r>
              <w:rPr>
                <w:rFonts w:eastAsiaTheme="minorEastAsia"/>
              </w:rPr>
              <w:t>деп</w:t>
            </w:r>
            <w:proofErr w:type="gramEnd"/>
            <w:r>
              <w:rPr>
                <w:rFonts w:eastAsiaTheme="minorEastAsia"/>
              </w:rPr>
              <w:t xml:space="preserve"> қабылданады, трафарет бойынша вагонның ыдысы)</w:t>
            </w:r>
          </w:p>
        </w:tc>
        <w:tc>
          <w:tcPr>
            <w:tcW w:w="2127" w:type="dxa"/>
          </w:tcPr>
          <w:p w:rsidR="00863410" w:rsidRDefault="00863410" w:rsidP="000141B2">
            <w:pPr>
              <w:pStyle w:val="a3"/>
              <w:ind w:left="0"/>
              <w:jc w:val="center"/>
              <w:rPr>
                <w:rFonts w:eastAsiaTheme="minorEastAsia"/>
              </w:rPr>
            </w:pPr>
          </w:p>
          <w:p w:rsidR="00863410" w:rsidRDefault="00863410" w:rsidP="000141B2">
            <w:pPr>
              <w:pStyle w:val="a3"/>
              <w:ind w:left="0"/>
              <w:jc w:val="center"/>
              <w:rPr>
                <w:rFonts w:eastAsiaTheme="minorEastAsia"/>
              </w:rPr>
            </w:pPr>
          </w:p>
          <w:p w:rsidR="00863410" w:rsidRDefault="00863410" w:rsidP="000141B2">
            <w:pPr>
              <w:pStyle w:val="a3"/>
              <w:ind w:left="0"/>
              <w:jc w:val="center"/>
              <w:rPr>
                <w:rFonts w:eastAsiaTheme="minorEastAsia"/>
              </w:rPr>
            </w:pPr>
            <m:oMathPara>
              <m:oMath>
                <m:r>
                  <w:rPr>
                    <w:rFonts w:ascii="Cambria Math" w:eastAsiaTheme="minorEastAsia" w:hAnsi="Cambria Math"/>
                  </w:rPr>
                  <m:t>±0.9</m:t>
                </m:r>
              </m:oMath>
            </m:oMathPara>
          </w:p>
        </w:tc>
      </w:tr>
      <w:tr w:rsidR="00863410" w:rsidTr="000141B2">
        <w:tc>
          <w:tcPr>
            <w:tcW w:w="567" w:type="dxa"/>
          </w:tcPr>
          <w:p w:rsidR="00863410" w:rsidRDefault="00863410" w:rsidP="000141B2">
            <w:pPr>
              <w:pStyle w:val="a3"/>
              <w:ind w:left="0"/>
              <w:jc w:val="center"/>
              <w:rPr>
                <w:rFonts w:eastAsiaTheme="minorEastAsia"/>
              </w:rPr>
            </w:pPr>
            <w:r>
              <w:rPr>
                <w:rFonts w:eastAsiaTheme="minorEastAsia"/>
              </w:rPr>
              <w:t>4</w:t>
            </w:r>
          </w:p>
        </w:tc>
        <w:tc>
          <w:tcPr>
            <w:tcW w:w="4819" w:type="dxa"/>
          </w:tcPr>
          <w:p w:rsidR="00863410" w:rsidRDefault="00863410" w:rsidP="000141B2">
            <w:pPr>
              <w:pStyle w:val="a3"/>
              <w:ind w:left="0"/>
              <w:jc w:val="center"/>
              <w:rPr>
                <w:rFonts w:eastAsiaTheme="minorEastAsia"/>
              </w:rPr>
            </w:pPr>
            <w:r>
              <w:rPr>
                <w:rFonts w:eastAsiaTheme="minorEastAsia"/>
              </w:rPr>
              <w:t>Жүк тиелген вагонды жүріп бара жатқанда өлшеу (трафарет бойынша вагон ыдыстары)</w:t>
            </w:r>
          </w:p>
        </w:tc>
        <w:tc>
          <w:tcPr>
            <w:tcW w:w="2127" w:type="dxa"/>
          </w:tcPr>
          <w:p w:rsidR="00863410" w:rsidRDefault="00863410" w:rsidP="000141B2">
            <w:pPr>
              <w:pStyle w:val="a3"/>
              <w:ind w:left="0"/>
              <w:jc w:val="center"/>
              <w:rPr>
                <w:rFonts w:eastAsiaTheme="minorEastAsia"/>
              </w:rPr>
            </w:pPr>
            <m:oMathPara>
              <m:oMath>
                <m:r>
                  <w:rPr>
                    <w:rFonts w:ascii="Cambria Math" w:eastAsiaTheme="minorEastAsia" w:hAnsi="Cambria Math"/>
                  </w:rPr>
                  <m:t>±1.4</m:t>
                </m:r>
              </m:oMath>
            </m:oMathPara>
          </w:p>
        </w:tc>
      </w:tr>
      <w:tr w:rsidR="00863410" w:rsidTr="000141B2">
        <w:tc>
          <w:tcPr>
            <w:tcW w:w="567" w:type="dxa"/>
          </w:tcPr>
          <w:p w:rsidR="00863410" w:rsidRDefault="00863410" w:rsidP="000141B2">
            <w:pPr>
              <w:pStyle w:val="a3"/>
              <w:ind w:left="0"/>
              <w:jc w:val="center"/>
              <w:rPr>
                <w:rFonts w:eastAsiaTheme="minorEastAsia"/>
              </w:rPr>
            </w:pPr>
            <w:r>
              <w:rPr>
                <w:rFonts w:eastAsiaTheme="minorEastAsia"/>
              </w:rPr>
              <w:t>5</w:t>
            </w:r>
          </w:p>
        </w:tc>
        <w:tc>
          <w:tcPr>
            <w:tcW w:w="4819" w:type="dxa"/>
          </w:tcPr>
          <w:p w:rsidR="00863410" w:rsidRDefault="00863410" w:rsidP="000141B2">
            <w:pPr>
              <w:pStyle w:val="a3"/>
              <w:ind w:left="0"/>
              <w:jc w:val="center"/>
              <w:rPr>
                <w:rFonts w:eastAsiaTheme="minorEastAsia"/>
              </w:rPr>
            </w:pPr>
            <w:r>
              <w:rPr>
                <w:rFonts w:eastAsiaTheme="minorEastAsia"/>
              </w:rPr>
              <w:t>Жүктерді тауарлық таразыларда өлшеу</w:t>
            </w:r>
          </w:p>
        </w:tc>
        <w:tc>
          <w:tcPr>
            <w:tcW w:w="2127" w:type="dxa"/>
          </w:tcPr>
          <w:p w:rsidR="00863410" w:rsidRDefault="00863410" w:rsidP="000141B2">
            <w:pPr>
              <w:pStyle w:val="a3"/>
              <w:ind w:left="0"/>
              <w:jc w:val="center"/>
              <w:rPr>
                <w:rFonts w:eastAsiaTheme="minorEastAsia"/>
              </w:rPr>
            </w:pPr>
            <m:oMathPara>
              <m:oMath>
                <m:r>
                  <w:rPr>
                    <w:rFonts w:ascii="Cambria Math" w:eastAsiaTheme="minorEastAsia" w:hAnsi="Cambria Math"/>
                  </w:rPr>
                  <m:t>±0.1</m:t>
                </m:r>
              </m:oMath>
            </m:oMathPara>
          </w:p>
        </w:tc>
      </w:tr>
    </w:tbl>
    <w:p w:rsidR="00863410" w:rsidRDefault="00863410" w:rsidP="00863410">
      <w:pPr>
        <w:pStyle w:val="a3"/>
        <w:ind w:left="0" w:firstLine="708"/>
        <w:jc w:val="center"/>
        <w:rPr>
          <w:rFonts w:eastAsiaTheme="minorEastAsia"/>
        </w:rPr>
      </w:pPr>
    </w:p>
    <w:p w:rsidR="00863410" w:rsidRDefault="00863410" w:rsidP="00863410">
      <w:pPr>
        <w:pStyle w:val="a3"/>
        <w:ind w:left="0" w:firstLine="708"/>
        <w:jc w:val="right"/>
        <w:rPr>
          <w:rFonts w:eastAsiaTheme="minorEastAsia"/>
        </w:rPr>
      </w:pPr>
      <w:r>
        <w:rPr>
          <w:rFonts w:eastAsiaTheme="minorEastAsia"/>
        </w:rPr>
        <w:t>Кесте 2</w:t>
      </w:r>
    </w:p>
    <w:p w:rsidR="00863410" w:rsidRPr="00F02A97" w:rsidRDefault="00863410" w:rsidP="00863410">
      <w:pPr>
        <w:pStyle w:val="a3"/>
        <w:ind w:left="0" w:firstLine="708"/>
        <w:jc w:val="center"/>
        <w:rPr>
          <w:rFonts w:eastAsiaTheme="minorEastAsia"/>
        </w:rPr>
      </w:pPr>
      <w:r>
        <w:rPr>
          <w:rFonts w:eastAsiaTheme="minorEastAsia"/>
        </w:rPr>
        <w:t>Жөнелту станцияларында және межелі станцияларда әртүрлі әдістер мен өлшеу құралдарымен таза массаны анықтаудағы шекті сәйкессіздіктердің мәндері</w:t>
      </w:r>
    </w:p>
    <w:tbl>
      <w:tblPr>
        <w:tblStyle w:val="a4"/>
        <w:tblW w:w="0" w:type="auto"/>
        <w:tblInd w:w="392" w:type="dxa"/>
        <w:tblLook w:val="04A0" w:firstRow="1" w:lastRow="0" w:firstColumn="1" w:lastColumn="0" w:noHBand="0" w:noVBand="1"/>
      </w:tblPr>
      <w:tblGrid>
        <w:gridCol w:w="567"/>
        <w:gridCol w:w="3120"/>
        <w:gridCol w:w="3544"/>
        <w:gridCol w:w="1607"/>
      </w:tblGrid>
      <w:tr w:rsidR="00863410" w:rsidTr="000141B2">
        <w:trPr>
          <w:trHeight w:val="324"/>
        </w:trPr>
        <w:tc>
          <w:tcPr>
            <w:tcW w:w="567" w:type="dxa"/>
            <w:vMerge w:val="restart"/>
          </w:tcPr>
          <w:p w:rsidR="00863410" w:rsidRDefault="00863410" w:rsidP="000141B2">
            <w:pPr>
              <w:pStyle w:val="a3"/>
              <w:ind w:left="0"/>
              <w:jc w:val="center"/>
              <w:rPr>
                <w:rFonts w:eastAsiaTheme="minorEastAsia"/>
              </w:rPr>
            </w:pPr>
            <w:r>
              <w:rPr>
                <w:rFonts w:eastAsiaTheme="minorEastAsia"/>
              </w:rPr>
              <w:lastRenderedPageBreak/>
              <w:t>№</w:t>
            </w:r>
          </w:p>
          <w:p w:rsidR="00863410" w:rsidRDefault="00863410" w:rsidP="000141B2">
            <w:pPr>
              <w:pStyle w:val="a3"/>
              <w:ind w:left="0"/>
              <w:jc w:val="center"/>
              <w:rPr>
                <w:rFonts w:eastAsiaTheme="minorEastAsia"/>
              </w:rPr>
            </w:pPr>
            <w:r>
              <w:rPr>
                <w:rFonts w:eastAsiaTheme="minorEastAsia"/>
              </w:rPr>
              <w:t>р/с</w:t>
            </w:r>
          </w:p>
        </w:tc>
        <w:tc>
          <w:tcPr>
            <w:tcW w:w="6664" w:type="dxa"/>
            <w:gridSpan w:val="2"/>
            <w:tcBorders>
              <w:bottom w:val="single" w:sz="4" w:space="0" w:color="auto"/>
            </w:tcBorders>
          </w:tcPr>
          <w:p w:rsidR="00863410" w:rsidRDefault="00863410" w:rsidP="000141B2">
            <w:pPr>
              <w:pStyle w:val="a3"/>
              <w:ind w:left="0"/>
              <w:rPr>
                <w:rFonts w:eastAsiaTheme="minorEastAsia"/>
              </w:rPr>
            </w:pPr>
            <w:r>
              <w:rPr>
                <w:rFonts w:eastAsiaTheme="minorEastAsia"/>
              </w:rPr>
              <w:t xml:space="preserve">                Таза массаны өлшеу әдісі мен құралы</w:t>
            </w:r>
          </w:p>
        </w:tc>
        <w:tc>
          <w:tcPr>
            <w:tcW w:w="1607" w:type="dxa"/>
            <w:vMerge w:val="restart"/>
          </w:tcPr>
          <w:p w:rsidR="00863410" w:rsidRDefault="00863410" w:rsidP="000141B2">
            <w:pPr>
              <w:pStyle w:val="a3"/>
              <w:ind w:left="0"/>
              <w:jc w:val="center"/>
              <w:rPr>
                <w:rFonts w:eastAsiaTheme="minorEastAsia"/>
              </w:rPr>
            </w:pPr>
            <w:r>
              <w:rPr>
                <w:rFonts w:eastAsiaTheme="minorEastAsia"/>
              </w:rPr>
              <w:t>Шекті алшақтық, таза массаның %-ы</w:t>
            </w:r>
          </w:p>
        </w:tc>
      </w:tr>
      <w:tr w:rsidR="00863410" w:rsidTr="000141B2">
        <w:trPr>
          <w:trHeight w:val="765"/>
        </w:trPr>
        <w:tc>
          <w:tcPr>
            <w:tcW w:w="567" w:type="dxa"/>
            <w:vMerge/>
          </w:tcPr>
          <w:p w:rsidR="00863410" w:rsidRDefault="00863410" w:rsidP="000141B2">
            <w:pPr>
              <w:pStyle w:val="a3"/>
              <w:ind w:left="0"/>
              <w:jc w:val="center"/>
              <w:rPr>
                <w:rFonts w:eastAsiaTheme="minorEastAsia"/>
              </w:rPr>
            </w:pPr>
          </w:p>
        </w:tc>
        <w:tc>
          <w:tcPr>
            <w:tcW w:w="3120" w:type="dxa"/>
            <w:tcBorders>
              <w:top w:val="single" w:sz="4" w:space="0" w:color="auto"/>
              <w:right w:val="single" w:sz="4" w:space="0" w:color="auto"/>
            </w:tcBorders>
          </w:tcPr>
          <w:p w:rsidR="00863410" w:rsidRDefault="00863410" w:rsidP="000141B2">
            <w:pPr>
              <w:pStyle w:val="a3"/>
              <w:ind w:left="0"/>
              <w:rPr>
                <w:rFonts w:eastAsiaTheme="minorEastAsia"/>
              </w:rPr>
            </w:pPr>
            <w:r>
              <w:rPr>
                <w:rFonts w:eastAsiaTheme="minorEastAsia"/>
              </w:rPr>
              <w:t>Жөнелту (беру) кезінде</w:t>
            </w:r>
          </w:p>
        </w:tc>
        <w:tc>
          <w:tcPr>
            <w:tcW w:w="3544" w:type="dxa"/>
            <w:tcBorders>
              <w:top w:val="single" w:sz="4" w:space="0" w:color="auto"/>
              <w:left w:val="single" w:sz="4" w:space="0" w:color="auto"/>
            </w:tcBorders>
          </w:tcPr>
          <w:p w:rsidR="00863410" w:rsidRDefault="00863410" w:rsidP="000141B2">
            <w:pPr>
              <w:pStyle w:val="a3"/>
              <w:ind w:left="0"/>
              <w:rPr>
                <w:rFonts w:eastAsiaTheme="minorEastAsia"/>
              </w:rPr>
            </w:pPr>
            <w:r>
              <w:rPr>
                <w:rFonts w:eastAsiaTheme="minorEastAsia"/>
              </w:rPr>
              <w:t>Берген (қабылдаған) кезде</w:t>
            </w:r>
          </w:p>
        </w:tc>
        <w:tc>
          <w:tcPr>
            <w:tcW w:w="1607" w:type="dxa"/>
            <w:vMerge/>
          </w:tcPr>
          <w:p w:rsidR="00863410" w:rsidRDefault="00863410" w:rsidP="000141B2">
            <w:pPr>
              <w:pStyle w:val="a3"/>
              <w:ind w:left="0"/>
              <w:jc w:val="center"/>
              <w:rPr>
                <w:rFonts w:eastAsiaTheme="minorEastAsia"/>
              </w:rPr>
            </w:pPr>
          </w:p>
        </w:tc>
      </w:tr>
      <w:tr w:rsidR="00863410" w:rsidTr="000141B2">
        <w:tc>
          <w:tcPr>
            <w:tcW w:w="567" w:type="dxa"/>
          </w:tcPr>
          <w:p w:rsidR="00863410" w:rsidRDefault="00863410" w:rsidP="000141B2">
            <w:pPr>
              <w:pStyle w:val="a3"/>
              <w:ind w:left="0"/>
              <w:jc w:val="center"/>
              <w:rPr>
                <w:rFonts w:eastAsiaTheme="minorEastAsia"/>
              </w:rPr>
            </w:pPr>
            <m:oMath>
              <m:r>
                <w:rPr>
                  <w:rFonts w:ascii="Cambria Math" w:eastAsiaTheme="minorEastAsia" w:hAnsi="Cambria Math"/>
                </w:rPr>
                <m:t>±</m:t>
              </m:r>
            </m:oMath>
            <w:r>
              <w:rPr>
                <w:rFonts w:eastAsiaTheme="minorEastAsia"/>
              </w:rPr>
              <w:t>1</w:t>
            </w:r>
          </w:p>
        </w:tc>
        <w:tc>
          <w:tcPr>
            <w:tcW w:w="3120" w:type="dxa"/>
          </w:tcPr>
          <w:p w:rsidR="00863410" w:rsidRDefault="00863410" w:rsidP="000141B2">
            <w:pPr>
              <w:pStyle w:val="a3"/>
              <w:ind w:left="0"/>
              <w:jc w:val="center"/>
              <w:rPr>
                <w:rFonts w:eastAsiaTheme="minorEastAsia"/>
              </w:rPr>
            </w:pPr>
            <w:r>
              <w:rPr>
                <w:rFonts w:eastAsiaTheme="minorEastAsia"/>
              </w:rPr>
              <w:t>2</w:t>
            </w:r>
          </w:p>
        </w:tc>
        <w:tc>
          <w:tcPr>
            <w:tcW w:w="3544" w:type="dxa"/>
          </w:tcPr>
          <w:p w:rsidR="00863410" w:rsidRDefault="00863410" w:rsidP="000141B2">
            <w:pPr>
              <w:pStyle w:val="a3"/>
              <w:ind w:left="0"/>
              <w:jc w:val="center"/>
              <w:rPr>
                <w:rFonts w:eastAsiaTheme="minorEastAsia"/>
              </w:rPr>
            </w:pPr>
            <w:r>
              <w:rPr>
                <w:rFonts w:eastAsiaTheme="minorEastAsia"/>
              </w:rPr>
              <w:t>3</w:t>
            </w:r>
          </w:p>
        </w:tc>
        <w:tc>
          <w:tcPr>
            <w:tcW w:w="1607" w:type="dxa"/>
          </w:tcPr>
          <w:p w:rsidR="00863410" w:rsidRDefault="00863410" w:rsidP="000141B2">
            <w:pPr>
              <w:pStyle w:val="a3"/>
              <w:ind w:left="0"/>
              <w:jc w:val="center"/>
              <w:rPr>
                <w:rFonts w:eastAsiaTheme="minorEastAsia"/>
              </w:rPr>
            </w:pPr>
            <w:r>
              <w:rPr>
                <w:rFonts w:eastAsiaTheme="minorEastAsia"/>
              </w:rPr>
              <w:t>4</w:t>
            </w:r>
          </w:p>
        </w:tc>
      </w:tr>
      <w:tr w:rsidR="00863410" w:rsidTr="000141B2">
        <w:tc>
          <w:tcPr>
            <w:tcW w:w="567" w:type="dxa"/>
          </w:tcPr>
          <w:p w:rsidR="00863410" w:rsidRDefault="00863410" w:rsidP="000141B2">
            <w:pPr>
              <w:pStyle w:val="a3"/>
              <w:ind w:left="0"/>
              <w:jc w:val="center"/>
              <w:rPr>
                <w:rFonts w:eastAsiaTheme="minorEastAsia"/>
              </w:rPr>
            </w:pPr>
            <w:r>
              <w:rPr>
                <w:rFonts w:eastAsiaTheme="minorEastAsia"/>
              </w:rPr>
              <w:t>1</w:t>
            </w:r>
          </w:p>
        </w:tc>
        <w:tc>
          <w:tcPr>
            <w:tcW w:w="3120" w:type="dxa"/>
          </w:tcPr>
          <w:p w:rsidR="00863410" w:rsidRDefault="00863410" w:rsidP="000141B2">
            <w:pPr>
              <w:pStyle w:val="a3"/>
              <w:ind w:left="0"/>
              <w:jc w:val="center"/>
              <w:rPr>
                <w:rFonts w:eastAsiaTheme="minorEastAsia"/>
              </w:rPr>
            </w:pPr>
            <w:r>
              <w:rPr>
                <w:rFonts w:eastAsiaTheme="minorEastAsia"/>
              </w:rPr>
              <w:t>Элеваторлық (бункерлік) таразыларда өлшеу немесе қателікпен мөлшерлеу</w:t>
            </w:r>
            <m:oMath>
              <m:r>
                <w:rPr>
                  <w:rFonts w:ascii="Cambria Math" w:eastAsiaTheme="minorEastAsia" w:hAnsi="Cambria Math"/>
                </w:rPr>
                <m:t>±0.1%</m:t>
              </m:r>
            </m:oMath>
          </w:p>
        </w:tc>
        <w:tc>
          <w:tcPr>
            <w:tcW w:w="3544" w:type="dxa"/>
          </w:tcPr>
          <w:p w:rsidR="00863410" w:rsidRDefault="00863410" w:rsidP="000141B2">
            <w:pPr>
              <w:pStyle w:val="a3"/>
              <w:ind w:left="0"/>
              <w:jc w:val="center"/>
              <w:rPr>
                <w:rFonts w:eastAsiaTheme="minorEastAsia"/>
              </w:rPr>
            </w:pPr>
            <w:r>
              <w:rPr>
                <w:rFonts w:eastAsiaTheme="minorEastAsia"/>
              </w:rPr>
              <w:t>Тиелген және бос вагонды бөлу бағасы 50 кг (таза салмағы 40 тоннадан астам) вагон таразыларында тоқтаумен және ағытумен өлшеу</w:t>
            </w:r>
          </w:p>
        </w:tc>
        <w:tc>
          <w:tcPr>
            <w:tcW w:w="1607" w:type="dxa"/>
            <w:vMerge w:val="restart"/>
          </w:tcPr>
          <w:p w:rsidR="00863410" w:rsidRPr="00DE535C" w:rsidRDefault="00863410" w:rsidP="000141B2">
            <w:pPr>
              <w:pStyle w:val="a3"/>
              <w:ind w:left="0"/>
              <w:jc w:val="center"/>
              <w:rPr>
                <w:rFonts w:eastAsiaTheme="minorEastAsia"/>
              </w:rPr>
            </w:pPr>
          </w:p>
          <w:p w:rsidR="00863410" w:rsidRPr="00DE535C" w:rsidRDefault="00863410" w:rsidP="000141B2">
            <w:pPr>
              <w:pStyle w:val="a3"/>
              <w:ind w:left="0"/>
              <w:jc w:val="center"/>
              <w:rPr>
                <w:rFonts w:eastAsiaTheme="minorEastAsia"/>
              </w:rPr>
            </w:pPr>
          </w:p>
          <w:p w:rsidR="00863410" w:rsidRPr="00DE535C" w:rsidRDefault="00863410" w:rsidP="000141B2">
            <w:pPr>
              <w:pStyle w:val="a3"/>
              <w:ind w:left="0"/>
              <w:jc w:val="center"/>
              <w:rPr>
                <w:rFonts w:eastAsiaTheme="minorEastAsia"/>
              </w:rPr>
            </w:pPr>
          </w:p>
          <w:p w:rsidR="00863410" w:rsidRPr="00DE535C" w:rsidRDefault="00863410" w:rsidP="000141B2">
            <w:pPr>
              <w:pStyle w:val="a3"/>
              <w:ind w:left="0"/>
              <w:jc w:val="center"/>
              <w:rPr>
                <w:rFonts w:eastAsiaTheme="minorEastAsia"/>
              </w:rPr>
            </w:pPr>
          </w:p>
          <w:p w:rsidR="00863410" w:rsidRPr="00DE535C" w:rsidRDefault="00863410" w:rsidP="000141B2">
            <w:pPr>
              <w:pStyle w:val="a3"/>
              <w:ind w:left="0"/>
              <w:jc w:val="center"/>
              <w:rPr>
                <w:rFonts w:eastAsiaTheme="minorEastAsia"/>
              </w:rPr>
            </w:pPr>
          </w:p>
          <w:p w:rsidR="00863410" w:rsidRDefault="00863410" w:rsidP="000141B2">
            <w:pPr>
              <w:pStyle w:val="a3"/>
              <w:ind w:left="0"/>
              <w:jc w:val="center"/>
              <w:rPr>
                <w:rFonts w:eastAsiaTheme="minorEastAsia"/>
              </w:rPr>
            </w:pPr>
            <m:oMathPara>
              <m:oMath>
                <m:r>
                  <w:rPr>
                    <w:rFonts w:ascii="Cambria Math" w:eastAsiaTheme="minorEastAsia" w:hAnsi="Cambria Math"/>
                  </w:rPr>
                  <m:t>±0.25</m:t>
                </m:r>
              </m:oMath>
            </m:oMathPara>
          </w:p>
        </w:tc>
      </w:tr>
      <w:tr w:rsidR="00863410" w:rsidTr="000141B2">
        <w:tc>
          <w:tcPr>
            <w:tcW w:w="567" w:type="dxa"/>
          </w:tcPr>
          <w:p w:rsidR="00863410" w:rsidRDefault="00863410" w:rsidP="000141B2">
            <w:pPr>
              <w:pStyle w:val="a3"/>
              <w:ind w:left="0"/>
              <w:jc w:val="center"/>
              <w:rPr>
                <w:rFonts w:eastAsiaTheme="minorEastAsia"/>
              </w:rPr>
            </w:pPr>
            <w:r>
              <w:rPr>
                <w:rFonts w:eastAsiaTheme="minorEastAsia"/>
              </w:rPr>
              <w:t>2</w:t>
            </w:r>
          </w:p>
        </w:tc>
        <w:tc>
          <w:tcPr>
            <w:tcW w:w="3120" w:type="dxa"/>
          </w:tcPr>
          <w:p w:rsidR="00863410" w:rsidRDefault="00863410" w:rsidP="000141B2">
            <w:pPr>
              <w:pStyle w:val="a3"/>
              <w:ind w:left="0"/>
              <w:jc w:val="center"/>
              <w:rPr>
                <w:rFonts w:eastAsiaTheme="minorEastAsia"/>
              </w:rPr>
            </w:pPr>
            <w:r>
              <w:rPr>
                <w:rFonts w:eastAsiaTheme="minorEastAsia"/>
              </w:rPr>
              <w:t>Дәл солай</w:t>
            </w:r>
          </w:p>
        </w:tc>
        <w:tc>
          <w:tcPr>
            <w:tcW w:w="3544" w:type="dxa"/>
          </w:tcPr>
          <w:p w:rsidR="00863410" w:rsidRDefault="00863410" w:rsidP="000141B2">
            <w:pPr>
              <w:pStyle w:val="a3"/>
              <w:ind w:left="0"/>
              <w:jc w:val="center"/>
              <w:rPr>
                <w:rFonts w:eastAsiaTheme="minorEastAsia"/>
              </w:rPr>
            </w:pPr>
            <w:r>
              <w:rPr>
                <w:rFonts w:eastAsiaTheme="minorEastAsia"/>
              </w:rPr>
              <w:t>Тиелген вагонды ағытусыз вагондық таразыларда (вагонның ыдысын трафарет бойынша) нетто салмақта өлшей отырып өлшеу:</w:t>
            </w:r>
          </w:p>
        </w:tc>
        <w:tc>
          <w:tcPr>
            <w:tcW w:w="1607" w:type="dxa"/>
            <w:vMerge/>
          </w:tcPr>
          <w:p w:rsidR="00863410" w:rsidRDefault="00863410" w:rsidP="000141B2">
            <w:pPr>
              <w:pStyle w:val="a3"/>
              <w:ind w:left="0"/>
              <w:jc w:val="center"/>
              <w:rPr>
                <w:rFonts w:eastAsiaTheme="minorEastAsia"/>
              </w:rPr>
            </w:pPr>
          </w:p>
        </w:tc>
      </w:tr>
      <w:tr w:rsidR="00863410" w:rsidTr="000141B2">
        <w:tc>
          <w:tcPr>
            <w:tcW w:w="567" w:type="dxa"/>
          </w:tcPr>
          <w:p w:rsidR="00863410" w:rsidRDefault="00863410" w:rsidP="000141B2">
            <w:pPr>
              <w:pStyle w:val="a3"/>
              <w:ind w:left="0"/>
              <w:jc w:val="center"/>
              <w:rPr>
                <w:rFonts w:eastAsiaTheme="minorEastAsia"/>
              </w:rPr>
            </w:pPr>
            <w:r>
              <w:rPr>
                <w:rFonts w:eastAsiaTheme="minorEastAsia"/>
              </w:rPr>
              <w:t>3</w:t>
            </w:r>
          </w:p>
        </w:tc>
        <w:tc>
          <w:tcPr>
            <w:tcW w:w="3120" w:type="dxa"/>
          </w:tcPr>
          <w:p w:rsidR="00863410" w:rsidRDefault="00863410" w:rsidP="000141B2">
            <w:pPr>
              <w:pStyle w:val="a3"/>
              <w:ind w:left="0"/>
              <w:jc w:val="center"/>
              <w:rPr>
                <w:rFonts w:eastAsiaTheme="minorEastAsia"/>
              </w:rPr>
            </w:pPr>
            <w:r>
              <w:rPr>
                <w:rFonts w:eastAsiaTheme="minorEastAsia"/>
              </w:rPr>
              <w:t>Жүк массасын айырбастау арқылы, есеп айырысу жолымен немесе шартты түрде анықтау</w:t>
            </w:r>
          </w:p>
        </w:tc>
        <w:tc>
          <w:tcPr>
            <w:tcW w:w="3544" w:type="dxa"/>
          </w:tcPr>
          <w:p w:rsidR="00863410" w:rsidRDefault="00863410" w:rsidP="000141B2">
            <w:pPr>
              <w:pStyle w:val="a3"/>
              <w:ind w:left="0"/>
              <w:jc w:val="center"/>
              <w:rPr>
                <w:rFonts w:eastAsiaTheme="minorEastAsia"/>
              </w:rPr>
            </w:pPr>
            <w:r>
              <w:rPr>
                <w:rFonts w:eastAsiaTheme="minorEastAsia"/>
              </w:rPr>
              <w:t>Өлшеу тиелген вагон таразысында тоқтаумен және ағытумен немесе ағытусыз тоқтаумен вагонның (трафарет бойынша вагонның ыдысы</w:t>
            </w:r>
            <w:proofErr w:type="gramStart"/>
            <w:r>
              <w:rPr>
                <w:rFonts w:eastAsiaTheme="minorEastAsia"/>
              </w:rPr>
              <w:t>)н</w:t>
            </w:r>
            <w:proofErr w:type="gramEnd"/>
            <w:r>
              <w:rPr>
                <w:rFonts w:eastAsiaTheme="minorEastAsia"/>
              </w:rPr>
              <w:t xml:space="preserve">етто массасы кезінде: </w:t>
            </w:r>
          </w:p>
          <w:p w:rsidR="00863410" w:rsidRDefault="00863410" w:rsidP="000141B2">
            <w:pPr>
              <w:pStyle w:val="a3"/>
              <w:ind w:left="0"/>
              <w:jc w:val="center"/>
              <w:rPr>
                <w:rFonts w:eastAsiaTheme="minorEastAsia"/>
              </w:rPr>
            </w:pPr>
            <w:r>
              <w:rPr>
                <w:rFonts w:eastAsiaTheme="minorEastAsia"/>
              </w:rPr>
              <w:t>20 т-дан жоғары 36 т-ға дейін қоса алғанда</w:t>
            </w:r>
          </w:p>
          <w:p w:rsidR="00863410" w:rsidRDefault="00863410" w:rsidP="000141B2">
            <w:pPr>
              <w:pStyle w:val="a3"/>
              <w:ind w:left="0"/>
              <w:jc w:val="center"/>
              <w:rPr>
                <w:rFonts w:eastAsiaTheme="minorEastAsia"/>
              </w:rPr>
            </w:pPr>
            <w:r>
              <w:rPr>
                <w:rFonts w:eastAsiaTheme="minorEastAsia"/>
              </w:rPr>
              <w:t>36 т-тан жоғары 45 т-ға дейін қоса алғанда</w:t>
            </w:r>
          </w:p>
          <w:p w:rsidR="00863410" w:rsidRDefault="00863410" w:rsidP="000141B2">
            <w:pPr>
              <w:pStyle w:val="a3"/>
              <w:ind w:left="0"/>
              <w:jc w:val="center"/>
              <w:rPr>
                <w:rFonts w:eastAsiaTheme="minorEastAsia"/>
              </w:rPr>
            </w:pPr>
            <w:r>
              <w:rPr>
                <w:rFonts w:eastAsiaTheme="minorEastAsia"/>
              </w:rPr>
              <w:t>45 тоннадан 60 тоннаға дейін қоса алғанда</w:t>
            </w:r>
          </w:p>
          <w:p w:rsidR="00863410" w:rsidRDefault="00863410" w:rsidP="000141B2">
            <w:pPr>
              <w:pStyle w:val="a3"/>
              <w:ind w:left="0"/>
              <w:jc w:val="center"/>
              <w:rPr>
                <w:rFonts w:eastAsiaTheme="minorEastAsia"/>
              </w:rPr>
            </w:pPr>
            <w:r>
              <w:rPr>
                <w:rFonts w:eastAsiaTheme="minorEastAsia"/>
              </w:rPr>
              <w:t>60-тан жоғары 70 т-ға дейін қоса алғанда</w:t>
            </w:r>
          </w:p>
          <w:p w:rsidR="00863410" w:rsidRDefault="00863410" w:rsidP="000141B2">
            <w:pPr>
              <w:pStyle w:val="a3"/>
              <w:ind w:left="0"/>
              <w:jc w:val="center"/>
              <w:rPr>
                <w:rFonts w:eastAsiaTheme="minorEastAsia"/>
              </w:rPr>
            </w:pPr>
            <w:r>
              <w:rPr>
                <w:rFonts w:eastAsiaTheme="minorEastAsia"/>
              </w:rPr>
              <w:t>70 тоннадан астам</w:t>
            </w:r>
          </w:p>
        </w:tc>
        <w:tc>
          <w:tcPr>
            <w:tcW w:w="1607" w:type="dxa"/>
          </w:tcPr>
          <w:p w:rsidR="00863410" w:rsidRDefault="00863410" w:rsidP="000141B2">
            <w:pPr>
              <w:pStyle w:val="a3"/>
              <w:ind w:left="0"/>
              <w:jc w:val="center"/>
              <w:rPr>
                <w:rFonts w:eastAsiaTheme="minorEastAsia"/>
              </w:rPr>
            </w:pPr>
          </w:p>
          <w:p w:rsidR="00863410" w:rsidRDefault="00863410" w:rsidP="000141B2">
            <w:pPr>
              <w:pStyle w:val="a3"/>
              <w:ind w:left="0"/>
              <w:jc w:val="center"/>
              <w:rPr>
                <w:rFonts w:eastAsiaTheme="minorEastAsia"/>
              </w:rPr>
            </w:pPr>
          </w:p>
          <w:p w:rsidR="00863410" w:rsidRDefault="00863410" w:rsidP="000141B2">
            <w:pPr>
              <w:pStyle w:val="a3"/>
              <w:ind w:left="0"/>
              <w:jc w:val="center"/>
              <w:rPr>
                <w:rFonts w:eastAsiaTheme="minorEastAsia"/>
              </w:rPr>
            </w:pPr>
          </w:p>
          <w:p w:rsidR="00863410" w:rsidRDefault="00863410" w:rsidP="000141B2">
            <w:pPr>
              <w:pStyle w:val="a3"/>
              <w:ind w:left="0"/>
              <w:jc w:val="center"/>
              <w:rPr>
                <w:rFonts w:eastAsiaTheme="minorEastAsia"/>
              </w:rPr>
            </w:pPr>
          </w:p>
          <w:p w:rsidR="00863410" w:rsidRDefault="00863410" w:rsidP="000141B2">
            <w:pPr>
              <w:pStyle w:val="a3"/>
              <w:ind w:left="0"/>
              <w:jc w:val="center"/>
              <w:rPr>
                <w:rFonts w:eastAsiaTheme="minorEastAsia"/>
              </w:rPr>
            </w:pPr>
          </w:p>
          <w:p w:rsidR="00863410" w:rsidRDefault="00863410" w:rsidP="000141B2">
            <w:pPr>
              <w:pStyle w:val="a3"/>
              <w:ind w:left="0"/>
              <w:jc w:val="center"/>
              <w:rPr>
                <w:rFonts w:eastAsiaTheme="minorEastAsia"/>
              </w:rPr>
            </w:pPr>
          </w:p>
          <w:p w:rsidR="00863410" w:rsidRPr="00274294" w:rsidRDefault="00863410" w:rsidP="000141B2">
            <w:pPr>
              <w:pStyle w:val="a3"/>
              <w:ind w:left="0"/>
              <w:jc w:val="center"/>
              <w:rPr>
                <w:rFonts w:eastAsiaTheme="minorEastAsia"/>
              </w:rPr>
            </w:pPr>
            <m:oMathPara>
              <m:oMath>
                <m:r>
                  <w:rPr>
                    <w:rFonts w:ascii="Cambria Math" w:eastAsiaTheme="minorEastAsia" w:hAnsi="Cambria Math"/>
                  </w:rPr>
                  <m:t>±7.0</m:t>
                </m:r>
              </m:oMath>
            </m:oMathPara>
          </w:p>
          <w:p w:rsidR="00863410" w:rsidRPr="00274294" w:rsidRDefault="00863410" w:rsidP="000141B2">
            <w:pPr>
              <w:pStyle w:val="a3"/>
              <w:ind w:left="0"/>
              <w:jc w:val="center"/>
              <w:rPr>
                <w:rFonts w:eastAsiaTheme="minorEastAsia"/>
              </w:rPr>
            </w:pPr>
            <m:oMathPara>
              <m:oMath>
                <m:r>
                  <w:rPr>
                    <w:rFonts w:ascii="Cambria Math" w:eastAsiaTheme="minorEastAsia" w:hAnsi="Cambria Math"/>
                  </w:rPr>
                  <m:t>±5.0</m:t>
                </m:r>
              </m:oMath>
            </m:oMathPara>
          </w:p>
          <w:p w:rsidR="00863410" w:rsidRDefault="00863410" w:rsidP="000141B2">
            <w:pPr>
              <w:pStyle w:val="a3"/>
              <w:ind w:left="0"/>
              <w:jc w:val="center"/>
              <w:rPr>
                <w:rFonts w:eastAsiaTheme="minorEastAsia"/>
              </w:rPr>
            </w:pPr>
            <m:oMathPara>
              <m:oMath>
                <m:r>
                  <w:rPr>
                    <w:rFonts w:ascii="Cambria Math" w:eastAsiaTheme="minorEastAsia" w:hAnsi="Cambria Math"/>
                  </w:rPr>
                  <m:t>±4.0</m:t>
                </m:r>
              </m:oMath>
            </m:oMathPara>
          </w:p>
          <w:p w:rsidR="00863410" w:rsidRPr="00274294" w:rsidRDefault="00863410" w:rsidP="000141B2">
            <w:pPr>
              <w:pStyle w:val="a3"/>
              <w:ind w:left="0"/>
              <w:jc w:val="center"/>
              <w:rPr>
                <w:rFonts w:eastAsiaTheme="minorEastAsia"/>
              </w:rPr>
            </w:pPr>
            <m:oMathPara>
              <m:oMath>
                <m:r>
                  <w:rPr>
                    <w:rFonts w:ascii="Cambria Math" w:eastAsiaTheme="minorEastAsia" w:hAnsi="Cambria Math"/>
                  </w:rPr>
                  <m:t>±3.0</m:t>
                </m:r>
              </m:oMath>
            </m:oMathPara>
          </w:p>
          <w:p w:rsidR="00863410" w:rsidRPr="00274294" w:rsidRDefault="00863410" w:rsidP="000141B2">
            <w:pPr>
              <w:pStyle w:val="a3"/>
              <w:ind w:left="0"/>
              <w:jc w:val="center"/>
              <w:rPr>
                <w:rFonts w:eastAsiaTheme="minorEastAsia"/>
              </w:rPr>
            </w:pPr>
            <m:oMathPara>
              <m:oMath>
                <m:r>
                  <w:rPr>
                    <w:rFonts w:ascii="Cambria Math" w:eastAsiaTheme="minorEastAsia" w:hAnsi="Cambria Math"/>
                  </w:rPr>
                  <m:t>±2.5</m:t>
                </m:r>
              </m:oMath>
            </m:oMathPara>
          </w:p>
        </w:tc>
      </w:tr>
    </w:tbl>
    <w:p w:rsidR="00863410" w:rsidRDefault="00863410" w:rsidP="00863410">
      <w:pPr>
        <w:pStyle w:val="a3"/>
        <w:ind w:left="0" w:firstLine="708"/>
        <w:jc w:val="center"/>
        <w:rPr>
          <w:rFonts w:eastAsiaTheme="minorEastAsia"/>
        </w:rPr>
      </w:pPr>
    </w:p>
    <w:p w:rsidR="00863410" w:rsidRDefault="00863410" w:rsidP="00863410">
      <w:pPr>
        <w:pStyle w:val="a3"/>
        <w:ind w:left="0" w:firstLine="708"/>
        <w:jc w:val="center"/>
        <w:rPr>
          <w:rFonts w:eastAsiaTheme="minorEastAsia"/>
        </w:rPr>
      </w:pPr>
    </w:p>
    <w:p w:rsidR="00863410" w:rsidRDefault="00863410" w:rsidP="00863410">
      <w:pPr>
        <w:pStyle w:val="a3"/>
        <w:ind w:left="0" w:firstLine="708"/>
        <w:jc w:val="both"/>
        <w:rPr>
          <w:rFonts w:eastAsiaTheme="minorEastAsia"/>
        </w:rPr>
      </w:pPr>
      <w:r>
        <w:rPr>
          <w:rFonts w:eastAsiaTheme="minorEastAsia"/>
          <w:u w:val="single"/>
        </w:rPr>
        <w:t xml:space="preserve">Мысал 1. </w:t>
      </w:r>
      <w:r>
        <w:rPr>
          <w:rFonts w:eastAsiaTheme="minorEastAsia"/>
        </w:rPr>
        <w:t xml:space="preserve">Көмірмен вагонның жалпы салмағының рұқсат етілген жалпы шығынын анықтаңыз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н</m:t>
            </m:r>
          </m:sub>
        </m:sSub>
        <m:r>
          <w:rPr>
            <w:rFonts w:ascii="Cambria Math" w:eastAsiaTheme="minorEastAsia" w:hAnsi="Cambria Math"/>
          </w:rPr>
          <m:t xml:space="preserve">=65 т, ыдыс </m:t>
        </m:r>
      </m:oMath>
      <w:r>
        <w:rPr>
          <w:rFonts w:eastAsiaTheme="minorEastAsia"/>
        </w:rPr>
        <w:t xml:space="preserve"> трафарет бойынша вагон 22 т. Тасымалдау қашықтығы 1800 км, жол бойындағы жүк вагоннан вагонға қайта тиелді.</w:t>
      </w:r>
    </w:p>
    <w:p w:rsidR="00863410" w:rsidRDefault="00863410" w:rsidP="00863410">
      <w:pPr>
        <w:pStyle w:val="a3"/>
        <w:ind w:left="0" w:firstLine="708"/>
        <w:jc w:val="both"/>
        <w:rPr>
          <w:rFonts w:eastAsiaTheme="minorEastAsia"/>
        </w:rPr>
      </w:pPr>
      <w:r>
        <w:rPr>
          <w:rFonts w:eastAsiaTheme="minorEastAsia"/>
        </w:rPr>
        <w:t>Жөнелту станциясындағы вагонның салмағы вагондарды ажыратпай тоқтай отырып, вагон таразысында, вагон ыдыстарын трафарет бойынша, межелі станцияда - өлшеу арқылы өлшеу арқылы анықталады.</w:t>
      </w:r>
    </w:p>
    <w:p w:rsidR="00863410" w:rsidRDefault="00863410" w:rsidP="00863410">
      <w:pPr>
        <w:spacing w:line="240" w:lineRule="auto"/>
        <w:ind w:firstLine="540"/>
        <w:jc w:val="both"/>
        <w:rPr>
          <w:rFonts w:ascii="Times New Roman" w:hAnsi="Times New Roman"/>
          <w:b/>
          <w:szCs w:val="28"/>
        </w:rPr>
      </w:pPr>
      <w:r>
        <w:rPr>
          <w:rFonts w:ascii="Times New Roman" w:hAnsi="Times New Roman"/>
          <w:sz w:val="24"/>
          <w:szCs w:val="24"/>
          <w:u w:val="single"/>
        </w:rPr>
        <w:t xml:space="preserve">Шешім. </w:t>
      </w:r>
      <w:r>
        <w:rPr>
          <w:rFonts w:ascii="Times New Roman" w:hAnsi="Times New Roman"/>
          <w:sz w:val="24"/>
          <w:szCs w:val="24"/>
        </w:rPr>
        <w:t xml:space="preserve">Шамадан тыс жүктеме кезіндегі ысыраптарды ескере отырып, табиғи кему нормасы (5) құрайды (0,8 + 0,8)=1,6% немесе 65 * 0,016 = 1,04тонна. Шекті </w:t>
      </w:r>
      <w:proofErr w:type="spellStart"/>
      <w:r>
        <w:rPr>
          <w:rFonts w:ascii="Times New Roman" w:hAnsi="Times New Roman"/>
          <w:sz w:val="24"/>
          <w:szCs w:val="24"/>
        </w:rPr>
        <w:t>сәйкессіздік</w:t>
      </w:r>
      <w:proofErr w:type="spellEnd"/>
      <w:r>
        <w:rPr>
          <w:rFonts w:ascii="Times New Roman" w:hAnsi="Times New Roman"/>
          <w:sz w:val="24"/>
          <w:szCs w:val="24"/>
        </w:rPr>
        <w:t xml:space="preserve"> </w:t>
      </w:r>
      <w:proofErr w:type="spellStart"/>
      <w:r>
        <w:rPr>
          <w:rFonts w:ascii="Times New Roman" w:hAnsi="Times New Roman"/>
          <w:sz w:val="24"/>
          <w:szCs w:val="24"/>
        </w:rPr>
        <w:t>массаны</w:t>
      </w:r>
      <w:proofErr w:type="spellEnd"/>
      <w:r>
        <w:rPr>
          <w:rFonts w:ascii="Times New Roman" w:hAnsi="Times New Roman"/>
          <w:sz w:val="24"/>
          <w:szCs w:val="24"/>
        </w:rPr>
        <w:t xml:space="preserve"> </w:t>
      </w:r>
      <w:proofErr w:type="spellStart"/>
      <w:r>
        <w:rPr>
          <w:rFonts w:ascii="Times New Roman" w:hAnsi="Times New Roman"/>
          <w:sz w:val="24"/>
          <w:szCs w:val="24"/>
        </w:rPr>
        <w:t>анықтау</w:t>
      </w:r>
      <w:proofErr w:type="spellEnd"/>
      <w:r>
        <w:rPr>
          <w:rFonts w:ascii="Times New Roman" w:hAnsi="Times New Roman"/>
          <w:sz w:val="24"/>
          <w:szCs w:val="24"/>
        </w:rPr>
        <w:t xml:space="preserve"> </w:t>
      </w:r>
      <w:proofErr w:type="spellStart"/>
      <w:r>
        <w:rPr>
          <w:rFonts w:ascii="Times New Roman" w:hAnsi="Times New Roman"/>
          <w:sz w:val="24"/>
          <w:szCs w:val="24"/>
        </w:rPr>
        <w:t>Жоқ</w:t>
      </w:r>
      <w:proofErr w:type="gramStart"/>
      <w:r>
        <w:rPr>
          <w:rFonts w:ascii="Times New Roman" w:hAnsi="Times New Roman"/>
          <w:sz w:val="24"/>
          <w:szCs w:val="24"/>
        </w:rPr>
        <w:t>т</w:t>
      </w:r>
      <w:proofErr w:type="spellEnd"/>
      <w:r>
        <w:rPr>
          <w:rFonts w:ascii="Times New Roman" w:hAnsi="Times New Roman"/>
          <w:sz w:val="24"/>
          <w:szCs w:val="24"/>
        </w:rPr>
        <w:t>(</w:t>
      </w:r>
      <w:proofErr w:type="gramEnd"/>
      <w:r>
        <w:rPr>
          <w:rFonts w:ascii="Times New Roman" w:hAnsi="Times New Roman"/>
          <w:sz w:val="24"/>
          <w:szCs w:val="24"/>
        </w:rPr>
        <w:t xml:space="preserve">кесте.2) </w:t>
      </w:r>
      <w:proofErr w:type="spellStart"/>
      <w:r>
        <w:rPr>
          <w:rFonts w:ascii="Times New Roman" w:hAnsi="Times New Roman"/>
          <w:sz w:val="24"/>
          <w:szCs w:val="24"/>
        </w:rPr>
        <w:t>жасайды</w:t>
      </w:r>
      <w:proofErr w:type="spellEnd"/>
      <w:r>
        <w:rPr>
          <w:rFonts w:ascii="Times New Roman" w:hAnsi="Times New Roman"/>
          <w:sz w:val="24"/>
          <w:szCs w:val="24"/>
        </w:rPr>
        <w:t xml:space="preserve">  </w:t>
      </w:r>
      <m:oMath>
        <m:r>
          <w:rPr>
            <w:rFonts w:ascii="Cambria Math" w:hAnsi="Cambria Math"/>
            <w:sz w:val="24"/>
            <w:szCs w:val="24"/>
          </w:rPr>
          <m:t>±3%</m:t>
        </m:r>
      </m:oMath>
      <w:r>
        <w:rPr>
          <w:rFonts w:ascii="Times New Roman" w:hAnsi="Times New Roman"/>
          <w:sz w:val="24"/>
          <w:szCs w:val="24"/>
        </w:rPr>
        <w:t xml:space="preserve"> немесе</w:t>
      </w:r>
      <m:oMath>
        <m:r>
          <w:rPr>
            <w:rFonts w:ascii="Cambria Math" w:hAnsi="Cambria Math"/>
            <w:sz w:val="24"/>
            <w:szCs w:val="24"/>
          </w:rPr>
          <m:t xml:space="preserve"> ±1.95т.</m:t>
        </m:r>
      </m:oMath>
      <w:r>
        <w:rPr>
          <w:rFonts w:ascii="Times New Roman" w:hAnsi="Times New Roman"/>
          <w:sz w:val="24"/>
          <w:szCs w:val="24"/>
        </w:rPr>
        <w:t xml:space="preserve"> Демек, жалпы </w:t>
      </w:r>
      <w:proofErr w:type="spellStart"/>
      <w:r>
        <w:rPr>
          <w:rFonts w:ascii="Times New Roman" w:hAnsi="Times New Roman"/>
          <w:sz w:val="24"/>
          <w:szCs w:val="24"/>
        </w:rPr>
        <w:t>рұқсат</w:t>
      </w:r>
      <w:proofErr w:type="spellEnd"/>
      <w:r>
        <w:rPr>
          <w:rFonts w:ascii="Times New Roman" w:hAnsi="Times New Roman"/>
          <w:sz w:val="24"/>
          <w:szCs w:val="24"/>
        </w:rPr>
        <w:t xml:space="preserve"> </w:t>
      </w:r>
      <w:proofErr w:type="spellStart"/>
      <w:r>
        <w:rPr>
          <w:rFonts w:ascii="Times New Roman" w:hAnsi="Times New Roman"/>
          <w:sz w:val="24"/>
          <w:szCs w:val="24"/>
        </w:rPr>
        <w:t>етілген</w:t>
      </w:r>
      <w:proofErr w:type="spellEnd"/>
      <w:r>
        <w:rPr>
          <w:rFonts w:ascii="Times New Roman" w:hAnsi="Times New Roman"/>
          <w:sz w:val="24"/>
          <w:szCs w:val="24"/>
        </w:rPr>
        <w:t xml:space="preserve"> </w:t>
      </w:r>
      <w:proofErr w:type="spellStart"/>
      <w:r>
        <w:rPr>
          <w:rFonts w:ascii="Times New Roman" w:hAnsi="Times New Roman"/>
          <w:sz w:val="24"/>
          <w:szCs w:val="24"/>
        </w:rPr>
        <w:t>мәндер</w:t>
      </w:r>
      <w:proofErr w:type="spellEnd"/>
      <w:r>
        <w:rPr>
          <w:rFonts w:ascii="Times New Roman" w:hAnsi="Times New Roman"/>
          <w:sz w:val="24"/>
          <w:szCs w:val="24"/>
        </w:rPr>
        <w:t xml:space="preserve"> </w:t>
      </w:r>
      <w:proofErr w:type="spellStart"/>
      <w:r>
        <w:rPr>
          <w:rFonts w:ascii="Times New Roman" w:hAnsi="Times New Roman"/>
          <w:sz w:val="24"/>
          <w:szCs w:val="24"/>
        </w:rPr>
        <w:t>ысқылау</w:t>
      </w:r>
      <w:proofErr w:type="spellEnd"/>
      <w:r>
        <w:rPr>
          <w:rFonts w:ascii="Times New Roman" w:hAnsi="Times New Roman"/>
          <w:sz w:val="24"/>
          <w:szCs w:val="24"/>
        </w:rPr>
        <w:t xml:space="preserve"> </w:t>
      </w:r>
      <w:proofErr w:type="spellStart"/>
      <w:r>
        <w:rPr>
          <w:rFonts w:ascii="Times New Roman" w:hAnsi="Times New Roman"/>
          <w:sz w:val="24"/>
          <w:szCs w:val="24"/>
        </w:rPr>
        <w:t>вагонның</w:t>
      </w:r>
      <w:proofErr w:type="spellEnd"/>
      <w:r>
        <w:rPr>
          <w:rFonts w:ascii="Times New Roman" w:hAnsi="Times New Roman"/>
          <w:sz w:val="24"/>
          <w:szCs w:val="24"/>
        </w:rPr>
        <w:t xml:space="preserve"> </w:t>
      </w:r>
      <w:proofErr w:type="spellStart"/>
      <w:r>
        <w:rPr>
          <w:rFonts w:ascii="Times New Roman" w:hAnsi="Times New Roman"/>
          <w:sz w:val="24"/>
          <w:szCs w:val="24"/>
        </w:rPr>
        <w:t>массасы</w:t>
      </w:r>
      <w:proofErr w:type="spellEnd"/>
      <w:r>
        <w:rPr>
          <w:rFonts w:ascii="Times New Roman" w:hAnsi="Times New Roman"/>
          <w:sz w:val="24"/>
          <w:szCs w:val="24"/>
        </w:rPr>
        <w:t xml:space="preserve"> </w:t>
      </w:r>
      <w:proofErr w:type="spellStart"/>
      <w:r>
        <w:rPr>
          <w:rFonts w:ascii="Times New Roman" w:hAnsi="Times New Roman"/>
          <w:sz w:val="24"/>
          <w:szCs w:val="24"/>
        </w:rPr>
        <w:t>құрауы</w:t>
      </w:r>
      <w:proofErr w:type="spellEnd"/>
      <w:r>
        <w:rPr>
          <w:rFonts w:ascii="Times New Roman" w:hAnsi="Times New Roman"/>
          <w:sz w:val="24"/>
          <w:szCs w:val="24"/>
        </w:rPr>
        <w:t xml:space="preserve"> мүмкін:</w:t>
      </w:r>
    </w:p>
    <w:p w:rsidR="00863410" w:rsidRPr="00152E70" w:rsidRDefault="00863410" w:rsidP="00863410">
      <w:pPr>
        <w:pStyle w:val="a3"/>
        <w:ind w:left="0" w:firstLine="708"/>
        <w:jc w:val="center"/>
        <w:rPr>
          <w:rFonts w:eastAsiaTheme="minorEastAsia"/>
        </w:rPr>
      </w:pPr>
    </w:p>
    <w:p w:rsidR="00863410" w:rsidRDefault="00AC00F4" w:rsidP="00863410">
      <w:pPr>
        <w:pStyle w:val="a3"/>
        <w:ind w:left="0" w:firstLine="708"/>
        <w:jc w:val="center"/>
        <w:rPr>
          <w:rFonts w:eastAsiaTheme="minorEastAsia"/>
        </w:rPr>
      </w:pPr>
      <m:oMath>
        <m:sSub>
          <m:sSubPr>
            <m:ctrlPr>
              <w:rPr>
                <w:rFonts w:ascii="Cambria Math" w:eastAsiaTheme="minorEastAsia" w:hAnsi="Cambria Math"/>
                <w:i/>
              </w:rPr>
            </m:ctrlPr>
          </m:sSubPr>
          <m:e>
            <m:r>
              <w:rPr>
                <w:rFonts w:ascii="Cambria Math" w:eastAsiaTheme="minorEastAsia" w:hAnsi="Cambria Math"/>
              </w:rPr>
              <m:t>Б</m:t>
            </m:r>
          </m:e>
          <m:sub>
            <m:r>
              <w:rPr>
                <w:rFonts w:ascii="Cambria Math" w:eastAsiaTheme="minorEastAsia" w:hAnsi="Cambria Math"/>
              </w:rPr>
              <m:t>н</m:t>
            </m:r>
          </m:sub>
        </m:sSub>
      </m:oMath>
      <w:r w:rsidR="00863410">
        <w:rPr>
          <w:rFonts w:eastAsiaTheme="minorEastAsia"/>
        </w:rPr>
        <w:t>= 1.04+1.95=2.99 т.</w:t>
      </w:r>
    </w:p>
    <w:p w:rsidR="00863410" w:rsidRDefault="00863410" w:rsidP="00863410">
      <w:pPr>
        <w:pStyle w:val="a3"/>
        <w:ind w:left="0" w:firstLine="708"/>
        <w:jc w:val="center"/>
        <w:rPr>
          <w:rFonts w:eastAsiaTheme="minorEastAsia"/>
        </w:rPr>
      </w:pPr>
    </w:p>
    <w:p w:rsidR="00863410" w:rsidRDefault="00863410" w:rsidP="00863410">
      <w:pPr>
        <w:pStyle w:val="a3"/>
        <w:ind w:left="0" w:firstLine="708"/>
        <w:jc w:val="both"/>
        <w:rPr>
          <w:rFonts w:eastAsiaTheme="minorEastAsia"/>
        </w:rPr>
      </w:pPr>
      <w:r>
        <w:rPr>
          <w:rFonts w:eastAsiaTheme="minorEastAsia"/>
        </w:rPr>
        <w:t xml:space="preserve">Сусымалы жүктер үшін жүктің нақты бар-жоғын тексеру мыналарды </w:t>
      </w:r>
      <w:proofErr w:type="spellStart"/>
      <w:r>
        <w:rPr>
          <w:rFonts w:eastAsiaTheme="minorEastAsia"/>
        </w:rPr>
        <w:t>ескере</w:t>
      </w:r>
      <w:proofErr w:type="spellEnd"/>
      <w:r>
        <w:rPr>
          <w:rFonts w:eastAsiaTheme="minorEastAsia"/>
        </w:rPr>
        <w:t xml:space="preserve"> </w:t>
      </w:r>
      <w:proofErr w:type="spellStart"/>
      <w:r>
        <w:rPr>
          <w:rFonts w:eastAsiaTheme="minorEastAsia"/>
        </w:rPr>
        <w:t>отырып</w:t>
      </w:r>
      <w:proofErr w:type="spellEnd"/>
      <w:r>
        <w:rPr>
          <w:rFonts w:eastAsiaTheme="minorEastAsia"/>
        </w:rPr>
        <w:t xml:space="preserve"> </w:t>
      </w:r>
      <w:proofErr w:type="spellStart"/>
      <w:r>
        <w:rPr>
          <w:rFonts w:eastAsiaTheme="minorEastAsia"/>
        </w:rPr>
        <w:t>жүргізіледі</w:t>
      </w:r>
      <w:proofErr w:type="spellEnd"/>
      <w:r>
        <w:rPr>
          <w:rFonts w:eastAsiaTheme="minorEastAsia"/>
        </w:rPr>
        <w:t xml:space="preserve"> </w:t>
      </w:r>
      <w:proofErr w:type="spellStart"/>
      <w:r>
        <w:rPr>
          <w:rFonts w:eastAsiaTheme="minorEastAsia"/>
        </w:rPr>
        <w:t>әдебиеттер</w:t>
      </w:r>
      <w:proofErr w:type="spellEnd"/>
      <w:r>
        <w:rPr>
          <w:rFonts w:eastAsiaTheme="minorEastAsia"/>
        </w:rPr>
        <w:t xml:space="preserve"> </w:t>
      </w:r>
      <w:proofErr w:type="spellStart"/>
      <w:r>
        <w:rPr>
          <w:rFonts w:eastAsiaTheme="minorEastAsia"/>
        </w:rPr>
        <w:t>тізімі</w:t>
      </w:r>
      <w:proofErr w:type="spellEnd"/>
      <w:r>
        <w:rPr>
          <w:rFonts w:eastAsiaTheme="minorEastAsia"/>
        </w:rPr>
        <w:t xml:space="preserve"> </w:t>
      </w:r>
      <w:proofErr w:type="spellStart"/>
      <w:r>
        <w:rPr>
          <w:rFonts w:eastAsiaTheme="minorEastAsia"/>
        </w:rPr>
        <w:t>тексеру</w:t>
      </w:r>
      <w:proofErr w:type="spellEnd"/>
      <w:r>
        <w:rPr>
          <w:rFonts w:eastAsiaTheme="minorEastAsia"/>
        </w:rPr>
        <w:t xml:space="preserve"> </w:t>
      </w:r>
      <w:proofErr w:type="spellStart"/>
      <w:r>
        <w:rPr>
          <w:rFonts w:eastAsiaTheme="minorEastAsia"/>
        </w:rPr>
        <w:t>кезіндегі</w:t>
      </w:r>
      <w:proofErr w:type="spellEnd"/>
      <w:r>
        <w:rPr>
          <w:rFonts w:eastAsiaTheme="minorEastAsia"/>
        </w:rPr>
        <w:t xml:space="preserve"> </w:t>
      </w:r>
      <w:proofErr w:type="spellStart"/>
      <w:r>
        <w:rPr>
          <w:rFonts w:eastAsiaTheme="minorEastAsia"/>
        </w:rPr>
        <w:t>өнімнің</w:t>
      </w:r>
      <w:proofErr w:type="spellEnd"/>
      <w:r>
        <w:rPr>
          <w:rFonts w:eastAsiaTheme="minorEastAsia"/>
        </w:rPr>
        <w:t xml:space="preserve"> және табиғи кему нормаларының.</w:t>
      </w:r>
    </w:p>
    <w:p w:rsidR="00863410" w:rsidRDefault="00863410" w:rsidP="00863410">
      <w:pPr>
        <w:pStyle w:val="a3"/>
        <w:ind w:left="0" w:firstLine="708"/>
        <w:jc w:val="both"/>
        <w:rPr>
          <w:rFonts w:eastAsiaTheme="minorEastAsia"/>
        </w:rPr>
      </w:pPr>
      <w:r>
        <w:rPr>
          <w:rFonts w:eastAsiaTheme="minorEastAsia"/>
        </w:rPr>
        <w:t>Жүктің нормадан тыс ысыраптарының шамасын құрау:</w:t>
      </w:r>
    </w:p>
    <w:p w:rsidR="00863410" w:rsidRDefault="00863410" w:rsidP="00863410">
      <w:pPr>
        <w:pStyle w:val="a3"/>
        <w:ind w:left="0" w:firstLine="708"/>
        <w:jc w:val="center"/>
        <w:rPr>
          <w:rFonts w:eastAsiaTheme="minorEastAsia"/>
        </w:rPr>
      </w:pPr>
    </w:p>
    <w:p w:rsidR="00863410" w:rsidRDefault="00863410" w:rsidP="00863410">
      <w:pPr>
        <w:pStyle w:val="a3"/>
        <w:ind w:left="0" w:firstLine="708"/>
        <w:jc w:val="center"/>
        <w:rPr>
          <w:rFonts w:eastAsiaTheme="minorEastAsia"/>
        </w:rPr>
      </w:pPr>
      <w:r>
        <w:rPr>
          <w:rFonts w:eastAsiaTheme="minorEastAsia"/>
        </w:rPr>
        <w:lastRenderedPageBreak/>
        <w:t>П=</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о</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н</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Жылы</m:t>
            </m:r>
          </m:num>
          <m:den>
            <m:r>
              <w:rPr>
                <w:rFonts w:ascii="Cambria Math" w:eastAsiaTheme="minorEastAsia" w:hAnsi="Cambria Math"/>
              </w:rPr>
              <m:t>100</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О</m:t>
            </m:r>
          </m:sub>
        </m:sSub>
        <m:r>
          <w:rPr>
            <w:rFonts w:ascii="Cambria Math" w:eastAsiaTheme="minorEastAsia" w:hAnsi="Cambria Math"/>
          </w:rPr>
          <m:t>, кг</m:t>
        </m:r>
      </m:oMath>
    </w:p>
    <w:p w:rsidR="00863410" w:rsidRDefault="00863410" w:rsidP="00863410">
      <w:pPr>
        <w:pStyle w:val="a3"/>
        <w:ind w:left="0" w:firstLine="708"/>
        <w:jc w:val="center"/>
        <w:rPr>
          <w:rFonts w:eastAsiaTheme="minorEastAsia"/>
        </w:rPr>
      </w:pPr>
      <w:r>
        <w:rPr>
          <w:rFonts w:eastAsiaTheme="minorEastAsia"/>
        </w:rPr>
        <w:t xml:space="preserve"> Мұндағы Р- тасымалдау процесіндегі мұнай өнімдерінің шығыны, кг;</w:t>
      </w:r>
    </w:p>
    <w:p w:rsidR="00863410" w:rsidRDefault="00AC00F4" w:rsidP="00863410">
      <w:pPr>
        <w:pStyle w:val="a3"/>
        <w:ind w:left="0" w:firstLine="708"/>
        <w:jc w:val="center"/>
        <w:rPr>
          <w:rFonts w:eastAsiaTheme="minorEastAsia"/>
        </w:rPr>
      </w:pP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о</m:t>
            </m:r>
          </m:sub>
        </m:sSub>
        <m:r>
          <w:rPr>
            <w:rFonts w:ascii="Cambria Math" w:eastAsiaTheme="minorEastAsia" w:hAnsi="Cambria Math"/>
          </w:rPr>
          <m:t>-</m:t>
        </m:r>
      </m:oMath>
      <w:r w:rsidR="00863410">
        <w:rPr>
          <w:rFonts w:eastAsiaTheme="minorEastAsia"/>
        </w:rPr>
        <w:t>жүктің салмағы, жөнелту станциясындағы анықтамалар, кг</w:t>
      </w:r>
    </w:p>
    <w:p w:rsidR="00863410" w:rsidRDefault="00AC00F4" w:rsidP="00863410">
      <w:pPr>
        <w:pStyle w:val="a3"/>
        <w:ind w:left="0" w:firstLine="708"/>
        <w:jc w:val="center"/>
        <w:rPr>
          <w:rFonts w:eastAsiaTheme="minorEastAsia"/>
        </w:rPr>
      </w:pP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н</m:t>
            </m:r>
          </m:sub>
        </m:sSub>
      </m:oMath>
      <w:r w:rsidR="00863410">
        <w:rPr>
          <w:rFonts w:eastAsiaTheme="minorEastAsia"/>
        </w:rPr>
        <w:t xml:space="preserve"> - межелі станцияда анықталған жүктің массасы, кг</w:t>
      </w:r>
    </w:p>
    <w:p w:rsidR="00863410" w:rsidRDefault="00863410" w:rsidP="00863410">
      <w:pPr>
        <w:pStyle w:val="a3"/>
        <w:ind w:left="0" w:firstLine="708"/>
        <w:rPr>
          <w:rFonts w:eastAsiaTheme="minorEastAsia"/>
        </w:rPr>
      </w:pPr>
      <w:r>
        <w:rPr>
          <w:rFonts w:eastAsiaTheme="minorEastAsia"/>
        </w:rPr>
        <w:t xml:space="preserve">В- мұнай өнімдерінің табиғи кему нормасы, %        </w:t>
      </w:r>
    </w:p>
    <w:p w:rsidR="00863410" w:rsidRDefault="00863410" w:rsidP="00863410">
      <w:pPr>
        <w:pStyle w:val="a3"/>
        <w:ind w:left="0" w:firstLine="708"/>
        <w:jc w:val="both"/>
        <w:rPr>
          <w:rFonts w:eastAsiaTheme="minorEastAsia"/>
        </w:rPr>
      </w:pPr>
      <w:proofErr w:type="gramStart"/>
      <w:r>
        <w:rPr>
          <w:rFonts w:eastAsiaTheme="minorEastAsia"/>
        </w:rPr>
        <w:t>Ж</w:t>
      </w:r>
      <w:proofErr w:type="gramEnd"/>
      <w:r>
        <w:rPr>
          <w:rFonts w:eastAsiaTheme="minorEastAsia"/>
        </w:rPr>
        <w:t>үктің салмағы бойынша анықталады әдістемеге осы нұсқаулықтың 3.1 тармағында баяндалған.</w:t>
      </w:r>
    </w:p>
    <w:p w:rsidR="00863410" w:rsidRDefault="00863410" w:rsidP="00863410">
      <w:pPr>
        <w:pStyle w:val="a3"/>
        <w:ind w:left="0" w:firstLine="708"/>
        <w:jc w:val="both"/>
        <w:rPr>
          <w:rFonts w:eastAsiaTheme="minorEastAsia"/>
        </w:rPr>
      </w:pPr>
      <w:r>
        <w:rPr>
          <w:rFonts w:eastAsiaTheme="minorEastAsia"/>
        </w:rPr>
        <w:t>Мұнай өнімдерінің табиғи шығын нормалары 3-кестеде келтірілген.</w:t>
      </w:r>
    </w:p>
    <w:p w:rsidR="00863410" w:rsidRDefault="00863410" w:rsidP="00863410">
      <w:pPr>
        <w:pStyle w:val="a3"/>
        <w:ind w:left="0" w:firstLine="708"/>
        <w:jc w:val="right"/>
        <w:rPr>
          <w:rFonts w:eastAsiaTheme="minorEastAsia"/>
        </w:rPr>
      </w:pPr>
      <w:r>
        <w:rPr>
          <w:rFonts w:eastAsiaTheme="minorEastAsia"/>
        </w:rPr>
        <w:t>Кесте 3.</w:t>
      </w:r>
    </w:p>
    <w:p w:rsidR="00863410" w:rsidRDefault="00863410" w:rsidP="00863410">
      <w:pPr>
        <w:pStyle w:val="a3"/>
        <w:ind w:left="0" w:firstLine="708"/>
        <w:jc w:val="center"/>
        <w:rPr>
          <w:rFonts w:eastAsiaTheme="minorEastAsia"/>
        </w:rPr>
      </w:pPr>
      <w:r>
        <w:rPr>
          <w:rFonts w:eastAsiaTheme="minorEastAsia"/>
        </w:rPr>
        <w:t xml:space="preserve">Мұнай өнімдерінің табиғи кему нормалары </w:t>
      </w:r>
    </w:p>
    <w:tbl>
      <w:tblPr>
        <w:tblStyle w:val="a4"/>
        <w:tblW w:w="0" w:type="auto"/>
        <w:tblInd w:w="1668" w:type="dxa"/>
        <w:tblLook w:val="04A0" w:firstRow="1" w:lastRow="0" w:firstColumn="1" w:lastColumn="0" w:noHBand="0" w:noVBand="1"/>
      </w:tblPr>
      <w:tblGrid>
        <w:gridCol w:w="1522"/>
        <w:gridCol w:w="3722"/>
        <w:gridCol w:w="2127"/>
      </w:tblGrid>
      <w:tr w:rsidR="00863410" w:rsidTr="000141B2">
        <w:tc>
          <w:tcPr>
            <w:tcW w:w="1522" w:type="dxa"/>
          </w:tcPr>
          <w:p w:rsidR="00863410" w:rsidRDefault="00863410" w:rsidP="000141B2">
            <w:pPr>
              <w:pStyle w:val="a3"/>
              <w:ind w:left="0"/>
              <w:jc w:val="both"/>
              <w:rPr>
                <w:rFonts w:eastAsiaTheme="minorEastAsia"/>
              </w:rPr>
            </w:pPr>
            <w:r>
              <w:rPr>
                <w:rFonts w:eastAsiaTheme="minorEastAsia"/>
              </w:rPr>
              <w:t xml:space="preserve">  топ нөмірі</w:t>
            </w:r>
          </w:p>
        </w:tc>
        <w:tc>
          <w:tcPr>
            <w:tcW w:w="3722" w:type="dxa"/>
          </w:tcPr>
          <w:p w:rsidR="00863410" w:rsidRDefault="00863410" w:rsidP="000141B2">
            <w:pPr>
              <w:pStyle w:val="a3"/>
              <w:ind w:left="0"/>
              <w:jc w:val="center"/>
              <w:rPr>
                <w:rFonts w:eastAsiaTheme="minorEastAsia"/>
              </w:rPr>
            </w:pPr>
            <w:r>
              <w:rPr>
                <w:rFonts w:eastAsiaTheme="minorEastAsia"/>
              </w:rPr>
              <w:t>жүктің сипаттамасы</w:t>
            </w:r>
          </w:p>
        </w:tc>
        <w:tc>
          <w:tcPr>
            <w:tcW w:w="2127" w:type="dxa"/>
          </w:tcPr>
          <w:p w:rsidR="00863410" w:rsidRDefault="00863410" w:rsidP="000141B2">
            <w:pPr>
              <w:pStyle w:val="a3"/>
              <w:ind w:left="0"/>
              <w:jc w:val="both"/>
              <w:rPr>
                <w:rFonts w:eastAsiaTheme="minorEastAsia"/>
              </w:rPr>
            </w:pPr>
            <w:r>
              <w:rPr>
                <w:rFonts w:eastAsiaTheme="minorEastAsia"/>
              </w:rPr>
              <w:t>Кему нормасы, таза массаның %-ы</w:t>
            </w:r>
          </w:p>
        </w:tc>
      </w:tr>
      <w:tr w:rsidR="00863410" w:rsidTr="000141B2">
        <w:tc>
          <w:tcPr>
            <w:tcW w:w="1522" w:type="dxa"/>
          </w:tcPr>
          <w:p w:rsidR="00863410" w:rsidRDefault="00863410" w:rsidP="000141B2">
            <w:pPr>
              <w:pStyle w:val="a3"/>
              <w:ind w:left="0"/>
              <w:jc w:val="center"/>
              <w:rPr>
                <w:rFonts w:eastAsiaTheme="minorEastAsia"/>
              </w:rPr>
            </w:pPr>
            <w:r>
              <w:rPr>
                <w:rFonts w:eastAsiaTheme="minorEastAsia"/>
              </w:rPr>
              <w:t>1, 2</w:t>
            </w:r>
          </w:p>
        </w:tc>
        <w:tc>
          <w:tcPr>
            <w:tcW w:w="3722" w:type="dxa"/>
          </w:tcPr>
          <w:p w:rsidR="00863410" w:rsidRDefault="00863410" w:rsidP="000141B2">
            <w:pPr>
              <w:pStyle w:val="a3"/>
              <w:ind w:left="0"/>
              <w:jc w:val="both"/>
              <w:rPr>
                <w:rFonts w:eastAsiaTheme="minorEastAsia"/>
              </w:rPr>
            </w:pPr>
            <w:r>
              <w:rPr>
                <w:rFonts w:eastAsiaTheme="minorEastAsia"/>
              </w:rPr>
              <w:t>Бензин, бензол, пиробензол және т.б. қайнау температурасы 100-ге дейін</w:t>
            </w:r>
            <m:oMath>
              <m:sSup>
                <m:sSupPr>
                  <m:ctrlPr>
                    <w:rPr>
                      <w:rFonts w:ascii="Cambria Math" w:eastAsiaTheme="minorEastAsia" w:hAnsi="Cambria Math"/>
                      <w:i/>
                    </w:rPr>
                  </m:ctrlPr>
                </m:sSupPr>
                <m:e/>
                <m:sup>
                  <m:r>
                    <w:rPr>
                      <w:rFonts w:ascii="Cambria Math" w:eastAsiaTheme="minorEastAsia" w:hAnsi="Cambria Math"/>
                    </w:rPr>
                    <m:t>0</m:t>
                  </m:r>
                </m:sup>
              </m:sSup>
              <m:r>
                <w:rPr>
                  <w:rFonts w:ascii="Cambria Math" w:eastAsiaTheme="minorEastAsia" w:hAnsi="Cambria Math"/>
                </w:rPr>
                <m:t>Бастап</m:t>
              </m:r>
            </m:oMath>
          </w:p>
        </w:tc>
        <w:tc>
          <w:tcPr>
            <w:tcW w:w="2127" w:type="dxa"/>
          </w:tcPr>
          <w:p w:rsidR="00863410" w:rsidRDefault="00863410" w:rsidP="000141B2">
            <w:pPr>
              <w:pStyle w:val="a3"/>
              <w:ind w:left="0"/>
              <w:jc w:val="center"/>
              <w:rPr>
                <w:rFonts w:eastAsiaTheme="minorEastAsia"/>
              </w:rPr>
            </w:pPr>
            <w:r>
              <w:rPr>
                <w:rFonts w:eastAsiaTheme="minorEastAsia"/>
              </w:rPr>
              <w:t>0.03</w:t>
            </w:r>
          </w:p>
        </w:tc>
      </w:tr>
      <w:tr w:rsidR="00863410" w:rsidTr="000141B2">
        <w:tc>
          <w:tcPr>
            <w:tcW w:w="1522" w:type="dxa"/>
          </w:tcPr>
          <w:p w:rsidR="00863410" w:rsidRDefault="00863410" w:rsidP="000141B2">
            <w:pPr>
              <w:pStyle w:val="a3"/>
              <w:ind w:left="0"/>
              <w:jc w:val="center"/>
              <w:rPr>
                <w:rFonts w:eastAsiaTheme="minorEastAsia"/>
              </w:rPr>
            </w:pPr>
            <w:r>
              <w:rPr>
                <w:rFonts w:eastAsiaTheme="minorEastAsia"/>
              </w:rPr>
              <w:t>3,4</w:t>
            </w:r>
          </w:p>
        </w:tc>
        <w:tc>
          <w:tcPr>
            <w:tcW w:w="3722" w:type="dxa"/>
          </w:tcPr>
          <w:p w:rsidR="00863410" w:rsidRDefault="00863410" w:rsidP="000141B2">
            <w:pPr>
              <w:pStyle w:val="a3"/>
              <w:ind w:left="0"/>
              <w:jc w:val="both"/>
              <w:rPr>
                <w:rFonts w:eastAsiaTheme="minorEastAsia"/>
              </w:rPr>
            </w:pPr>
            <w:r>
              <w:rPr>
                <w:rFonts w:eastAsiaTheme="minorEastAsia"/>
              </w:rPr>
              <w:t xml:space="preserve">Керосин, ксилол, фенол және </w:t>
            </w:r>
            <w:proofErr w:type="gramStart"/>
            <w:r>
              <w:rPr>
                <w:rFonts w:eastAsiaTheme="minorEastAsia"/>
              </w:rPr>
              <w:t>т.б</w:t>
            </w:r>
            <w:proofErr w:type="gramEnd"/>
            <w:r>
              <w:rPr>
                <w:rFonts w:eastAsiaTheme="minorEastAsia"/>
              </w:rPr>
              <w:t xml:space="preserve">. қайнау температурасы 100-ден бастап </w:t>
            </w:r>
            <m:oMath>
              <m:sSup>
                <m:sSupPr>
                  <m:ctrlPr>
                    <w:rPr>
                      <w:rFonts w:ascii="Cambria Math" w:eastAsiaTheme="minorEastAsia" w:hAnsi="Cambria Math"/>
                      <w:i/>
                    </w:rPr>
                  </m:ctrlPr>
                </m:sSupPr>
                <m:e>
                  <m:r>
                    <w:rPr>
                      <w:rFonts w:ascii="Cambria Math" w:eastAsiaTheme="minorEastAsia" w:hAnsi="Cambria Math"/>
                    </w:rPr>
                    <m:t>180</m:t>
                  </m:r>
                </m:e>
                <m:sup>
                  <m:r>
                    <w:rPr>
                      <w:rFonts w:ascii="Cambria Math" w:eastAsiaTheme="minorEastAsia" w:hAnsi="Cambria Math"/>
                    </w:rPr>
                    <m:t>0</m:t>
                  </m:r>
                </m:sup>
              </m:sSup>
              <m:r>
                <w:rPr>
                  <w:rFonts w:ascii="Cambria Math" w:eastAsiaTheme="minorEastAsia" w:hAnsi="Cambria Math"/>
                </w:rPr>
                <m:t>Бастап</m:t>
              </m:r>
            </m:oMath>
          </w:p>
        </w:tc>
        <w:tc>
          <w:tcPr>
            <w:tcW w:w="2127" w:type="dxa"/>
          </w:tcPr>
          <w:p w:rsidR="00863410" w:rsidRDefault="00863410" w:rsidP="000141B2">
            <w:pPr>
              <w:pStyle w:val="a3"/>
              <w:ind w:left="0"/>
              <w:jc w:val="center"/>
              <w:rPr>
                <w:rFonts w:eastAsiaTheme="minorEastAsia"/>
              </w:rPr>
            </w:pPr>
            <w:r>
              <w:rPr>
                <w:rFonts w:eastAsiaTheme="minorEastAsia"/>
              </w:rPr>
              <w:t>0.02</w:t>
            </w:r>
          </w:p>
        </w:tc>
      </w:tr>
      <w:tr w:rsidR="00863410" w:rsidTr="000141B2">
        <w:tc>
          <w:tcPr>
            <w:tcW w:w="1522" w:type="dxa"/>
          </w:tcPr>
          <w:p w:rsidR="00863410" w:rsidRDefault="00863410" w:rsidP="000141B2">
            <w:pPr>
              <w:pStyle w:val="a3"/>
              <w:ind w:left="0"/>
              <w:jc w:val="center"/>
              <w:rPr>
                <w:rFonts w:eastAsiaTheme="minorEastAsia"/>
              </w:rPr>
            </w:pPr>
            <w:r>
              <w:rPr>
                <w:rFonts w:eastAsiaTheme="minorEastAsia"/>
              </w:rPr>
              <w:t>5,6</w:t>
            </w:r>
          </w:p>
        </w:tc>
        <w:tc>
          <w:tcPr>
            <w:tcW w:w="3722" w:type="dxa"/>
          </w:tcPr>
          <w:p w:rsidR="00863410" w:rsidRDefault="00863410" w:rsidP="000141B2">
            <w:pPr>
              <w:pStyle w:val="a3"/>
              <w:ind w:left="0"/>
              <w:jc w:val="both"/>
              <w:rPr>
                <w:rFonts w:eastAsiaTheme="minorEastAsia"/>
              </w:rPr>
            </w:pPr>
            <w:proofErr w:type="spellStart"/>
            <w:r>
              <w:rPr>
                <w:rFonts w:eastAsiaTheme="minorEastAsia"/>
              </w:rPr>
              <w:t>Дизельдік</w:t>
            </w:r>
            <w:proofErr w:type="spellEnd"/>
            <w:r>
              <w:rPr>
                <w:rFonts w:eastAsiaTheme="minorEastAsia"/>
              </w:rPr>
              <w:t xml:space="preserve"> </w:t>
            </w:r>
            <w:proofErr w:type="spellStart"/>
            <w:r>
              <w:rPr>
                <w:rFonts w:eastAsiaTheme="minorEastAsia"/>
              </w:rPr>
              <w:t>отын</w:t>
            </w:r>
            <w:proofErr w:type="spellEnd"/>
            <w:r>
              <w:rPr>
                <w:rFonts w:eastAsiaTheme="minorEastAsia"/>
              </w:rPr>
              <w:t xml:space="preserve"> </w:t>
            </w:r>
            <w:proofErr w:type="spellStart"/>
            <w:r>
              <w:rPr>
                <w:rFonts w:eastAsiaTheme="minorEastAsia"/>
              </w:rPr>
              <w:t>және</w:t>
            </w:r>
            <w:proofErr w:type="spellEnd"/>
            <w:r>
              <w:rPr>
                <w:rFonts w:eastAsiaTheme="minorEastAsia"/>
              </w:rPr>
              <w:t xml:space="preserve"> </w:t>
            </w:r>
            <w:proofErr w:type="spellStart"/>
            <w:r>
              <w:rPr>
                <w:rFonts w:eastAsiaTheme="minorEastAsia"/>
              </w:rPr>
              <w:t>др</w:t>
            </w:r>
            <w:proofErr w:type="gramStart"/>
            <w:r>
              <w:rPr>
                <w:rFonts w:eastAsiaTheme="minorEastAsia"/>
              </w:rPr>
              <w:t>.н</w:t>
            </w:r>
            <w:proofErr w:type="gramEnd"/>
            <w:r>
              <w:rPr>
                <w:rFonts w:eastAsiaTheme="minorEastAsia"/>
              </w:rPr>
              <w:t>ефтеөнімдері</w:t>
            </w:r>
            <w:proofErr w:type="spellEnd"/>
            <w:r>
              <w:rPr>
                <w:rFonts w:eastAsiaTheme="minorEastAsia"/>
              </w:rPr>
              <w:t xml:space="preserve"> </w:t>
            </w:r>
            <w:proofErr w:type="spellStart"/>
            <w:r>
              <w:rPr>
                <w:rFonts w:eastAsiaTheme="minorEastAsia"/>
              </w:rPr>
              <w:t>қайнау</w:t>
            </w:r>
            <w:proofErr w:type="spellEnd"/>
            <w:r>
              <w:rPr>
                <w:rFonts w:eastAsiaTheme="minorEastAsia"/>
              </w:rPr>
              <w:t xml:space="preserve"> </w:t>
            </w:r>
            <w:proofErr w:type="spellStart"/>
            <w:r>
              <w:rPr>
                <w:rFonts w:eastAsiaTheme="minorEastAsia"/>
              </w:rPr>
              <w:t>температурасынан</w:t>
            </w:r>
            <w:proofErr w:type="spellEnd"/>
            <w:r>
              <w:rPr>
                <w:rFonts w:eastAsiaTheme="minorEastAsia"/>
              </w:rPr>
              <w:t xml:space="preserve"> </w:t>
            </w:r>
            <w:proofErr w:type="spellStart"/>
            <w:r>
              <w:rPr>
                <w:rFonts w:eastAsiaTheme="minorEastAsia"/>
              </w:rPr>
              <w:t>жоғары</w:t>
            </w:r>
            <w:proofErr w:type="spellEnd"/>
            <w:r>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180</m:t>
                  </m:r>
                </m:e>
                <m:sup>
                  <m:r>
                    <w:rPr>
                      <w:rFonts w:ascii="Cambria Math" w:eastAsiaTheme="minorEastAsia" w:hAnsi="Cambria Math"/>
                    </w:rPr>
                    <m:t>0</m:t>
                  </m:r>
                </m:sup>
              </m:sSup>
              <m:r>
                <w:rPr>
                  <w:rFonts w:ascii="Cambria Math" w:eastAsiaTheme="minorEastAsia" w:hAnsi="Cambria Math"/>
                </w:rPr>
                <m:t>Бастап</m:t>
              </m:r>
            </m:oMath>
            <w:r>
              <w:rPr>
                <w:rFonts w:eastAsiaTheme="minorEastAsia"/>
              </w:rPr>
              <w:t>.</w:t>
            </w:r>
          </w:p>
        </w:tc>
        <w:tc>
          <w:tcPr>
            <w:tcW w:w="2127" w:type="dxa"/>
          </w:tcPr>
          <w:p w:rsidR="00863410" w:rsidRDefault="00863410" w:rsidP="000141B2">
            <w:pPr>
              <w:pStyle w:val="a3"/>
              <w:ind w:left="0"/>
              <w:jc w:val="center"/>
              <w:rPr>
                <w:rFonts w:eastAsiaTheme="minorEastAsia"/>
              </w:rPr>
            </w:pPr>
            <w:r>
              <w:rPr>
                <w:rFonts w:eastAsiaTheme="minorEastAsia"/>
              </w:rPr>
              <w:t>0.01</w:t>
            </w:r>
          </w:p>
        </w:tc>
      </w:tr>
      <w:tr w:rsidR="00863410" w:rsidTr="000141B2">
        <w:tc>
          <w:tcPr>
            <w:tcW w:w="1522" w:type="dxa"/>
          </w:tcPr>
          <w:p w:rsidR="00863410" w:rsidRDefault="00863410" w:rsidP="000141B2">
            <w:pPr>
              <w:pStyle w:val="a3"/>
              <w:ind w:left="0"/>
              <w:jc w:val="center"/>
              <w:rPr>
                <w:rFonts w:eastAsiaTheme="minorEastAsia"/>
              </w:rPr>
            </w:pPr>
            <w:r>
              <w:rPr>
                <w:rFonts w:eastAsiaTheme="minorEastAsia"/>
              </w:rPr>
              <w:t>8</w:t>
            </w:r>
          </w:p>
        </w:tc>
        <w:tc>
          <w:tcPr>
            <w:tcW w:w="3722" w:type="dxa"/>
          </w:tcPr>
          <w:p w:rsidR="00863410" w:rsidRDefault="00863410" w:rsidP="000141B2">
            <w:pPr>
              <w:pStyle w:val="a3"/>
              <w:ind w:left="0"/>
              <w:jc w:val="both"/>
              <w:rPr>
                <w:rFonts w:eastAsiaTheme="minorEastAsia"/>
              </w:rPr>
            </w:pPr>
            <w:r>
              <w:rPr>
                <w:rFonts w:eastAsiaTheme="minorEastAsia"/>
              </w:rPr>
              <w:t xml:space="preserve">          Әртүрлі майлар</w:t>
            </w:r>
          </w:p>
        </w:tc>
        <w:tc>
          <w:tcPr>
            <w:tcW w:w="2127" w:type="dxa"/>
          </w:tcPr>
          <w:p w:rsidR="00863410" w:rsidRDefault="00863410" w:rsidP="000141B2">
            <w:pPr>
              <w:pStyle w:val="a3"/>
              <w:ind w:left="0"/>
              <w:jc w:val="center"/>
              <w:rPr>
                <w:rFonts w:eastAsiaTheme="minorEastAsia"/>
              </w:rPr>
            </w:pPr>
            <w:r>
              <w:rPr>
                <w:rFonts w:eastAsiaTheme="minorEastAsia"/>
              </w:rPr>
              <w:t>0.05</w:t>
            </w:r>
          </w:p>
        </w:tc>
      </w:tr>
    </w:tbl>
    <w:p w:rsidR="00863410" w:rsidRDefault="00863410" w:rsidP="00863410">
      <w:pPr>
        <w:pStyle w:val="a3"/>
        <w:ind w:left="0" w:firstLine="708"/>
        <w:jc w:val="both"/>
        <w:rPr>
          <w:rFonts w:eastAsiaTheme="minorEastAsia"/>
        </w:rPr>
      </w:pPr>
    </w:p>
    <w:p w:rsidR="00863410" w:rsidRDefault="00863410" w:rsidP="00863410">
      <w:pPr>
        <w:pStyle w:val="a3"/>
        <w:ind w:left="0" w:firstLine="708"/>
        <w:jc w:val="both"/>
        <w:rPr>
          <w:rFonts w:eastAsiaTheme="minorEastAsia"/>
        </w:rPr>
      </w:pPr>
      <w:r>
        <w:rPr>
          <w:rFonts w:eastAsiaTheme="minorEastAsia"/>
          <w:u w:val="single"/>
        </w:rPr>
        <w:t xml:space="preserve">Мысал.2 </w:t>
      </w:r>
      <w:proofErr w:type="spellStart"/>
      <w:r>
        <w:rPr>
          <w:rFonts w:eastAsiaTheme="minorEastAsia"/>
        </w:rPr>
        <w:t>Өлшемін</w:t>
      </w:r>
      <w:proofErr w:type="spellEnd"/>
      <w:r>
        <w:rPr>
          <w:rFonts w:eastAsiaTheme="minorEastAsia"/>
        </w:rPr>
        <w:t xml:space="preserve"> </w:t>
      </w:r>
      <w:proofErr w:type="spellStart"/>
      <w:r>
        <w:rPr>
          <w:rFonts w:eastAsiaTheme="minorEastAsia"/>
        </w:rPr>
        <w:t>анықтау</w:t>
      </w:r>
      <w:proofErr w:type="spellEnd"/>
      <w:r>
        <w:rPr>
          <w:rFonts w:eastAsiaTheme="minorEastAsia"/>
        </w:rPr>
        <w:t xml:space="preserve"> </w:t>
      </w:r>
      <w:proofErr w:type="spellStart"/>
      <w:r>
        <w:rPr>
          <w:rFonts w:eastAsiaTheme="minorEastAsia"/>
        </w:rPr>
        <w:t>біліктіліктен</w:t>
      </w:r>
      <w:proofErr w:type="spellEnd"/>
      <w:r>
        <w:rPr>
          <w:rFonts w:eastAsiaTheme="minorEastAsia"/>
        </w:rPr>
        <w:t xml:space="preserve"> </w:t>
      </w:r>
      <w:proofErr w:type="spellStart"/>
      <w:r>
        <w:rPr>
          <w:rFonts w:eastAsiaTheme="minorEastAsia"/>
        </w:rPr>
        <w:t>тыс</w:t>
      </w:r>
      <w:proofErr w:type="spellEnd"/>
      <w:r>
        <w:rPr>
          <w:rFonts w:eastAsiaTheme="minorEastAsia"/>
        </w:rPr>
        <w:t xml:space="preserve"> </w:t>
      </w:r>
      <w:proofErr w:type="spellStart"/>
      <w:r>
        <w:rPr>
          <w:rFonts w:eastAsiaTheme="minorEastAsia"/>
        </w:rPr>
        <w:t>стандартты</w:t>
      </w:r>
      <w:proofErr w:type="spellEnd"/>
      <w:r>
        <w:rPr>
          <w:rFonts w:eastAsiaTheme="minorEastAsia"/>
        </w:rPr>
        <w:t xml:space="preserve"> </w:t>
      </w:r>
      <w:proofErr w:type="spellStart"/>
      <w:r>
        <w:rPr>
          <w:rFonts w:eastAsiaTheme="minorEastAsia"/>
        </w:rPr>
        <w:t>тығыздықтағы</w:t>
      </w:r>
      <w:proofErr w:type="spellEnd"/>
      <w:r>
        <w:rPr>
          <w:rFonts w:eastAsiaTheme="minorEastAsia"/>
        </w:rPr>
        <w:t xml:space="preserve"> </w:t>
      </w:r>
      <w:proofErr w:type="spellStart"/>
      <w:r>
        <w:rPr>
          <w:rFonts w:eastAsiaTheme="minorEastAsia"/>
        </w:rPr>
        <w:t>мұнайдың</w:t>
      </w:r>
      <w:proofErr w:type="spellEnd"/>
      <w:r>
        <w:rPr>
          <w:rFonts w:eastAsiaTheme="minorEastAsia"/>
        </w:rPr>
        <w:t xml:space="preserve"> ысырабы </w:t>
      </w:r>
      <m:oMath>
        <m:sSup>
          <m:sSupPr>
            <m:ctrlPr>
              <w:rPr>
                <w:rFonts w:ascii="Cambria Math" w:eastAsiaTheme="minorEastAsia" w:hAnsi="Cambria Math"/>
                <w:i/>
              </w:rPr>
            </m:ctrlPr>
          </m:sSupPr>
          <m:e>
            <m:r>
              <w:rPr>
                <w:rFonts w:ascii="Cambria Math" w:eastAsiaTheme="minorEastAsia" w:hAnsi="Cambria Math"/>
              </w:rPr>
              <m:t>Р</m:t>
            </m:r>
          </m:e>
          <m:sup>
            <m:r>
              <w:rPr>
                <w:rFonts w:ascii="Cambria Math" w:eastAsiaTheme="minorEastAsia" w:hAnsi="Cambria Math"/>
              </w:rPr>
              <m:t>20</m:t>
            </m:r>
          </m:sup>
        </m:sSup>
        <m:r>
          <w:rPr>
            <w:rFonts w:ascii="Cambria Math" w:eastAsiaTheme="minorEastAsia" w:hAnsi="Cambria Math"/>
          </w:rPr>
          <m:t>=0.8240 кг/</m:t>
        </m:r>
        <m:sSup>
          <m:sSupPr>
            <m:ctrlPr>
              <w:rPr>
                <w:rFonts w:ascii="Cambria Math" w:eastAsiaTheme="minorEastAsia" w:hAnsi="Cambria Math"/>
                <w:i/>
              </w:rPr>
            </m:ctrlPr>
          </m:sSupPr>
          <m:e>
            <m:r>
              <w:rPr>
                <w:rFonts w:ascii="Cambria Math" w:eastAsiaTheme="minorEastAsia" w:hAnsi="Cambria Math"/>
              </w:rPr>
              <m:t>дм</m:t>
            </m:r>
          </m:e>
          <m:sup>
            <m:r>
              <w:rPr>
                <w:rFonts w:ascii="Cambria Math" w:eastAsiaTheme="minorEastAsia" w:hAnsi="Cambria Math"/>
              </w:rPr>
              <m:t>3</m:t>
            </m:r>
          </m:sup>
        </m:sSup>
        <m:r>
          <w:rPr>
            <w:rFonts w:ascii="Cambria Math" w:eastAsiaTheme="minorEastAsia" w:hAnsi="Cambria Math"/>
          </w:rPr>
          <m:t>.</m:t>
        </m:r>
      </m:oMath>
      <w:r>
        <w:rPr>
          <w:rFonts w:eastAsiaTheme="minorEastAsia"/>
        </w:rPr>
        <w:t xml:space="preserve"> Тексеру кезінде жүк көлемі құрады </w:t>
      </w:r>
      <w:r>
        <w:rPr>
          <w:rFonts w:eastAsiaTheme="minorEastAsia"/>
          <w:lang w:val="en-US"/>
        </w:rPr>
        <w:t>V</w:t>
      </w:r>
      <w:r w:rsidRPr="00D42CB0">
        <w:rPr>
          <w:rFonts w:eastAsiaTheme="minorEastAsia"/>
        </w:rPr>
        <w:t>=</w:t>
      </w:r>
      <w:r>
        <w:rPr>
          <w:rFonts w:eastAsiaTheme="minorEastAsia"/>
        </w:rPr>
        <w:t>49637</w:t>
      </w:r>
      <m:oMath>
        <m:sSup>
          <m:sSupPr>
            <m:ctrlPr>
              <w:rPr>
                <w:rFonts w:ascii="Cambria Math" w:eastAsiaTheme="minorEastAsia" w:hAnsi="Cambria Math"/>
                <w:i/>
              </w:rPr>
            </m:ctrlPr>
          </m:sSupPr>
          <m:e>
            <m:r>
              <w:rPr>
                <w:rFonts w:ascii="Cambria Math" w:eastAsiaTheme="minorEastAsia" w:hAnsi="Cambria Math"/>
              </w:rPr>
              <m:t>дм</m:t>
            </m:r>
          </m:e>
          <m:sup>
            <m:r>
              <w:rPr>
                <w:rFonts w:ascii="Cambria Math" w:eastAsiaTheme="minorEastAsia" w:hAnsi="Cambria Math"/>
              </w:rPr>
              <m:t>3</m:t>
            </m:r>
          </m:sup>
        </m:sSup>
      </m:oMath>
      <w:r>
        <w:rPr>
          <w:rFonts w:eastAsiaTheme="minorEastAsia"/>
        </w:rPr>
        <w:t xml:space="preserve">, және оның температурасы </w:t>
      </w:r>
      <w:r>
        <w:rPr>
          <w:rFonts w:eastAsiaTheme="minorEastAsia"/>
          <w:lang w:val="en-US"/>
        </w:rPr>
        <w:t>t</w:t>
      </w:r>
      <w:r w:rsidRPr="00D42CB0">
        <w:rPr>
          <w:rFonts w:eastAsiaTheme="minorEastAsia"/>
        </w:rPr>
        <w:t>=</w:t>
      </w:r>
      <w:r>
        <w:rPr>
          <w:rFonts w:eastAsiaTheme="minorEastAsia"/>
        </w:rPr>
        <w:t>-12</w:t>
      </w:r>
      <m:oMath>
        <m:sSup>
          <m:sSupPr>
            <m:ctrlPr>
              <w:rPr>
                <w:rFonts w:ascii="Cambria Math" w:eastAsiaTheme="minorEastAsia" w:hAnsi="Cambria Math"/>
                <w:i/>
              </w:rPr>
            </m:ctrlPr>
          </m:sSupPr>
          <m:e/>
          <m:sup>
            <m:r>
              <w:rPr>
                <w:rFonts w:ascii="Cambria Math" w:eastAsiaTheme="minorEastAsia" w:hAnsi="Cambria Math"/>
              </w:rPr>
              <m:t>0</m:t>
            </m:r>
          </m:sup>
        </m:sSup>
        <m:r>
          <w:rPr>
            <w:rFonts w:ascii="Cambria Math" w:eastAsiaTheme="minorEastAsia" w:hAnsi="Cambria Math"/>
          </w:rPr>
          <m:t>Бастап</m:t>
        </m:r>
      </m:oMath>
      <w:r>
        <w:rPr>
          <w:rFonts w:eastAsiaTheme="minorEastAsia"/>
        </w:rPr>
        <w:t>. Жүкқұжат бойынша жүктің салмағы –</w:t>
      </w:r>
      <w:r>
        <w:rPr>
          <w:rFonts w:eastAsiaTheme="minorEastAsia"/>
          <w:lang w:val="en-US"/>
        </w:rPr>
        <w:t>Q</w:t>
      </w:r>
      <w:r>
        <w:rPr>
          <w:rFonts w:eastAsiaTheme="minorEastAsia"/>
        </w:rPr>
        <w:t>= 43100 кг.</w:t>
      </w:r>
    </w:p>
    <w:p w:rsidR="00863410" w:rsidRDefault="00863410" w:rsidP="00863410">
      <w:pPr>
        <w:pStyle w:val="a3"/>
        <w:ind w:left="0" w:firstLine="708"/>
        <w:jc w:val="both"/>
        <w:rPr>
          <w:rFonts w:eastAsiaTheme="minorEastAsia"/>
        </w:rPr>
      </w:pPr>
      <w:r>
        <w:rPr>
          <w:rFonts w:eastAsiaTheme="minorEastAsia"/>
          <w:u w:val="single"/>
        </w:rPr>
        <w:t xml:space="preserve">Шешім. </w:t>
      </w:r>
      <w:r w:rsidRPr="00D42CB0">
        <w:rPr>
          <w:rFonts w:eastAsiaTheme="minorEastAsia"/>
        </w:rPr>
        <w:t xml:space="preserve">Межелі станциядағы жүктің салмағы </w:t>
      </w:r>
      <w:r>
        <w:rPr>
          <w:rFonts w:eastAsiaTheme="minorEastAsia"/>
        </w:rPr>
        <w:t>құрайды:</w:t>
      </w:r>
    </w:p>
    <w:p w:rsidR="00863410" w:rsidRDefault="00863410" w:rsidP="00863410">
      <w:pPr>
        <w:pStyle w:val="a3"/>
        <w:ind w:left="0" w:firstLine="708"/>
        <w:jc w:val="both"/>
        <w:rPr>
          <w:rFonts w:eastAsiaTheme="minorEastAsia"/>
        </w:rPr>
      </w:pPr>
    </w:p>
    <w:p w:rsidR="00863410" w:rsidRDefault="00AC00F4" w:rsidP="00863410">
      <w:pPr>
        <w:pStyle w:val="a3"/>
        <w:ind w:left="0" w:firstLine="708"/>
        <w:jc w:val="center"/>
        <w:rPr>
          <w:rFonts w:eastAsiaTheme="minorEastAsia"/>
        </w:rPr>
      </w:pP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н</m:t>
            </m:r>
          </m:sub>
        </m:sSub>
      </m:oMath>
      <w:r w:rsidR="00863410">
        <w:rPr>
          <w:rFonts w:eastAsiaTheme="minorEastAsia"/>
        </w:rPr>
        <w:t>=49637*</w:t>
      </w:r>
      <m:oMath>
        <m:d>
          <m:dPr>
            <m:begChr m:val="["/>
            <m:endChr m:val="]"/>
            <m:ctrlPr>
              <w:rPr>
                <w:rFonts w:ascii="Cambria Math" w:eastAsiaTheme="minorEastAsia" w:hAnsi="Cambria Math"/>
                <w:i/>
              </w:rPr>
            </m:ctrlPr>
          </m:dPr>
          <m:e>
            <m:r>
              <w:rPr>
                <w:rFonts w:ascii="Cambria Math" w:eastAsiaTheme="minorEastAsia" w:hAnsi="Cambria Math"/>
              </w:rPr>
              <m:t>0.8240-0.000738*(-12-20)</m:t>
            </m:r>
          </m:e>
        </m:d>
        <m:r>
          <w:rPr>
            <w:rFonts w:ascii="Cambria Math" w:eastAsiaTheme="minorEastAsia" w:hAnsi="Cambria Math"/>
          </w:rPr>
          <m:t>=42073 кг</m:t>
        </m:r>
      </m:oMath>
    </w:p>
    <w:p w:rsidR="00863410" w:rsidRDefault="00863410" w:rsidP="00863410">
      <w:pPr>
        <w:pStyle w:val="a3"/>
        <w:ind w:left="0" w:firstLine="708"/>
        <w:jc w:val="center"/>
        <w:rPr>
          <w:rFonts w:eastAsiaTheme="minorEastAsia"/>
        </w:rPr>
      </w:pPr>
    </w:p>
    <w:p w:rsidR="00863410" w:rsidRDefault="00863410" w:rsidP="00863410">
      <w:pPr>
        <w:pStyle w:val="a3"/>
        <w:ind w:left="0" w:firstLine="708"/>
        <w:jc w:val="both"/>
        <w:rPr>
          <w:rFonts w:eastAsiaTheme="minorEastAsia"/>
        </w:rPr>
      </w:pPr>
      <w:r>
        <w:rPr>
          <w:rFonts w:eastAsiaTheme="minorEastAsia"/>
        </w:rPr>
        <w:t>3, (1) формула бойынша мұнай өнімдерінің нормативті ысыраптарының шамасын жоғарыдан анықтаймыз:</w:t>
      </w:r>
    </w:p>
    <w:p w:rsidR="00863410" w:rsidRDefault="00863410" w:rsidP="00863410">
      <w:pPr>
        <w:pStyle w:val="a3"/>
        <w:ind w:left="0" w:firstLine="708"/>
        <w:jc w:val="both"/>
        <w:rPr>
          <w:rFonts w:eastAsiaTheme="minorEastAsia"/>
        </w:rPr>
      </w:pPr>
    </w:p>
    <w:p w:rsidR="00863410" w:rsidRDefault="00863410" w:rsidP="00863410">
      <w:pPr>
        <w:pStyle w:val="a3"/>
        <w:ind w:left="0" w:firstLine="708"/>
        <w:jc w:val="center"/>
        <w:rPr>
          <w:rFonts w:eastAsiaTheme="minorEastAsia"/>
        </w:rPr>
      </w:pPr>
      <w:r>
        <w:rPr>
          <w:rFonts w:eastAsiaTheme="minorEastAsia"/>
        </w:rPr>
        <w:t>П=43100-42073-</w:t>
      </w:r>
      <m:oMath>
        <m:f>
          <m:fPr>
            <m:ctrlPr>
              <w:rPr>
                <w:rFonts w:ascii="Cambria Math" w:eastAsiaTheme="minorEastAsia" w:hAnsi="Cambria Math"/>
                <w:i/>
              </w:rPr>
            </m:ctrlPr>
          </m:fPr>
          <m:num>
            <m:r>
              <w:rPr>
                <w:rFonts w:ascii="Cambria Math" w:eastAsiaTheme="minorEastAsia" w:hAnsi="Cambria Math"/>
              </w:rPr>
              <m:t>0.05</m:t>
            </m:r>
          </m:num>
          <m:den>
            <m:r>
              <w:rPr>
                <w:rFonts w:ascii="Cambria Math" w:eastAsiaTheme="minorEastAsia" w:hAnsi="Cambria Math"/>
              </w:rPr>
              <m:t>100</m:t>
            </m:r>
          </m:den>
        </m:f>
        <m:r>
          <w:rPr>
            <w:rFonts w:ascii="Cambria Math" w:eastAsiaTheme="minorEastAsia" w:hAnsi="Cambria Math"/>
          </w:rPr>
          <m:t>-43100=1005,5 кг</m:t>
        </m:r>
      </m:oMath>
    </w:p>
    <w:p w:rsidR="00863410" w:rsidRDefault="00863410" w:rsidP="00863410">
      <w:pPr>
        <w:pStyle w:val="a3"/>
        <w:ind w:left="0" w:firstLine="708"/>
        <w:jc w:val="center"/>
        <w:rPr>
          <w:rFonts w:eastAsiaTheme="minorEastAsia"/>
        </w:rPr>
      </w:pPr>
    </w:p>
    <w:p w:rsidR="00863410" w:rsidRDefault="00863410" w:rsidP="00863410">
      <w:pPr>
        <w:pStyle w:val="a3"/>
        <w:ind w:left="0" w:firstLine="708"/>
        <w:jc w:val="center"/>
        <w:rPr>
          <w:rFonts w:eastAsiaTheme="minorEastAsia"/>
        </w:rPr>
      </w:pPr>
    </w:p>
    <w:p w:rsidR="00863410" w:rsidRPr="00E236DC"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rPr>
      </w:pPr>
      <w:proofErr w:type="spellStart"/>
      <w:r w:rsidRPr="00E236DC">
        <w:rPr>
          <w:b/>
          <w:szCs w:val="24"/>
        </w:rPr>
        <w:t>Тапсырма</w:t>
      </w:r>
      <w:proofErr w:type="gramStart"/>
      <w:r w:rsidRPr="00E236DC">
        <w:rPr>
          <w:b/>
          <w:szCs w:val="24"/>
        </w:rPr>
        <w:t>:</w:t>
      </w:r>
      <w:r w:rsidRPr="005A3A68">
        <w:rPr>
          <w:szCs w:val="24"/>
        </w:rPr>
        <w:t>Р</w:t>
      </w:r>
      <w:proofErr w:type="gramEnd"/>
      <w:r w:rsidRPr="005A3A68">
        <w:rPr>
          <w:szCs w:val="24"/>
        </w:rPr>
        <w:t>есептеу</w:t>
      </w:r>
      <w:proofErr w:type="spellEnd"/>
      <w:r w:rsidRPr="005A3A68">
        <w:rPr>
          <w:szCs w:val="24"/>
        </w:rPr>
        <w:t xml:space="preserve"> </w:t>
      </w:r>
      <w:proofErr w:type="spellStart"/>
      <w:r w:rsidRPr="005A3A68">
        <w:rPr>
          <w:rFonts w:eastAsiaTheme="minorEastAsia"/>
        </w:rPr>
        <w:t>табиғи</w:t>
      </w:r>
      <w:proofErr w:type="spellEnd"/>
      <w:r w:rsidRPr="005A3A68">
        <w:rPr>
          <w:rFonts w:eastAsiaTheme="minorEastAsia"/>
        </w:rPr>
        <w:t xml:space="preserve"> </w:t>
      </w:r>
      <w:proofErr w:type="spellStart"/>
      <w:r w:rsidRPr="005A3A68">
        <w:rPr>
          <w:rFonts w:eastAsiaTheme="minorEastAsia"/>
        </w:rPr>
        <w:t>кему</w:t>
      </w:r>
      <w:proofErr w:type="spellEnd"/>
      <w:r w:rsidRPr="005A3A68">
        <w:rPr>
          <w:rFonts w:eastAsiaTheme="minorEastAsia"/>
        </w:rPr>
        <w:t xml:space="preserve"> </w:t>
      </w:r>
      <w:proofErr w:type="spellStart"/>
      <w:r w:rsidRPr="005A3A68">
        <w:rPr>
          <w:rFonts w:eastAsiaTheme="minorEastAsia"/>
        </w:rPr>
        <w:t>нормалары</w:t>
      </w:r>
      <w:proofErr w:type="spellEnd"/>
      <w:r>
        <w:rPr>
          <w:rFonts w:eastAsiaTheme="minorEastAsia"/>
        </w:rPr>
        <w:t xml:space="preserve"> вагондардағы жүктерді</w:t>
      </w:r>
    </w:p>
    <w:p w:rsidR="00863410"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rPr>
      </w:pPr>
    </w:p>
    <w:p w:rsidR="00863410" w:rsidRPr="00E236DC"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rPr>
      </w:pPr>
      <w:r w:rsidRPr="00E236DC">
        <w:rPr>
          <w:b/>
          <w:szCs w:val="24"/>
        </w:rPr>
        <w:t>Сұрақ:</w:t>
      </w:r>
    </w:p>
    <w:p w:rsidR="00863410" w:rsidRPr="00844E73" w:rsidRDefault="00863410" w:rsidP="00863410">
      <w:pPr>
        <w:pStyle w:val="a3"/>
        <w:numPr>
          <w:ilvl w:val="3"/>
          <w:numId w:val="1"/>
        </w:numPr>
        <w:tabs>
          <w:tab w:val="clear" w:pos="2880"/>
          <w:tab w:val="num" w:pos="2552"/>
        </w:tabs>
        <w:ind w:left="284"/>
        <w:rPr>
          <w:rFonts w:eastAsiaTheme="minorEastAsia"/>
          <w:b/>
        </w:rPr>
      </w:pPr>
      <w:r w:rsidRPr="003B32DA">
        <w:rPr>
          <w:lang w:val="kk-KZ"/>
        </w:rPr>
        <w:t>Табиғи кему нормасы</w:t>
      </w:r>
    </w:p>
    <w:p w:rsidR="00863410" w:rsidRPr="00844E73" w:rsidRDefault="00863410" w:rsidP="00863410">
      <w:pPr>
        <w:pStyle w:val="a3"/>
        <w:numPr>
          <w:ilvl w:val="3"/>
          <w:numId w:val="1"/>
        </w:numPr>
        <w:tabs>
          <w:tab w:val="clear" w:pos="2880"/>
          <w:tab w:val="num" w:pos="2552"/>
        </w:tabs>
        <w:ind w:left="284"/>
        <w:rPr>
          <w:rFonts w:eastAsiaTheme="minorEastAsia"/>
          <w:b/>
        </w:rPr>
      </w:pPr>
      <w:r>
        <w:rPr>
          <w:lang w:val="kk-KZ"/>
        </w:rPr>
        <w:t>Сусымалы жүктердің түрлері</w:t>
      </w:r>
    </w:p>
    <w:p w:rsidR="00863410" w:rsidRPr="00844E73" w:rsidRDefault="00863410" w:rsidP="00863410">
      <w:pPr>
        <w:pStyle w:val="a3"/>
        <w:numPr>
          <w:ilvl w:val="1"/>
          <w:numId w:val="1"/>
        </w:numPr>
        <w:tabs>
          <w:tab w:val="clear" w:pos="1440"/>
          <w:tab w:val="num" w:pos="1276"/>
        </w:tabs>
        <w:ind w:left="284"/>
        <w:rPr>
          <w:rFonts w:eastAsiaTheme="minorEastAsia"/>
        </w:rPr>
      </w:pPr>
      <w:r w:rsidRPr="00844E73">
        <w:rPr>
          <w:rFonts w:eastAsiaTheme="minorEastAsia"/>
        </w:rPr>
        <w:t>Вагондардың түрлері тасымалданатын сусымалы жүктер</w:t>
      </w:r>
    </w:p>
    <w:p w:rsidR="00863410" w:rsidRDefault="00863410" w:rsidP="00863410">
      <w:pPr>
        <w:pStyle w:val="a3"/>
        <w:ind w:left="0" w:firstLine="284"/>
        <w:jc w:val="both"/>
        <w:rPr>
          <w:rFonts w:eastAsiaTheme="minorEastAsia"/>
        </w:rPr>
      </w:pPr>
    </w:p>
    <w:p w:rsidR="00863410" w:rsidRDefault="00863410" w:rsidP="00863410">
      <w:pPr>
        <w:pStyle w:val="a3"/>
        <w:ind w:left="0" w:firstLine="708"/>
        <w:jc w:val="center"/>
        <w:rPr>
          <w:rFonts w:eastAsiaTheme="minorEastAsia"/>
        </w:rPr>
      </w:pPr>
    </w:p>
    <w:p w:rsidR="00863410" w:rsidRDefault="00863410" w:rsidP="00863410">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b/>
          <w:color w:val="000000"/>
          <w:szCs w:val="24"/>
        </w:rPr>
      </w:pPr>
      <w:r>
        <w:rPr>
          <w:b/>
          <w:color w:val="000000"/>
          <w:szCs w:val="24"/>
        </w:rPr>
        <w:t xml:space="preserve">Глоссарий </w:t>
      </w:r>
    </w:p>
    <w:p w:rsidR="00863410" w:rsidRDefault="00863410" w:rsidP="00863410">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b/>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39"/>
        <w:gridCol w:w="3201"/>
        <w:gridCol w:w="44"/>
        <w:gridCol w:w="2716"/>
        <w:gridCol w:w="44"/>
        <w:gridCol w:w="2473"/>
      </w:tblGrid>
      <w:tr w:rsidR="00863410" w:rsidRPr="00A467ED" w:rsidTr="000141B2">
        <w:tc>
          <w:tcPr>
            <w:tcW w:w="828" w:type="dxa"/>
            <w:gridSpan w:val="2"/>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 р/с</w:t>
            </w:r>
          </w:p>
        </w:tc>
        <w:tc>
          <w:tcPr>
            <w:tcW w:w="3245" w:type="dxa"/>
            <w:gridSpan w:val="2"/>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Орыс тілінде</w:t>
            </w:r>
          </w:p>
        </w:tc>
        <w:tc>
          <w:tcPr>
            <w:tcW w:w="2760" w:type="dxa"/>
            <w:gridSpan w:val="2"/>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Қазақ тілінде</w:t>
            </w:r>
          </w:p>
        </w:tc>
        <w:tc>
          <w:tcPr>
            <w:tcW w:w="2473" w:type="dxa"/>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Ағылшын тілінде</w:t>
            </w:r>
          </w:p>
        </w:tc>
      </w:tr>
      <w:tr w:rsidR="00863410" w:rsidRPr="00A467ED" w:rsidTr="000141B2">
        <w:tc>
          <w:tcPr>
            <w:tcW w:w="828" w:type="dxa"/>
            <w:gridSpan w:val="2"/>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1</w:t>
            </w:r>
          </w:p>
        </w:tc>
        <w:tc>
          <w:tcPr>
            <w:tcW w:w="3245" w:type="dxa"/>
            <w:gridSpan w:val="2"/>
          </w:tcPr>
          <w:p w:rsidR="00863410" w:rsidRPr="00974AE0" w:rsidRDefault="00863410" w:rsidP="000141B2">
            <w:pPr>
              <w:spacing w:after="0"/>
              <w:jc w:val="both"/>
              <w:rPr>
                <w:rFonts w:ascii="Times New Roman" w:hAnsi="Times New Roman"/>
                <w:i/>
                <w:sz w:val="24"/>
                <w:szCs w:val="24"/>
                <w:lang w:val="kk-KZ"/>
              </w:rPr>
            </w:pPr>
            <w:r>
              <w:rPr>
                <w:rFonts w:ascii="Times New Roman" w:hAnsi="Times New Roman"/>
                <w:i/>
                <w:snapToGrid w:val="0"/>
                <w:sz w:val="24"/>
                <w:szCs w:val="24"/>
                <w:lang w:val="kk-KZ"/>
              </w:rPr>
              <w:t>Сусымалы жүктер</w:t>
            </w:r>
          </w:p>
        </w:tc>
        <w:tc>
          <w:tcPr>
            <w:tcW w:w="2760" w:type="dxa"/>
            <w:gridSpan w:val="2"/>
          </w:tcPr>
          <w:p w:rsidR="00863410" w:rsidRPr="00950539" w:rsidRDefault="00863410" w:rsidP="000141B2">
            <w:pPr>
              <w:spacing w:after="0"/>
              <w:jc w:val="both"/>
              <w:rPr>
                <w:rFonts w:ascii="Times New Roman" w:hAnsi="Times New Roman"/>
                <w:i/>
                <w:sz w:val="24"/>
                <w:szCs w:val="24"/>
                <w:lang w:val="kk-KZ"/>
              </w:rPr>
            </w:pPr>
            <w:r>
              <w:rPr>
                <w:rFonts w:ascii="Times New Roman" w:hAnsi="Times New Roman"/>
                <w:i/>
                <w:sz w:val="24"/>
                <w:szCs w:val="24"/>
                <w:lang w:val="kk-KZ"/>
              </w:rPr>
              <w:t>Ұйілмелі жүк</w:t>
            </w:r>
          </w:p>
        </w:tc>
        <w:tc>
          <w:tcPr>
            <w:tcW w:w="2473" w:type="dxa"/>
          </w:tcPr>
          <w:p w:rsidR="00863410" w:rsidRPr="00750AB7" w:rsidRDefault="00863410" w:rsidP="000141B2">
            <w:pPr>
              <w:spacing w:after="0"/>
              <w:jc w:val="both"/>
              <w:rPr>
                <w:rFonts w:ascii="Times New Roman" w:hAnsi="Times New Roman"/>
                <w:i/>
                <w:sz w:val="24"/>
                <w:szCs w:val="24"/>
                <w:lang w:val="en-US"/>
              </w:rPr>
            </w:pPr>
            <w:r>
              <w:rPr>
                <w:rFonts w:ascii="Times New Roman" w:hAnsi="Times New Roman"/>
                <w:i/>
                <w:sz w:val="24"/>
                <w:szCs w:val="24"/>
                <w:lang w:val="en-US"/>
              </w:rPr>
              <w:t>Bulked cargo</w:t>
            </w:r>
          </w:p>
        </w:tc>
      </w:tr>
      <w:tr w:rsidR="00863410" w:rsidRPr="00A467ED" w:rsidTr="000141B2">
        <w:tc>
          <w:tcPr>
            <w:tcW w:w="9306" w:type="dxa"/>
            <w:gridSpan w:val="7"/>
          </w:tcPr>
          <w:p w:rsidR="00863410" w:rsidRPr="00974AE0" w:rsidRDefault="00863410" w:rsidP="000141B2">
            <w:pPr>
              <w:spacing w:after="0" w:line="240" w:lineRule="auto"/>
              <w:jc w:val="both"/>
              <w:rPr>
                <w:rFonts w:ascii="Times New Roman" w:hAnsi="Times New Roman"/>
                <w:i/>
                <w:snapToGrid w:val="0"/>
                <w:szCs w:val="28"/>
              </w:rPr>
            </w:pPr>
            <w:r>
              <w:rPr>
                <w:rFonts w:ascii="Times New Roman" w:hAnsi="Times New Roman"/>
                <w:i/>
                <w:snapToGrid w:val="0"/>
                <w:szCs w:val="28"/>
              </w:rPr>
              <w:lastRenderedPageBreak/>
              <w:t xml:space="preserve">Сусымалы жүктерге құрылымы біркелкі және еркін сусымалы жүктер жатады. </w:t>
            </w:r>
          </w:p>
        </w:tc>
      </w:tr>
      <w:tr w:rsidR="00863410" w:rsidRPr="00A467ED" w:rsidTr="000141B2">
        <w:tc>
          <w:tcPr>
            <w:tcW w:w="789" w:type="dxa"/>
          </w:tcPr>
          <w:p w:rsidR="00863410" w:rsidRPr="0020630D" w:rsidRDefault="00863410" w:rsidP="000141B2">
            <w:pPr>
              <w:spacing w:after="0" w:line="240" w:lineRule="auto"/>
              <w:jc w:val="both"/>
              <w:rPr>
                <w:rFonts w:ascii="Times New Roman" w:hAnsi="Times New Roman"/>
                <w:i/>
                <w:snapToGrid w:val="0"/>
                <w:sz w:val="24"/>
                <w:szCs w:val="24"/>
              </w:rPr>
            </w:pPr>
            <w:r>
              <w:rPr>
                <w:rFonts w:ascii="Times New Roman" w:hAnsi="Times New Roman"/>
                <w:i/>
                <w:snapToGrid w:val="0"/>
                <w:sz w:val="24"/>
                <w:szCs w:val="24"/>
              </w:rPr>
              <w:t>2</w:t>
            </w:r>
          </w:p>
        </w:tc>
        <w:tc>
          <w:tcPr>
            <w:tcW w:w="3240" w:type="dxa"/>
            <w:gridSpan w:val="2"/>
          </w:tcPr>
          <w:p w:rsidR="00863410" w:rsidRPr="0020630D" w:rsidRDefault="00863410" w:rsidP="000141B2">
            <w:pPr>
              <w:spacing w:after="0" w:line="240" w:lineRule="auto"/>
              <w:jc w:val="both"/>
              <w:rPr>
                <w:rFonts w:ascii="Times New Roman" w:hAnsi="Times New Roman"/>
                <w:i/>
                <w:snapToGrid w:val="0"/>
                <w:sz w:val="24"/>
                <w:szCs w:val="24"/>
              </w:rPr>
            </w:pPr>
            <w:r>
              <w:rPr>
                <w:rFonts w:ascii="Times New Roman" w:hAnsi="Times New Roman"/>
                <w:i/>
                <w:snapToGrid w:val="0"/>
                <w:sz w:val="24"/>
                <w:szCs w:val="24"/>
              </w:rPr>
              <w:t>Жүк</w:t>
            </w:r>
            <w:r w:rsidRPr="0007489D">
              <w:rPr>
                <w:rFonts w:ascii="Times New Roman" w:hAnsi="Times New Roman"/>
                <w:i/>
                <w:snapToGrid w:val="0"/>
                <w:sz w:val="24"/>
                <w:szCs w:val="24"/>
              </w:rPr>
              <w:t>.</w:t>
            </w:r>
          </w:p>
        </w:tc>
        <w:tc>
          <w:tcPr>
            <w:tcW w:w="2760" w:type="dxa"/>
            <w:gridSpan w:val="2"/>
          </w:tcPr>
          <w:p w:rsidR="00863410" w:rsidRPr="006D7817" w:rsidRDefault="00863410" w:rsidP="000141B2">
            <w:pPr>
              <w:spacing w:after="0" w:line="240" w:lineRule="auto"/>
              <w:jc w:val="both"/>
              <w:rPr>
                <w:rFonts w:ascii="Times New Roman" w:hAnsi="Times New Roman"/>
                <w:i/>
                <w:snapToGrid w:val="0"/>
                <w:sz w:val="24"/>
                <w:szCs w:val="24"/>
                <w:lang w:val="kk-KZ"/>
              </w:rPr>
            </w:pPr>
            <w:r>
              <w:rPr>
                <w:rFonts w:ascii="Times New Roman" w:hAnsi="Times New Roman"/>
                <w:i/>
                <w:snapToGrid w:val="0"/>
                <w:sz w:val="24"/>
                <w:szCs w:val="24"/>
                <w:lang w:val="kk-KZ"/>
              </w:rPr>
              <w:t>Жүк</w:t>
            </w:r>
          </w:p>
        </w:tc>
        <w:tc>
          <w:tcPr>
            <w:tcW w:w="2517" w:type="dxa"/>
            <w:gridSpan w:val="2"/>
          </w:tcPr>
          <w:p w:rsidR="00863410" w:rsidRPr="00E3670C" w:rsidRDefault="00863410" w:rsidP="000141B2">
            <w:pPr>
              <w:spacing w:after="0" w:line="240" w:lineRule="auto"/>
              <w:jc w:val="both"/>
              <w:rPr>
                <w:rFonts w:ascii="Times New Roman" w:hAnsi="Times New Roman"/>
                <w:i/>
                <w:snapToGrid w:val="0"/>
                <w:sz w:val="24"/>
                <w:szCs w:val="24"/>
                <w:lang w:val="en-US"/>
              </w:rPr>
            </w:pPr>
            <w:r>
              <w:rPr>
                <w:rFonts w:ascii="Times New Roman" w:hAnsi="Times New Roman"/>
                <w:i/>
                <w:snapToGrid w:val="0"/>
                <w:sz w:val="24"/>
                <w:szCs w:val="24"/>
                <w:lang w:val="en-US"/>
              </w:rPr>
              <w:t xml:space="preserve">Cargo  </w:t>
            </w:r>
          </w:p>
        </w:tc>
      </w:tr>
      <w:tr w:rsidR="00863410" w:rsidRPr="00A467ED" w:rsidTr="000141B2">
        <w:tc>
          <w:tcPr>
            <w:tcW w:w="9306" w:type="dxa"/>
            <w:gridSpan w:val="7"/>
          </w:tcPr>
          <w:p w:rsidR="00863410" w:rsidRPr="0002513A" w:rsidRDefault="00863410" w:rsidP="000141B2">
            <w:pPr>
              <w:suppressAutoHyphens/>
              <w:spacing w:after="0" w:line="240" w:lineRule="auto"/>
              <w:jc w:val="both"/>
              <w:rPr>
                <w:rFonts w:ascii="Times New Roman" w:hAnsi="Times New Roman"/>
                <w:i/>
                <w:snapToGrid w:val="0"/>
                <w:sz w:val="24"/>
                <w:szCs w:val="24"/>
              </w:rPr>
            </w:pPr>
            <w:r w:rsidRPr="008011C4">
              <w:rPr>
                <w:rFonts w:ascii="Times New Roman" w:hAnsi="Times New Roman"/>
                <w:i/>
                <w:snapToGrid w:val="0"/>
              </w:rPr>
              <w:t>Жөнелту станциясында тасымалдауға қабылданған сәттен бастап тағайындалған станцияда шығарылғанға дейін барлық тауарлық өнімдер "жүк" деп аталады.</w:t>
            </w:r>
          </w:p>
        </w:tc>
      </w:tr>
    </w:tbl>
    <w:p w:rsidR="00863410" w:rsidRPr="00796FA5" w:rsidRDefault="00863410" w:rsidP="00863410">
      <w:pPr>
        <w:rPr>
          <w:rFonts w:ascii="Times New Roman" w:hAnsi="Times New Roman" w:cs="Times New Roman"/>
          <w:b/>
          <w:sz w:val="24"/>
          <w:szCs w:val="24"/>
        </w:rPr>
      </w:pPr>
    </w:p>
    <w:p w:rsidR="00863410" w:rsidRDefault="00863410" w:rsidP="00863410"/>
    <w:p w:rsidR="00863410" w:rsidRDefault="00863410" w:rsidP="00480811">
      <w:pPr>
        <w:spacing w:after="0"/>
        <w:jc w:val="center"/>
        <w:rPr>
          <w:rFonts w:ascii="Times New Roman" w:hAnsi="Times New Roman"/>
          <w:b/>
          <w:sz w:val="24"/>
          <w:szCs w:val="24"/>
        </w:rPr>
      </w:pPr>
      <w:r>
        <w:rPr>
          <w:rFonts w:ascii="Times New Roman" w:hAnsi="Times New Roman"/>
          <w:b/>
          <w:sz w:val="24"/>
          <w:szCs w:val="24"/>
        </w:rPr>
        <w:t>Қауіпті жүктерді тасымалдауға қойылатын талаптар</w:t>
      </w:r>
    </w:p>
    <w:p w:rsidR="00863410" w:rsidRDefault="00863410" w:rsidP="00863410">
      <w:pPr>
        <w:spacing w:after="0"/>
        <w:rPr>
          <w:rFonts w:ascii="Times New Roman" w:hAnsi="Times New Roman"/>
          <w:b/>
          <w:sz w:val="24"/>
          <w:szCs w:val="24"/>
        </w:rPr>
      </w:pPr>
      <w:r>
        <w:rPr>
          <w:rFonts w:ascii="Times New Roman" w:hAnsi="Times New Roman"/>
          <w:b/>
          <w:sz w:val="24"/>
          <w:szCs w:val="24"/>
        </w:rPr>
        <w:t>Мақсаты: Қауіпті жүктерді тасымалдаудың сыныптылығы мен әдістері</w:t>
      </w:r>
    </w:p>
    <w:p w:rsidR="00863410" w:rsidRPr="00796FA5" w:rsidRDefault="00863410" w:rsidP="00863410">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szCs w:val="24"/>
        </w:rPr>
      </w:pPr>
    </w:p>
    <w:p w:rsidR="00863410" w:rsidRPr="00480811" w:rsidRDefault="00863410" w:rsidP="00863410">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ascii="Times New Roman" w:hAnsi="Times New Roman" w:cs="Times New Roman"/>
          <w:sz w:val="24"/>
          <w:szCs w:val="24"/>
        </w:rPr>
      </w:pPr>
      <w:r w:rsidRPr="00480811">
        <w:rPr>
          <w:rFonts w:ascii="Times New Roman" w:hAnsi="Times New Roman" w:cs="Times New Roman"/>
          <w:sz w:val="24"/>
          <w:szCs w:val="24"/>
        </w:rPr>
        <w:t>Қауіпті жүктерге тасымалдау процесінде, өнді</w:t>
      </w:r>
      <w:proofErr w:type="gramStart"/>
      <w:r w:rsidRPr="00480811">
        <w:rPr>
          <w:rFonts w:ascii="Times New Roman" w:hAnsi="Times New Roman" w:cs="Times New Roman"/>
          <w:sz w:val="24"/>
          <w:szCs w:val="24"/>
        </w:rPr>
        <w:t>р</w:t>
      </w:r>
      <w:proofErr w:type="gramEnd"/>
      <w:r w:rsidRPr="00480811">
        <w:rPr>
          <w:rFonts w:ascii="Times New Roman" w:hAnsi="Times New Roman" w:cs="Times New Roman"/>
          <w:sz w:val="24"/>
          <w:szCs w:val="24"/>
        </w:rPr>
        <w:t>іс кезінде белгілі бір факторлар болған кезде өзіне тән қасиеттері мен ерекшеліктеріне байланысты заттар, материалдар, бұйымдар, өндірістік және өзге де қызмет қалдықтары жатады. тиеу–түсіру жұмыстар мен сақтау қоршаған ортаға зиянын тигізуі, жарылысқа, өртке немесе кө</w:t>
      </w:r>
      <w:proofErr w:type="gramStart"/>
      <w:r w:rsidRPr="00480811">
        <w:rPr>
          <w:rFonts w:ascii="Times New Roman" w:hAnsi="Times New Roman" w:cs="Times New Roman"/>
          <w:sz w:val="24"/>
          <w:szCs w:val="24"/>
        </w:rPr>
        <w:t>л</w:t>
      </w:r>
      <w:proofErr w:type="gramEnd"/>
      <w:r w:rsidRPr="00480811">
        <w:rPr>
          <w:rFonts w:ascii="Times New Roman" w:hAnsi="Times New Roman" w:cs="Times New Roman"/>
          <w:sz w:val="24"/>
          <w:szCs w:val="24"/>
        </w:rPr>
        <w:t xml:space="preserve">ік құралдарының, құрылғылардың, ғимараттар мен құрылыстардың зақымдалуына, сондай-ақ </w:t>
      </w:r>
      <w:proofErr w:type="spellStart"/>
      <w:r w:rsidRPr="00480811">
        <w:rPr>
          <w:rFonts w:ascii="Times New Roman" w:hAnsi="Times New Roman" w:cs="Times New Roman"/>
          <w:sz w:val="24"/>
          <w:szCs w:val="24"/>
        </w:rPr>
        <w:t>өлімге</w:t>
      </w:r>
      <w:proofErr w:type="spellEnd"/>
      <w:r w:rsidRPr="00480811">
        <w:rPr>
          <w:rFonts w:ascii="Times New Roman" w:hAnsi="Times New Roman" w:cs="Times New Roman"/>
          <w:sz w:val="24"/>
          <w:szCs w:val="24"/>
        </w:rPr>
        <w:t xml:space="preserve"> </w:t>
      </w:r>
      <w:proofErr w:type="spellStart"/>
      <w:r w:rsidRPr="00480811">
        <w:rPr>
          <w:rFonts w:ascii="Times New Roman" w:hAnsi="Times New Roman" w:cs="Times New Roman"/>
          <w:sz w:val="24"/>
          <w:szCs w:val="24"/>
        </w:rPr>
        <w:t>әкелуі</w:t>
      </w:r>
      <w:proofErr w:type="spellEnd"/>
      <w:r w:rsidRPr="00480811">
        <w:rPr>
          <w:rFonts w:ascii="Times New Roman" w:hAnsi="Times New Roman" w:cs="Times New Roman"/>
          <w:sz w:val="24"/>
          <w:szCs w:val="24"/>
        </w:rPr>
        <w:t xml:space="preserve"> </w:t>
      </w:r>
      <w:proofErr w:type="spellStart"/>
      <w:r w:rsidRPr="00480811">
        <w:rPr>
          <w:rFonts w:ascii="Times New Roman" w:hAnsi="Times New Roman" w:cs="Times New Roman"/>
          <w:sz w:val="24"/>
          <w:szCs w:val="24"/>
        </w:rPr>
        <w:t>мүмкін</w:t>
      </w:r>
      <w:proofErr w:type="spellEnd"/>
      <w:r w:rsidRPr="00480811">
        <w:rPr>
          <w:rFonts w:ascii="Times New Roman" w:hAnsi="Times New Roman" w:cs="Times New Roman"/>
          <w:sz w:val="24"/>
          <w:szCs w:val="24"/>
        </w:rPr>
        <w:t xml:space="preserve">, </w:t>
      </w:r>
      <w:proofErr w:type="spellStart"/>
      <w:r w:rsidRPr="00480811">
        <w:rPr>
          <w:rFonts w:ascii="Times New Roman" w:hAnsi="Times New Roman" w:cs="Times New Roman"/>
          <w:sz w:val="24"/>
          <w:szCs w:val="24"/>
        </w:rPr>
        <w:t>жарақаттану</w:t>
      </w:r>
      <w:proofErr w:type="spellEnd"/>
      <w:r w:rsidRPr="00480811">
        <w:rPr>
          <w:rFonts w:ascii="Times New Roman" w:hAnsi="Times New Roman" w:cs="Times New Roman"/>
          <w:sz w:val="24"/>
          <w:szCs w:val="24"/>
        </w:rPr>
        <w:t xml:space="preserve"> </w:t>
      </w:r>
      <w:proofErr w:type="spellStart"/>
      <w:r w:rsidRPr="00480811">
        <w:rPr>
          <w:rFonts w:ascii="Times New Roman" w:hAnsi="Times New Roman" w:cs="Times New Roman"/>
          <w:sz w:val="24"/>
          <w:szCs w:val="24"/>
        </w:rPr>
        <w:t>жағдайлары</w:t>
      </w:r>
      <w:proofErr w:type="spellEnd"/>
      <w:r w:rsidRPr="00480811">
        <w:rPr>
          <w:rFonts w:ascii="Times New Roman" w:hAnsi="Times New Roman" w:cs="Times New Roman"/>
          <w:sz w:val="24"/>
          <w:szCs w:val="24"/>
        </w:rPr>
        <w:t xml:space="preserve">, </w:t>
      </w:r>
      <w:proofErr w:type="spellStart"/>
      <w:r w:rsidRPr="00480811">
        <w:rPr>
          <w:rFonts w:ascii="Times New Roman" w:hAnsi="Times New Roman" w:cs="Times New Roman"/>
          <w:sz w:val="24"/>
          <w:szCs w:val="24"/>
        </w:rPr>
        <w:t>адамдардың</w:t>
      </w:r>
      <w:proofErr w:type="spellEnd"/>
      <w:r w:rsidRPr="00480811">
        <w:rPr>
          <w:rFonts w:ascii="Times New Roman" w:hAnsi="Times New Roman" w:cs="Times New Roman"/>
          <w:sz w:val="24"/>
          <w:szCs w:val="24"/>
        </w:rPr>
        <w:t xml:space="preserve">, </w:t>
      </w:r>
      <w:proofErr w:type="spellStart"/>
      <w:r w:rsidRPr="00480811">
        <w:rPr>
          <w:rFonts w:ascii="Times New Roman" w:hAnsi="Times New Roman" w:cs="Times New Roman"/>
          <w:sz w:val="24"/>
          <w:szCs w:val="24"/>
        </w:rPr>
        <w:t>жануарлар</w:t>
      </w:r>
      <w:proofErr w:type="spellEnd"/>
      <w:r w:rsidRPr="00480811">
        <w:rPr>
          <w:rFonts w:ascii="Times New Roman" w:hAnsi="Times New Roman" w:cs="Times New Roman"/>
          <w:sz w:val="24"/>
          <w:szCs w:val="24"/>
        </w:rPr>
        <w:t xml:space="preserve"> мен құстардың улануы, күйіктері немесе аурулары.</w:t>
      </w:r>
    </w:p>
    <w:p w:rsidR="00863410" w:rsidRPr="00480811" w:rsidRDefault="00863410" w:rsidP="00863410">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ascii="Times New Roman" w:hAnsi="Times New Roman" w:cs="Times New Roman"/>
          <w:sz w:val="24"/>
          <w:szCs w:val="24"/>
        </w:rPr>
      </w:pPr>
      <w:r w:rsidRPr="00480811">
        <w:rPr>
          <w:rFonts w:ascii="Times New Roman" w:hAnsi="Times New Roman" w:cs="Times New Roman"/>
          <w:sz w:val="24"/>
          <w:szCs w:val="24"/>
        </w:rPr>
        <w:t>МЕМСТ 19433 – 88 сәйкес қауіпті жүктер "Қауіпті жүктер. Жіктеу және таңбалау" келесі сыныптарға бөлінеді</w:t>
      </w:r>
      <w:proofErr w:type="gramStart"/>
      <w:r w:rsidRPr="00480811">
        <w:rPr>
          <w:rFonts w:ascii="Times New Roman" w:hAnsi="Times New Roman" w:cs="Times New Roman"/>
          <w:sz w:val="24"/>
          <w:szCs w:val="24"/>
        </w:rPr>
        <w:t xml:space="preserve"> :</w:t>
      </w:r>
      <w:proofErr w:type="gramEnd"/>
    </w:p>
    <w:p w:rsidR="00863410" w:rsidRPr="00E94837" w:rsidRDefault="00863410" w:rsidP="00863410">
      <w:pPr>
        <w:spacing w:after="0" w:line="240" w:lineRule="auto"/>
        <w:ind w:left="12"/>
        <w:rPr>
          <w:rFonts w:ascii="Times New Roman" w:hAnsi="Times New Roman"/>
          <w:sz w:val="24"/>
          <w:szCs w:val="24"/>
          <w:shd w:val="clear" w:color="auto" w:fill="FFFFFF"/>
        </w:rPr>
      </w:pPr>
      <w:proofErr w:type="gramStart"/>
      <w:r w:rsidRPr="00E94837">
        <w:rPr>
          <w:rFonts w:ascii="Times New Roman" w:hAnsi="Times New Roman"/>
          <w:sz w:val="24"/>
          <w:szCs w:val="24"/>
          <w:shd w:val="clear" w:color="auto" w:fill="FFFFFF"/>
        </w:rPr>
        <w:t>1 класс – жарылғыш материалдар (ЖМ);</w:t>
      </w:r>
      <w:r w:rsidRPr="00E94837">
        <w:rPr>
          <w:rFonts w:ascii="Times New Roman" w:hAnsi="Times New Roman"/>
          <w:sz w:val="24"/>
          <w:szCs w:val="24"/>
        </w:rPr>
        <w:br/>
      </w:r>
      <w:r w:rsidRPr="00E94837">
        <w:rPr>
          <w:rFonts w:ascii="Times New Roman" w:hAnsi="Times New Roman"/>
          <w:sz w:val="24"/>
          <w:szCs w:val="24"/>
          <w:shd w:val="clear" w:color="auto" w:fill="FFFFFF"/>
        </w:rPr>
        <w:t>2 класс – қысыммен сығылған, сұйытылған және ерітілген газдар;</w:t>
      </w:r>
      <w:r w:rsidRPr="00E94837">
        <w:rPr>
          <w:rFonts w:ascii="Times New Roman" w:hAnsi="Times New Roman"/>
          <w:sz w:val="24"/>
          <w:szCs w:val="24"/>
        </w:rPr>
        <w:br/>
      </w:r>
      <w:r w:rsidRPr="00E94837">
        <w:rPr>
          <w:rFonts w:ascii="Times New Roman" w:hAnsi="Times New Roman"/>
          <w:sz w:val="24"/>
          <w:szCs w:val="24"/>
          <w:shd w:val="clear" w:color="auto" w:fill="FFFFFF"/>
        </w:rPr>
        <w:t>3 класс - тез тұтанатын сұйықтықтар (ТТС);</w:t>
      </w:r>
      <w:r w:rsidRPr="00E94837">
        <w:rPr>
          <w:rFonts w:ascii="Times New Roman" w:hAnsi="Times New Roman"/>
          <w:sz w:val="24"/>
          <w:szCs w:val="24"/>
        </w:rPr>
        <w:br/>
      </w:r>
      <w:r w:rsidRPr="00E94837">
        <w:rPr>
          <w:rFonts w:ascii="Times New Roman" w:hAnsi="Times New Roman"/>
          <w:sz w:val="24"/>
          <w:szCs w:val="24"/>
          <w:shd w:val="clear" w:color="auto" w:fill="FFFFFF"/>
        </w:rPr>
        <w:t>4 класс - тез тұтанатын қатты заттар (ҚТ);</w:t>
      </w:r>
      <w:r w:rsidRPr="00E94837">
        <w:rPr>
          <w:rFonts w:ascii="Times New Roman" w:hAnsi="Times New Roman"/>
          <w:sz w:val="24"/>
          <w:szCs w:val="24"/>
        </w:rPr>
        <w:br/>
      </w:r>
      <w:r w:rsidRPr="00E94837">
        <w:rPr>
          <w:rFonts w:ascii="Times New Roman" w:hAnsi="Times New Roman"/>
          <w:sz w:val="24"/>
          <w:szCs w:val="24"/>
          <w:shd w:val="clear" w:color="auto" w:fill="FFFFFF"/>
        </w:rPr>
        <w:t>өздігінен жанатын заттар (СШ);</w:t>
      </w:r>
      <w:r w:rsidRPr="00E94837">
        <w:rPr>
          <w:rFonts w:ascii="Times New Roman" w:hAnsi="Times New Roman"/>
          <w:sz w:val="24"/>
          <w:szCs w:val="24"/>
        </w:rPr>
        <w:br/>
      </w:r>
      <w:r w:rsidRPr="00E94837">
        <w:rPr>
          <w:rFonts w:ascii="Times New Roman" w:hAnsi="Times New Roman"/>
          <w:sz w:val="24"/>
          <w:szCs w:val="24"/>
          <w:shd w:val="clear" w:color="auto" w:fill="FFFFFF"/>
        </w:rPr>
        <w:t>сумен әрекеттескенде тұтанғыш газдар бөлетін заттар;</w:t>
      </w:r>
      <w:proofErr w:type="gramEnd"/>
      <w:r w:rsidRPr="00E94837">
        <w:rPr>
          <w:rStyle w:val="apple-converted-space"/>
          <w:rFonts w:ascii="Times New Roman" w:hAnsi="Times New Roman"/>
          <w:sz w:val="24"/>
          <w:szCs w:val="24"/>
          <w:shd w:val="clear" w:color="auto" w:fill="FFFFFF"/>
        </w:rPr>
        <w:t> </w:t>
      </w:r>
      <w:r w:rsidRPr="00E94837">
        <w:rPr>
          <w:rFonts w:ascii="Times New Roman" w:hAnsi="Times New Roman"/>
          <w:sz w:val="24"/>
          <w:szCs w:val="24"/>
        </w:rPr>
        <w:br/>
      </w:r>
      <w:r w:rsidRPr="00E94837">
        <w:rPr>
          <w:rFonts w:ascii="Times New Roman" w:hAnsi="Times New Roman"/>
          <w:sz w:val="24"/>
          <w:szCs w:val="24"/>
          <w:shd w:val="clear" w:color="auto" w:fill="FFFFFF"/>
        </w:rPr>
        <w:t>5 класс - тотықтырғыш заттар (</w:t>
      </w:r>
      <w:proofErr w:type="gramStart"/>
      <w:r w:rsidRPr="00E94837">
        <w:rPr>
          <w:rFonts w:ascii="Times New Roman" w:hAnsi="Times New Roman"/>
          <w:sz w:val="24"/>
          <w:szCs w:val="24"/>
          <w:shd w:val="clear" w:color="auto" w:fill="FFFFFF"/>
        </w:rPr>
        <w:t>ОК</w:t>
      </w:r>
      <w:proofErr w:type="gramEnd"/>
      <w:r w:rsidRPr="00E94837">
        <w:rPr>
          <w:rFonts w:ascii="Times New Roman" w:hAnsi="Times New Roman"/>
          <w:sz w:val="24"/>
          <w:szCs w:val="24"/>
          <w:shd w:val="clear" w:color="auto" w:fill="FFFFFF"/>
        </w:rPr>
        <w:t>) және органикалық пероксидтер (ОП);</w:t>
      </w:r>
      <w:r w:rsidRPr="00E94837">
        <w:rPr>
          <w:rFonts w:ascii="Times New Roman" w:hAnsi="Times New Roman"/>
          <w:sz w:val="24"/>
          <w:szCs w:val="24"/>
        </w:rPr>
        <w:br/>
      </w:r>
      <w:r w:rsidRPr="00E94837">
        <w:rPr>
          <w:rFonts w:ascii="Times New Roman" w:hAnsi="Times New Roman"/>
          <w:sz w:val="24"/>
          <w:szCs w:val="24"/>
          <w:shd w:val="clear" w:color="auto" w:fill="FFFFFF"/>
        </w:rPr>
        <w:t>6 класс - улы заттар (АҚ) және жұқпалы заттар (АҚ);</w:t>
      </w:r>
      <w:r w:rsidRPr="00E94837">
        <w:rPr>
          <w:rFonts w:ascii="Times New Roman" w:hAnsi="Times New Roman"/>
          <w:sz w:val="24"/>
          <w:szCs w:val="24"/>
        </w:rPr>
        <w:br/>
      </w:r>
      <w:r w:rsidRPr="00E94837">
        <w:rPr>
          <w:rFonts w:ascii="Times New Roman" w:hAnsi="Times New Roman"/>
          <w:sz w:val="24"/>
          <w:szCs w:val="24"/>
          <w:shd w:val="clear" w:color="auto" w:fill="FFFFFF"/>
        </w:rPr>
        <w:t>7 класс - радиоактивті материалдар (РМ);</w:t>
      </w:r>
      <w:r w:rsidRPr="00E94837">
        <w:rPr>
          <w:rFonts w:ascii="Times New Roman" w:hAnsi="Times New Roman"/>
          <w:sz w:val="24"/>
          <w:szCs w:val="24"/>
        </w:rPr>
        <w:br/>
      </w:r>
      <w:r w:rsidRPr="00E94837">
        <w:rPr>
          <w:rFonts w:ascii="Times New Roman" w:hAnsi="Times New Roman"/>
          <w:sz w:val="24"/>
          <w:szCs w:val="24"/>
          <w:shd w:val="clear" w:color="auto" w:fill="FFFFFF"/>
        </w:rPr>
        <w:t>8 класс - күйдіргіш және (немесе) коррозиялық заттар (ЕК);</w:t>
      </w:r>
      <w:r w:rsidRPr="00E94837">
        <w:rPr>
          <w:rFonts w:ascii="Times New Roman" w:hAnsi="Times New Roman"/>
          <w:sz w:val="24"/>
          <w:szCs w:val="24"/>
        </w:rPr>
        <w:br/>
      </w:r>
      <w:r w:rsidRPr="00E94837">
        <w:rPr>
          <w:rFonts w:ascii="Times New Roman" w:hAnsi="Times New Roman"/>
          <w:sz w:val="24"/>
          <w:szCs w:val="24"/>
          <w:shd w:val="clear" w:color="auto" w:fill="FFFFFF"/>
        </w:rPr>
        <w:t>9-сынып - өзге де қауіпті жүктер.</w:t>
      </w:r>
      <w:r w:rsidRPr="00E94837">
        <w:rPr>
          <w:rFonts w:ascii="Times New Roman" w:hAnsi="Times New Roman"/>
          <w:sz w:val="24"/>
          <w:szCs w:val="24"/>
        </w:rPr>
        <w:br/>
      </w:r>
      <w:r w:rsidRPr="00E94837">
        <w:rPr>
          <w:rFonts w:ascii="Times New Roman" w:hAnsi="Times New Roman"/>
          <w:sz w:val="24"/>
          <w:szCs w:val="24"/>
          <w:shd w:val="clear" w:color="auto" w:fill="FFFFFF"/>
        </w:rPr>
        <w:tab/>
      </w:r>
    </w:p>
    <w:p w:rsidR="00863410" w:rsidRPr="00E94837" w:rsidRDefault="00863410" w:rsidP="00863410">
      <w:pPr>
        <w:spacing w:after="0" w:line="240" w:lineRule="auto"/>
        <w:ind w:left="12"/>
        <w:jc w:val="both"/>
        <w:rPr>
          <w:rFonts w:ascii="Times New Roman" w:hAnsi="Times New Roman"/>
          <w:sz w:val="24"/>
          <w:szCs w:val="24"/>
          <w:shd w:val="clear" w:color="auto" w:fill="FFFFFF"/>
        </w:rPr>
      </w:pPr>
      <w:r w:rsidRPr="00E94837">
        <w:rPr>
          <w:rFonts w:ascii="Times New Roman" w:hAnsi="Times New Roman"/>
          <w:sz w:val="24"/>
          <w:szCs w:val="24"/>
          <w:shd w:val="clear" w:color="auto" w:fill="FFFFFF"/>
        </w:rPr>
        <w:t xml:space="preserve">        Қауіпті жүктерді қауіптілік түрлері бойынша жіктеу өнеркәсіп өндіретін және тасымалдауға ұсынылатын өнімдерді топтастыруды көздейді.</w:t>
      </w:r>
      <w:r w:rsidRPr="00E94837">
        <w:rPr>
          <w:rFonts w:ascii="Times New Roman" w:hAnsi="Times New Roman"/>
          <w:sz w:val="24"/>
          <w:szCs w:val="24"/>
        </w:rPr>
        <w:br/>
      </w:r>
      <w:r w:rsidRPr="00E94837">
        <w:rPr>
          <w:rFonts w:ascii="Times New Roman" w:hAnsi="Times New Roman"/>
          <w:sz w:val="24"/>
          <w:szCs w:val="24"/>
          <w:shd w:val="clear" w:color="auto" w:fill="FFFFFF"/>
        </w:rPr>
        <w:t xml:space="preserve">Дегенмен, физика-химиялық қасиеттерді зерттеу және талдау олардың қауіптілік дәрежесі әртүрлі және кең ауқымда өзгеретінін, сонымен бірге бір кластағы жүктер әртүрлі қауіпті қасиеттерге ие болуы мүмкін екенін көрсетті, сондықтан бір кластағы жүктер кіші сыныптарға бөлінеді. қауіптілік дәрежесі мен қауіптілік қасиеттерінің әртүрлілігі бойынша оларды тарылту. </w:t>
      </w:r>
    </w:p>
    <w:p w:rsidR="00863410" w:rsidRPr="00E94837" w:rsidRDefault="00863410" w:rsidP="00863410">
      <w:pPr>
        <w:spacing w:after="0" w:line="240" w:lineRule="auto"/>
        <w:ind w:left="12" w:firstLine="696"/>
        <w:jc w:val="both"/>
        <w:rPr>
          <w:rFonts w:ascii="Times New Roman" w:hAnsi="Times New Roman"/>
          <w:sz w:val="24"/>
          <w:szCs w:val="24"/>
          <w:shd w:val="clear" w:color="auto" w:fill="FFFFFF"/>
        </w:rPr>
      </w:pPr>
    </w:p>
    <w:p w:rsidR="00863410" w:rsidRPr="00E94837" w:rsidRDefault="00863410" w:rsidP="00863410">
      <w:pPr>
        <w:spacing w:after="0" w:line="240" w:lineRule="auto"/>
        <w:ind w:left="12"/>
        <w:rPr>
          <w:rFonts w:ascii="Times New Roman" w:hAnsi="Times New Roman"/>
          <w:sz w:val="24"/>
          <w:szCs w:val="24"/>
          <w:shd w:val="clear" w:color="auto" w:fill="FFFFFF"/>
        </w:rPr>
      </w:pPr>
      <w:r w:rsidRPr="00E94837">
        <w:rPr>
          <w:rFonts w:ascii="Times New Roman" w:hAnsi="Times New Roman"/>
          <w:sz w:val="24"/>
          <w:szCs w:val="24"/>
          <w:shd w:val="clear" w:color="auto" w:fill="FFFFFF"/>
        </w:rPr>
        <w:t xml:space="preserve">       Сонымен қатар, 1-ден басқа әрбір қосалқы класта қауіпті жүктер қауіптіліктің қосымша түрлеріне және заттың физика-химиялық қасиеттеріне сәйкес топтарға, санаттарға бөлінеді. Жіктеу кестесінің мысалы қосымшада келтірілген.</w:t>
      </w:r>
      <w:r w:rsidRPr="00E94837">
        <w:rPr>
          <w:rFonts w:ascii="Times New Roman" w:hAnsi="Times New Roman"/>
          <w:sz w:val="24"/>
          <w:szCs w:val="24"/>
        </w:rPr>
        <w:br/>
      </w:r>
      <w:r w:rsidRPr="00E94837">
        <w:rPr>
          <w:rFonts w:ascii="Times New Roman" w:hAnsi="Times New Roman"/>
          <w:sz w:val="24"/>
          <w:szCs w:val="24"/>
          <w:shd w:val="clear" w:color="auto" w:fill="FFFFFF"/>
        </w:rPr>
        <w:t xml:space="preserve">       Әрбір қауіпті жүктің </w:t>
      </w:r>
      <w:proofErr w:type="spellStart"/>
      <w:r w:rsidRPr="00E94837">
        <w:rPr>
          <w:rFonts w:ascii="Times New Roman" w:hAnsi="Times New Roman"/>
          <w:sz w:val="24"/>
          <w:szCs w:val="24"/>
          <w:shd w:val="clear" w:color="auto" w:fill="FFFFFF"/>
        </w:rPr>
        <w:t>сыныптамалық</w:t>
      </w:r>
      <w:proofErr w:type="spellEnd"/>
      <w:r w:rsidRPr="00E94837">
        <w:rPr>
          <w:rFonts w:ascii="Times New Roman" w:hAnsi="Times New Roman"/>
          <w:sz w:val="24"/>
          <w:szCs w:val="24"/>
          <w:shd w:val="clear" w:color="auto" w:fill="FFFFFF"/>
        </w:rPr>
        <w:t xml:space="preserve"> 4-еуі </w:t>
      </w:r>
      <w:proofErr w:type="spellStart"/>
      <w:r w:rsidRPr="00E94837">
        <w:rPr>
          <w:rFonts w:ascii="Times New Roman" w:hAnsi="Times New Roman"/>
          <w:sz w:val="24"/>
          <w:szCs w:val="24"/>
          <w:shd w:val="clear" w:color="auto" w:fill="FFFFFF"/>
        </w:rPr>
        <w:t>болады</w:t>
      </w:r>
      <w:proofErr w:type="spellEnd"/>
      <w:r w:rsidRPr="00E94837">
        <w:rPr>
          <w:rFonts w:ascii="Times New Roman" w:hAnsi="Times New Roman"/>
          <w:sz w:val="24"/>
          <w:szCs w:val="24"/>
          <w:shd w:val="clear" w:color="auto" w:fill="FFFFFF"/>
        </w:rPr>
        <w:t xml:space="preserve"> </w:t>
      </w:r>
      <w:proofErr w:type="spellStart"/>
      <w:r w:rsidRPr="00E94837">
        <w:rPr>
          <w:rFonts w:ascii="Times New Roman" w:hAnsi="Times New Roman"/>
          <w:sz w:val="24"/>
          <w:szCs w:val="24"/>
          <w:shd w:val="clear" w:color="auto" w:fill="FFFFFF"/>
        </w:rPr>
        <w:t>мәнді</w:t>
      </w:r>
      <w:proofErr w:type="spellEnd"/>
      <w:r w:rsidRPr="00E94837">
        <w:rPr>
          <w:rFonts w:ascii="Times New Roman" w:hAnsi="Times New Roman"/>
          <w:sz w:val="24"/>
          <w:szCs w:val="24"/>
          <w:shd w:val="clear" w:color="auto" w:fill="FFFFFF"/>
        </w:rPr>
        <w:t xml:space="preserve"> шифр:</w:t>
      </w:r>
      <w:r w:rsidRPr="00E94837">
        <w:rPr>
          <w:rFonts w:ascii="Times New Roman" w:hAnsi="Times New Roman"/>
          <w:sz w:val="24"/>
          <w:szCs w:val="24"/>
        </w:rPr>
        <w:br/>
      </w:r>
      <w:proofErr w:type="spellStart"/>
      <w:r w:rsidRPr="00E94837">
        <w:rPr>
          <w:rFonts w:ascii="Times New Roman" w:hAnsi="Times New Roman"/>
          <w:sz w:val="24"/>
          <w:szCs w:val="24"/>
          <w:shd w:val="clear" w:color="auto" w:fill="FFFFFF"/>
        </w:rPr>
        <w:t>Бірінші</w:t>
      </w:r>
      <w:proofErr w:type="spellEnd"/>
      <w:r w:rsidRPr="00E94837">
        <w:rPr>
          <w:rFonts w:ascii="Times New Roman" w:hAnsi="Times New Roman"/>
          <w:sz w:val="24"/>
          <w:szCs w:val="24"/>
          <w:shd w:val="clear" w:color="auto" w:fill="FFFFFF"/>
        </w:rPr>
        <w:t xml:space="preserve"> сан – сынып нөмірін білдіреді;</w:t>
      </w:r>
      <w:r w:rsidRPr="00E94837">
        <w:rPr>
          <w:rFonts w:ascii="Times New Roman" w:hAnsi="Times New Roman"/>
          <w:sz w:val="24"/>
          <w:szCs w:val="24"/>
        </w:rPr>
        <w:br/>
      </w:r>
      <w:r w:rsidRPr="00E94837">
        <w:rPr>
          <w:rFonts w:ascii="Times New Roman" w:hAnsi="Times New Roman"/>
          <w:sz w:val="24"/>
          <w:szCs w:val="24"/>
          <w:shd w:val="clear" w:color="auto" w:fill="FFFFFF"/>
        </w:rPr>
        <w:t>Екінші сан - ішкі сыныптың нөмірі;</w:t>
      </w:r>
    </w:p>
    <w:p w:rsidR="00863410" w:rsidRPr="00E94837" w:rsidRDefault="00863410" w:rsidP="00863410">
      <w:pPr>
        <w:spacing w:after="0" w:line="240" w:lineRule="auto"/>
        <w:ind w:left="12"/>
        <w:jc w:val="both"/>
        <w:rPr>
          <w:rFonts w:ascii="Times New Roman" w:hAnsi="Times New Roman"/>
          <w:sz w:val="24"/>
          <w:szCs w:val="24"/>
          <w:shd w:val="clear" w:color="auto" w:fill="FFFFFF"/>
        </w:rPr>
      </w:pPr>
      <w:r w:rsidRPr="00E94837">
        <w:rPr>
          <w:rFonts w:ascii="Times New Roman" w:hAnsi="Times New Roman"/>
          <w:sz w:val="24"/>
          <w:szCs w:val="24"/>
        </w:rPr>
        <w:br/>
      </w:r>
      <w:r w:rsidRPr="00E94837">
        <w:rPr>
          <w:rFonts w:ascii="Times New Roman" w:hAnsi="Times New Roman"/>
          <w:sz w:val="24"/>
          <w:szCs w:val="24"/>
          <w:shd w:val="clear" w:color="auto" w:fill="FFFFFF"/>
        </w:rPr>
        <w:t>Үшінші цифр – қауіптің қосымша түрін сипаттайтын санат нөмірі;</w:t>
      </w:r>
      <w:r w:rsidRPr="00E94837">
        <w:rPr>
          <w:rFonts w:ascii="Times New Roman" w:hAnsi="Times New Roman"/>
          <w:sz w:val="24"/>
          <w:szCs w:val="24"/>
        </w:rPr>
        <w:br/>
      </w:r>
      <w:r w:rsidRPr="00E94837">
        <w:rPr>
          <w:rFonts w:ascii="Times New Roman" w:hAnsi="Times New Roman"/>
          <w:sz w:val="24"/>
          <w:szCs w:val="24"/>
          <w:shd w:val="clear" w:color="auto" w:fill="FFFFFF"/>
        </w:rPr>
        <w:t>Төртінші сан – қауіптілік дәрежесін сипаттайтын топ нөмірі.</w:t>
      </w:r>
      <w:r w:rsidRPr="00E94837">
        <w:rPr>
          <w:rFonts w:ascii="Times New Roman" w:hAnsi="Times New Roman"/>
          <w:sz w:val="24"/>
          <w:szCs w:val="24"/>
        </w:rPr>
        <w:br/>
      </w:r>
      <w:r w:rsidRPr="00E94837">
        <w:rPr>
          <w:rFonts w:ascii="Times New Roman" w:hAnsi="Times New Roman"/>
          <w:sz w:val="24"/>
          <w:szCs w:val="24"/>
          <w:shd w:val="clear" w:color="auto" w:fill="FFFFFF"/>
        </w:rPr>
        <w:lastRenderedPageBreak/>
        <w:t>Жүкті белгілі бір сыныпқа, кіші сыныпқа және т.б. жүк жөнелтуші (жүк жөнелтуші) жүзеге асырады.</w:t>
      </w:r>
    </w:p>
    <w:p w:rsidR="00863410" w:rsidRDefault="00863410" w:rsidP="00863410">
      <w:pPr>
        <w:spacing w:after="0"/>
        <w:rPr>
          <w:rFonts w:ascii="Times New Roman" w:hAnsi="Times New Roman"/>
          <w:b/>
          <w:sz w:val="24"/>
          <w:szCs w:val="24"/>
        </w:rPr>
      </w:pPr>
    </w:p>
    <w:p w:rsidR="00863410"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rPr>
      </w:pPr>
      <w:r w:rsidRPr="00E236DC">
        <w:rPr>
          <w:b/>
          <w:szCs w:val="24"/>
        </w:rPr>
        <w:t>Тапсырма:</w:t>
      </w:r>
      <w:r>
        <w:rPr>
          <w:b/>
          <w:szCs w:val="24"/>
        </w:rPr>
        <w:t xml:space="preserve">  Қауіпті жүктерді тасымалдау тәсілдері және сыныптылығы. </w:t>
      </w:r>
    </w:p>
    <w:p w:rsidR="00863410" w:rsidRPr="00E236DC"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rPr>
      </w:pPr>
      <w:r w:rsidRPr="00E236DC">
        <w:rPr>
          <w:b/>
          <w:szCs w:val="24"/>
        </w:rPr>
        <w:t>Сұрақ:</w:t>
      </w:r>
    </w:p>
    <w:p w:rsidR="00863410" w:rsidRPr="00844E73" w:rsidRDefault="00863410" w:rsidP="00863410">
      <w:pPr>
        <w:pStyle w:val="a3"/>
        <w:numPr>
          <w:ilvl w:val="3"/>
          <w:numId w:val="1"/>
        </w:numPr>
        <w:tabs>
          <w:tab w:val="clear" w:pos="2880"/>
          <w:tab w:val="num" w:pos="2552"/>
        </w:tabs>
        <w:ind w:left="284"/>
        <w:rPr>
          <w:rFonts w:eastAsiaTheme="minorEastAsia"/>
          <w:b/>
        </w:rPr>
      </w:pPr>
      <w:r w:rsidRPr="003B32DA">
        <w:rPr>
          <w:lang w:val="kk-KZ"/>
        </w:rPr>
        <w:t>Табиғи кему нормасы</w:t>
      </w:r>
    </w:p>
    <w:p w:rsidR="00863410" w:rsidRPr="00844E73" w:rsidRDefault="00863410" w:rsidP="00863410">
      <w:pPr>
        <w:pStyle w:val="a3"/>
        <w:numPr>
          <w:ilvl w:val="3"/>
          <w:numId w:val="1"/>
        </w:numPr>
        <w:tabs>
          <w:tab w:val="clear" w:pos="2880"/>
          <w:tab w:val="num" w:pos="2552"/>
        </w:tabs>
        <w:ind w:left="284"/>
        <w:rPr>
          <w:rFonts w:eastAsiaTheme="minorEastAsia"/>
          <w:b/>
        </w:rPr>
      </w:pPr>
      <w:r>
        <w:rPr>
          <w:lang w:val="kk-KZ"/>
        </w:rPr>
        <w:t>Сусымалы жүктердің түрлері</w:t>
      </w:r>
    </w:p>
    <w:p w:rsidR="00863410" w:rsidRPr="00844E73" w:rsidRDefault="00863410" w:rsidP="00863410">
      <w:pPr>
        <w:pStyle w:val="a3"/>
        <w:numPr>
          <w:ilvl w:val="1"/>
          <w:numId w:val="1"/>
        </w:numPr>
        <w:tabs>
          <w:tab w:val="clear" w:pos="1440"/>
          <w:tab w:val="num" w:pos="1276"/>
        </w:tabs>
        <w:ind w:left="284"/>
        <w:rPr>
          <w:rFonts w:eastAsiaTheme="minorEastAsia"/>
        </w:rPr>
      </w:pPr>
      <w:r w:rsidRPr="00844E73">
        <w:rPr>
          <w:rFonts w:eastAsiaTheme="minorEastAsia"/>
        </w:rPr>
        <w:t>Вагондардың түрлері тасымалданатын сусымалы жүктер</w:t>
      </w:r>
    </w:p>
    <w:p w:rsidR="00863410" w:rsidRDefault="00863410" w:rsidP="00863410">
      <w:pPr>
        <w:spacing w:after="0"/>
        <w:rPr>
          <w:rFonts w:ascii="Times New Roman" w:hAnsi="Times New Roman"/>
          <w:b/>
          <w:sz w:val="24"/>
          <w:szCs w:val="24"/>
        </w:rPr>
      </w:pPr>
    </w:p>
    <w:p w:rsidR="00863410" w:rsidRDefault="00863410" w:rsidP="00863410">
      <w:pPr>
        <w:spacing w:after="0"/>
        <w:rPr>
          <w:rFonts w:ascii="Times New Roman" w:hAnsi="Times New Roman"/>
          <w:b/>
          <w:sz w:val="24"/>
          <w:szCs w:val="24"/>
        </w:rPr>
      </w:pPr>
    </w:p>
    <w:p w:rsidR="00863410" w:rsidRDefault="00863410" w:rsidP="00863410">
      <w:pPr>
        <w:spacing w:after="0"/>
        <w:rPr>
          <w:rFonts w:ascii="Times New Roman" w:hAnsi="Times New Roman"/>
          <w:b/>
          <w:sz w:val="24"/>
          <w:szCs w:val="24"/>
        </w:rPr>
      </w:pPr>
    </w:p>
    <w:p w:rsidR="00863410" w:rsidRDefault="00863410" w:rsidP="00863410">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b/>
          <w:color w:val="000000"/>
          <w:szCs w:val="24"/>
        </w:rPr>
      </w:pPr>
      <w:r>
        <w:rPr>
          <w:b/>
          <w:color w:val="000000"/>
          <w:szCs w:val="24"/>
        </w:rPr>
        <w:t xml:space="preserve">Глоссарий </w:t>
      </w:r>
    </w:p>
    <w:p w:rsidR="00863410" w:rsidRDefault="00863410" w:rsidP="00863410">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b/>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60"/>
        <w:gridCol w:w="39"/>
        <w:gridCol w:w="3192"/>
        <w:gridCol w:w="9"/>
        <w:gridCol w:w="44"/>
        <w:gridCol w:w="2716"/>
        <w:gridCol w:w="36"/>
        <w:gridCol w:w="8"/>
        <w:gridCol w:w="2473"/>
      </w:tblGrid>
      <w:tr w:rsidR="00863410" w:rsidRPr="00A467ED" w:rsidTr="000141B2">
        <w:tc>
          <w:tcPr>
            <w:tcW w:w="828" w:type="dxa"/>
            <w:gridSpan w:val="3"/>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 р/с</w:t>
            </w:r>
          </w:p>
        </w:tc>
        <w:tc>
          <w:tcPr>
            <w:tcW w:w="3245" w:type="dxa"/>
            <w:gridSpan w:val="3"/>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Орыс тілінде</w:t>
            </w:r>
          </w:p>
        </w:tc>
        <w:tc>
          <w:tcPr>
            <w:tcW w:w="2760" w:type="dxa"/>
            <w:gridSpan w:val="3"/>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Қазақ тілінде</w:t>
            </w:r>
          </w:p>
        </w:tc>
        <w:tc>
          <w:tcPr>
            <w:tcW w:w="2473" w:type="dxa"/>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Ағылшын тілінде</w:t>
            </w:r>
          </w:p>
        </w:tc>
      </w:tr>
      <w:tr w:rsidR="00863410" w:rsidRPr="00A467ED" w:rsidTr="000141B2">
        <w:tc>
          <w:tcPr>
            <w:tcW w:w="828" w:type="dxa"/>
            <w:gridSpan w:val="3"/>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1</w:t>
            </w:r>
          </w:p>
        </w:tc>
        <w:tc>
          <w:tcPr>
            <w:tcW w:w="3245" w:type="dxa"/>
            <w:gridSpan w:val="3"/>
          </w:tcPr>
          <w:p w:rsidR="00863410" w:rsidRPr="00974AE0" w:rsidRDefault="00863410" w:rsidP="000141B2">
            <w:pPr>
              <w:spacing w:after="0"/>
              <w:jc w:val="both"/>
              <w:rPr>
                <w:rFonts w:ascii="Times New Roman" w:hAnsi="Times New Roman"/>
                <w:i/>
                <w:sz w:val="24"/>
                <w:szCs w:val="24"/>
                <w:lang w:val="kk-KZ"/>
              </w:rPr>
            </w:pPr>
            <w:r>
              <w:rPr>
                <w:rFonts w:ascii="Times New Roman" w:hAnsi="Times New Roman"/>
                <w:i/>
                <w:snapToGrid w:val="0"/>
                <w:sz w:val="24"/>
                <w:szCs w:val="24"/>
                <w:lang w:val="kk-KZ"/>
              </w:rPr>
              <w:t>Қауіпті жүктер</w:t>
            </w:r>
          </w:p>
        </w:tc>
        <w:tc>
          <w:tcPr>
            <w:tcW w:w="2760" w:type="dxa"/>
            <w:gridSpan w:val="3"/>
          </w:tcPr>
          <w:p w:rsidR="00863410" w:rsidRPr="00950539" w:rsidRDefault="00863410" w:rsidP="000141B2">
            <w:pPr>
              <w:spacing w:after="0"/>
              <w:jc w:val="both"/>
              <w:rPr>
                <w:rFonts w:ascii="Times New Roman" w:hAnsi="Times New Roman"/>
                <w:i/>
                <w:sz w:val="24"/>
                <w:szCs w:val="24"/>
                <w:lang w:val="kk-KZ"/>
              </w:rPr>
            </w:pPr>
            <w:r>
              <w:rPr>
                <w:rFonts w:ascii="Times New Roman" w:hAnsi="Times New Roman"/>
                <w:i/>
                <w:sz w:val="24"/>
                <w:szCs w:val="24"/>
                <w:lang w:val="kk-KZ"/>
              </w:rPr>
              <w:t>Қауыпті жүктер</w:t>
            </w:r>
          </w:p>
        </w:tc>
        <w:tc>
          <w:tcPr>
            <w:tcW w:w="2473" w:type="dxa"/>
          </w:tcPr>
          <w:p w:rsidR="00863410" w:rsidRPr="00950539" w:rsidRDefault="00863410" w:rsidP="000141B2">
            <w:pPr>
              <w:spacing w:after="0"/>
              <w:jc w:val="both"/>
              <w:rPr>
                <w:rFonts w:ascii="Times New Roman" w:hAnsi="Times New Roman"/>
                <w:i/>
                <w:sz w:val="24"/>
                <w:szCs w:val="24"/>
                <w:lang w:val="en-US"/>
              </w:rPr>
            </w:pPr>
            <w:r>
              <w:rPr>
                <w:rFonts w:ascii="Times New Roman" w:hAnsi="Times New Roman"/>
                <w:i/>
                <w:sz w:val="24"/>
                <w:szCs w:val="24"/>
                <w:lang w:val="en-US"/>
              </w:rPr>
              <w:t>Dangerous goods</w:t>
            </w:r>
          </w:p>
        </w:tc>
      </w:tr>
      <w:tr w:rsidR="00863410" w:rsidRPr="00A467ED" w:rsidTr="000141B2">
        <w:tc>
          <w:tcPr>
            <w:tcW w:w="9306" w:type="dxa"/>
            <w:gridSpan w:val="10"/>
          </w:tcPr>
          <w:p w:rsidR="00863410" w:rsidRPr="00950539" w:rsidRDefault="00863410" w:rsidP="000141B2">
            <w:pPr>
              <w:spacing w:after="0" w:line="240" w:lineRule="auto"/>
              <w:jc w:val="both"/>
              <w:rPr>
                <w:rFonts w:ascii="Times New Roman" w:hAnsi="Times New Roman"/>
                <w:i/>
                <w:snapToGrid w:val="0"/>
                <w:szCs w:val="28"/>
              </w:rPr>
            </w:pPr>
            <w:r w:rsidRPr="00950539">
              <w:rPr>
                <w:rFonts w:ascii="Times New Roman" w:hAnsi="Times New Roman"/>
                <w:i/>
                <w:szCs w:val="24"/>
              </w:rPr>
              <w:t>Қауіпті жүктерге заттар, материалдар, бұйымдар, өндірістік және өзге де қызмет қалдықтары жатады, олар өзіне тән қасиеттері мен ерекшеліктеріне байланысты тасымалдау процесінде, тиеу–түсіру жұмыстарын жүргізу және сақтау кезінде белгілі бір факторлар болған кезде қоршаған ортаға зиян келтіруі мүмкін. қоршаған орта</w:t>
            </w:r>
          </w:p>
        </w:tc>
      </w:tr>
      <w:tr w:rsidR="00863410" w:rsidRPr="00A467ED" w:rsidTr="000141B2">
        <w:tc>
          <w:tcPr>
            <w:tcW w:w="789" w:type="dxa"/>
            <w:gridSpan w:val="2"/>
          </w:tcPr>
          <w:p w:rsidR="00863410" w:rsidRPr="0020630D" w:rsidRDefault="00863410" w:rsidP="000141B2">
            <w:pPr>
              <w:spacing w:after="0" w:line="240" w:lineRule="auto"/>
              <w:jc w:val="both"/>
              <w:rPr>
                <w:rFonts w:ascii="Times New Roman" w:hAnsi="Times New Roman"/>
                <w:i/>
                <w:snapToGrid w:val="0"/>
                <w:sz w:val="24"/>
                <w:szCs w:val="24"/>
              </w:rPr>
            </w:pPr>
            <w:r>
              <w:rPr>
                <w:rFonts w:ascii="Times New Roman" w:hAnsi="Times New Roman"/>
                <w:i/>
                <w:snapToGrid w:val="0"/>
                <w:sz w:val="24"/>
                <w:szCs w:val="24"/>
              </w:rPr>
              <w:t>2</w:t>
            </w:r>
          </w:p>
        </w:tc>
        <w:tc>
          <w:tcPr>
            <w:tcW w:w="3240" w:type="dxa"/>
            <w:gridSpan w:val="3"/>
          </w:tcPr>
          <w:p w:rsidR="00863410" w:rsidRPr="0020630D" w:rsidRDefault="00863410" w:rsidP="000141B2">
            <w:pPr>
              <w:spacing w:after="0" w:line="240" w:lineRule="auto"/>
              <w:jc w:val="both"/>
              <w:rPr>
                <w:rFonts w:ascii="Times New Roman" w:hAnsi="Times New Roman"/>
                <w:i/>
                <w:snapToGrid w:val="0"/>
                <w:sz w:val="24"/>
                <w:szCs w:val="24"/>
              </w:rPr>
            </w:pPr>
            <w:r>
              <w:rPr>
                <w:rFonts w:ascii="Times New Roman" w:hAnsi="Times New Roman"/>
                <w:i/>
                <w:snapToGrid w:val="0"/>
                <w:sz w:val="24"/>
                <w:szCs w:val="24"/>
              </w:rPr>
              <w:t>Жүк</w:t>
            </w:r>
            <w:r w:rsidRPr="0007489D">
              <w:rPr>
                <w:rFonts w:ascii="Times New Roman" w:hAnsi="Times New Roman"/>
                <w:i/>
                <w:snapToGrid w:val="0"/>
                <w:sz w:val="24"/>
                <w:szCs w:val="24"/>
              </w:rPr>
              <w:t>.</w:t>
            </w:r>
          </w:p>
        </w:tc>
        <w:tc>
          <w:tcPr>
            <w:tcW w:w="2760" w:type="dxa"/>
            <w:gridSpan w:val="2"/>
          </w:tcPr>
          <w:p w:rsidR="00863410" w:rsidRPr="006D7817" w:rsidRDefault="00863410" w:rsidP="000141B2">
            <w:pPr>
              <w:spacing w:after="0" w:line="240" w:lineRule="auto"/>
              <w:jc w:val="both"/>
              <w:rPr>
                <w:rFonts w:ascii="Times New Roman" w:hAnsi="Times New Roman"/>
                <w:i/>
                <w:snapToGrid w:val="0"/>
                <w:sz w:val="24"/>
                <w:szCs w:val="24"/>
                <w:lang w:val="kk-KZ"/>
              </w:rPr>
            </w:pPr>
            <w:r>
              <w:rPr>
                <w:rFonts w:ascii="Times New Roman" w:hAnsi="Times New Roman"/>
                <w:i/>
                <w:snapToGrid w:val="0"/>
                <w:sz w:val="24"/>
                <w:szCs w:val="24"/>
                <w:lang w:val="kk-KZ"/>
              </w:rPr>
              <w:t>Жүк</w:t>
            </w:r>
          </w:p>
        </w:tc>
        <w:tc>
          <w:tcPr>
            <w:tcW w:w="2517" w:type="dxa"/>
            <w:gridSpan w:val="3"/>
          </w:tcPr>
          <w:p w:rsidR="00863410" w:rsidRPr="00E3670C" w:rsidRDefault="00863410" w:rsidP="000141B2">
            <w:pPr>
              <w:spacing w:after="0" w:line="240" w:lineRule="auto"/>
              <w:jc w:val="both"/>
              <w:rPr>
                <w:rFonts w:ascii="Times New Roman" w:hAnsi="Times New Roman"/>
                <w:i/>
                <w:snapToGrid w:val="0"/>
                <w:sz w:val="24"/>
                <w:szCs w:val="24"/>
                <w:lang w:val="en-US"/>
              </w:rPr>
            </w:pPr>
            <w:r>
              <w:rPr>
                <w:rFonts w:ascii="Times New Roman" w:hAnsi="Times New Roman"/>
                <w:i/>
                <w:snapToGrid w:val="0"/>
                <w:sz w:val="24"/>
                <w:szCs w:val="24"/>
                <w:lang w:val="en-US"/>
              </w:rPr>
              <w:t xml:space="preserve">Cargo  </w:t>
            </w:r>
          </w:p>
        </w:tc>
      </w:tr>
      <w:tr w:rsidR="00863410" w:rsidRPr="00A467ED" w:rsidTr="000141B2">
        <w:tc>
          <w:tcPr>
            <w:tcW w:w="9306" w:type="dxa"/>
            <w:gridSpan w:val="10"/>
          </w:tcPr>
          <w:p w:rsidR="00863410" w:rsidRPr="0002513A" w:rsidRDefault="00863410" w:rsidP="000141B2">
            <w:pPr>
              <w:suppressAutoHyphens/>
              <w:spacing w:after="0" w:line="240" w:lineRule="auto"/>
              <w:jc w:val="both"/>
              <w:rPr>
                <w:rFonts w:ascii="Times New Roman" w:hAnsi="Times New Roman"/>
                <w:i/>
                <w:snapToGrid w:val="0"/>
                <w:sz w:val="24"/>
                <w:szCs w:val="24"/>
              </w:rPr>
            </w:pPr>
            <w:r w:rsidRPr="008011C4">
              <w:rPr>
                <w:rFonts w:ascii="Times New Roman" w:hAnsi="Times New Roman"/>
                <w:i/>
                <w:snapToGrid w:val="0"/>
              </w:rPr>
              <w:t>Жөнелту станциясында тасымалдауға қабылданған сәттен бастап тағайындалған станцияда шығарылғанға дейін барлық тауарлық өнімдер "жүк" деп аталады.</w:t>
            </w:r>
          </w:p>
        </w:tc>
      </w:tr>
      <w:tr w:rsidR="00863410" w:rsidRPr="00A467ED" w:rsidTr="000141B2">
        <w:tc>
          <w:tcPr>
            <w:tcW w:w="729" w:type="dxa"/>
          </w:tcPr>
          <w:p w:rsidR="00863410" w:rsidRPr="008011C4" w:rsidRDefault="00863410" w:rsidP="000141B2">
            <w:pPr>
              <w:suppressAutoHyphens/>
              <w:spacing w:after="0" w:line="240" w:lineRule="auto"/>
              <w:jc w:val="both"/>
              <w:rPr>
                <w:rFonts w:ascii="Times New Roman" w:hAnsi="Times New Roman"/>
                <w:i/>
                <w:snapToGrid w:val="0"/>
              </w:rPr>
            </w:pPr>
            <w:r>
              <w:rPr>
                <w:rFonts w:ascii="Times New Roman" w:hAnsi="Times New Roman"/>
                <w:i/>
                <w:snapToGrid w:val="0"/>
              </w:rPr>
              <w:t>3</w:t>
            </w:r>
          </w:p>
        </w:tc>
        <w:tc>
          <w:tcPr>
            <w:tcW w:w="3291" w:type="dxa"/>
            <w:gridSpan w:val="3"/>
          </w:tcPr>
          <w:p w:rsidR="00863410" w:rsidRPr="00750AB7" w:rsidRDefault="00863410" w:rsidP="000141B2">
            <w:pPr>
              <w:suppressAutoHyphens/>
              <w:spacing w:after="0" w:line="240" w:lineRule="auto"/>
              <w:jc w:val="both"/>
              <w:rPr>
                <w:rFonts w:ascii="Times New Roman" w:hAnsi="Times New Roman"/>
                <w:i/>
                <w:snapToGrid w:val="0"/>
              </w:rPr>
            </w:pPr>
            <w:r>
              <w:rPr>
                <w:rFonts w:ascii="Times New Roman" w:hAnsi="Times New Roman"/>
                <w:i/>
                <w:sz w:val="24"/>
                <w:szCs w:val="24"/>
                <w:lang w:val="kk-KZ"/>
              </w:rPr>
              <w:t xml:space="preserve">Вагон </w:t>
            </w:r>
          </w:p>
        </w:tc>
        <w:tc>
          <w:tcPr>
            <w:tcW w:w="2805" w:type="dxa"/>
            <w:gridSpan w:val="4"/>
          </w:tcPr>
          <w:p w:rsidR="00863410" w:rsidRPr="00750AB7" w:rsidRDefault="00863410" w:rsidP="000141B2">
            <w:pPr>
              <w:suppressAutoHyphens/>
              <w:spacing w:after="0" w:line="240" w:lineRule="auto"/>
              <w:jc w:val="both"/>
              <w:rPr>
                <w:rFonts w:ascii="Times New Roman" w:hAnsi="Times New Roman"/>
                <w:i/>
                <w:snapToGrid w:val="0"/>
                <w:lang w:val="kk-KZ"/>
              </w:rPr>
            </w:pPr>
            <w:r>
              <w:rPr>
                <w:rFonts w:ascii="Times New Roman" w:hAnsi="Times New Roman"/>
                <w:i/>
                <w:snapToGrid w:val="0"/>
                <w:lang w:val="kk-KZ"/>
              </w:rPr>
              <w:t xml:space="preserve">Вагон </w:t>
            </w:r>
          </w:p>
        </w:tc>
        <w:tc>
          <w:tcPr>
            <w:tcW w:w="2481" w:type="dxa"/>
            <w:gridSpan w:val="2"/>
          </w:tcPr>
          <w:p w:rsidR="00863410" w:rsidRPr="00750AB7" w:rsidRDefault="00863410" w:rsidP="000141B2">
            <w:pPr>
              <w:suppressAutoHyphens/>
              <w:spacing w:after="0" w:line="240" w:lineRule="auto"/>
              <w:jc w:val="both"/>
              <w:rPr>
                <w:rFonts w:ascii="Times New Roman" w:hAnsi="Times New Roman"/>
                <w:i/>
                <w:snapToGrid w:val="0"/>
                <w:lang w:val="en-US"/>
              </w:rPr>
            </w:pPr>
            <w:r>
              <w:rPr>
                <w:rFonts w:ascii="Times New Roman" w:hAnsi="Times New Roman"/>
                <w:i/>
                <w:snapToGrid w:val="0"/>
                <w:lang w:val="en-US"/>
              </w:rPr>
              <w:t xml:space="preserve">Car </w:t>
            </w:r>
          </w:p>
        </w:tc>
      </w:tr>
      <w:tr w:rsidR="00863410" w:rsidRPr="00A467ED" w:rsidTr="000141B2">
        <w:tc>
          <w:tcPr>
            <w:tcW w:w="9306" w:type="dxa"/>
            <w:gridSpan w:val="10"/>
          </w:tcPr>
          <w:p w:rsidR="00863410" w:rsidRPr="00750AB7" w:rsidRDefault="00863410" w:rsidP="000141B2">
            <w:pPr>
              <w:suppressAutoHyphens/>
              <w:spacing w:after="0" w:line="240" w:lineRule="auto"/>
              <w:jc w:val="both"/>
              <w:rPr>
                <w:rFonts w:ascii="Times New Roman" w:hAnsi="Times New Roman"/>
                <w:i/>
                <w:snapToGrid w:val="0"/>
              </w:rPr>
            </w:pPr>
            <w:r>
              <w:rPr>
                <w:rFonts w:ascii="Times New Roman" w:hAnsi="Times New Roman"/>
                <w:i/>
                <w:sz w:val="24"/>
                <w:szCs w:val="24"/>
                <w:lang w:val="kk-KZ"/>
              </w:rPr>
              <w:t>Жылжымалы құрамның бірлігі болып табылады</w:t>
            </w:r>
          </w:p>
        </w:tc>
      </w:tr>
    </w:tbl>
    <w:p w:rsidR="00863410" w:rsidRDefault="00863410" w:rsidP="00863410"/>
    <w:p w:rsidR="00863410" w:rsidRDefault="00863410">
      <w:pPr>
        <w:spacing w:after="160" w:line="259" w:lineRule="auto"/>
      </w:pPr>
      <w:r>
        <w:br w:type="page"/>
      </w:r>
    </w:p>
    <w:p w:rsidR="00863410" w:rsidRDefault="00863410" w:rsidP="00480811">
      <w:pPr>
        <w:jc w:val="center"/>
        <w:rPr>
          <w:rFonts w:ascii="Times New Roman" w:hAnsi="Times New Roman"/>
          <w:b/>
          <w:sz w:val="24"/>
          <w:szCs w:val="24"/>
        </w:rPr>
      </w:pPr>
      <w:r>
        <w:rPr>
          <w:rFonts w:ascii="Times New Roman" w:hAnsi="Times New Roman" w:cs="Times New Roman"/>
          <w:b/>
          <w:sz w:val="24"/>
          <w:szCs w:val="24"/>
        </w:rPr>
        <w:lastRenderedPageBreak/>
        <w:t>З</w:t>
      </w:r>
      <w:r>
        <w:rPr>
          <w:rFonts w:ascii="Times New Roman" w:hAnsi="Times New Roman"/>
          <w:b/>
          <w:sz w:val="24"/>
          <w:szCs w:val="24"/>
        </w:rPr>
        <w:t>сусымалы жүктің қалқаны жүру жолында төгілуден</w:t>
      </w:r>
    </w:p>
    <w:p w:rsidR="00863410" w:rsidRDefault="00863410" w:rsidP="00863410">
      <w:pPr>
        <w:spacing w:after="0"/>
        <w:rPr>
          <w:rFonts w:ascii="Times New Roman" w:hAnsi="Times New Roman"/>
          <w:b/>
          <w:sz w:val="24"/>
          <w:szCs w:val="24"/>
          <w:lang w:val="kk-KZ"/>
        </w:rPr>
      </w:pPr>
      <w:r>
        <w:rPr>
          <w:rFonts w:ascii="Times New Roman" w:hAnsi="Times New Roman"/>
          <w:b/>
          <w:sz w:val="24"/>
          <w:szCs w:val="24"/>
        </w:rPr>
        <w:t>Мақсаты: Жүктерді төгілуден қорғау тәсілдері</w:t>
      </w:r>
    </w:p>
    <w:p w:rsidR="00863410" w:rsidRDefault="00863410" w:rsidP="00863410">
      <w:pPr>
        <w:pStyle w:val="a3"/>
        <w:ind w:left="0" w:firstLine="708"/>
        <w:jc w:val="center"/>
        <w:rPr>
          <w:rFonts w:eastAsiaTheme="minorEastAsia"/>
        </w:rPr>
      </w:pPr>
    </w:p>
    <w:p w:rsidR="00863410" w:rsidRDefault="00863410" w:rsidP="00863410">
      <w:pPr>
        <w:pStyle w:val="a3"/>
        <w:ind w:left="0" w:firstLine="708"/>
        <w:jc w:val="both"/>
        <w:rPr>
          <w:rFonts w:eastAsiaTheme="minorEastAsia"/>
        </w:rPr>
      </w:pPr>
      <w:r>
        <w:rPr>
          <w:rFonts w:eastAsiaTheme="minorEastAsia"/>
        </w:rPr>
        <w:t>Теміржол мен жүк жөнелтуші арасында жасалған тасымалдау шартының ең маңызды шарты тасымалданатын тауарлардың қауіпсіздігін қамтамасыз ету болып табылады. Тасымалдау кезінде жүктердің жоғалуымен күресудің бірінші кезектегі экономикалық, технологиялық және әлеуметтік маңызы бар.</w:t>
      </w:r>
    </w:p>
    <w:p w:rsidR="00863410" w:rsidRDefault="00863410" w:rsidP="00863410">
      <w:pPr>
        <w:pStyle w:val="a3"/>
        <w:ind w:left="0" w:firstLine="708"/>
        <w:jc w:val="both"/>
        <w:rPr>
          <w:rFonts w:eastAsiaTheme="minorEastAsia"/>
        </w:rPr>
      </w:pPr>
      <w:r>
        <w:rPr>
          <w:rFonts w:eastAsiaTheme="minorEastAsia"/>
        </w:rPr>
        <w:t xml:space="preserve">Түзумен қатар материалдық сондай-ақ экономикалық зиянның салдарынан жол </w:t>
      </w:r>
      <w:proofErr w:type="gramStart"/>
      <w:r>
        <w:rPr>
          <w:rFonts w:eastAsiaTheme="minorEastAsia"/>
        </w:rPr>
        <w:t>жүру</w:t>
      </w:r>
      <w:proofErr w:type="gramEnd"/>
      <w:r>
        <w:rPr>
          <w:rFonts w:eastAsiaTheme="minorEastAsia"/>
        </w:rPr>
        <w:t xml:space="preserve"> кезінде жүктердің жоғалуы көліктің техникалық құралдарының жұмысқа жарамдылығына кері әсерін тигізеді.</w:t>
      </w:r>
    </w:p>
    <w:p w:rsidR="00863410" w:rsidRDefault="00863410" w:rsidP="00863410">
      <w:pPr>
        <w:pStyle w:val="a3"/>
        <w:ind w:left="0" w:firstLine="708"/>
        <w:jc w:val="both"/>
        <w:rPr>
          <w:rFonts w:eastAsiaTheme="minorEastAsia"/>
        </w:rPr>
      </w:pPr>
      <w:r>
        <w:rPr>
          <w:rFonts w:eastAsiaTheme="minorEastAsia"/>
        </w:rPr>
        <w:t>Тасымалдау процесінде және ең алдымен сусымалы, сусымалы және қауіпті жүктерді жоғалту қоршаған ортаның ластануына әкеледі. Жолдың ластануы нәтижесінде қала маңындағы және жолаушылар пойыздарының жолаушыларына антисанитариялық жағдайлар жасалады, пойыздардың қозғалысына байланысты жұмысшылардың еңбегін қорғау талаптары бұзылады.</w:t>
      </w:r>
    </w:p>
    <w:p w:rsidR="00863410" w:rsidRDefault="00863410" w:rsidP="00863410">
      <w:pPr>
        <w:pStyle w:val="a3"/>
        <w:ind w:left="0" w:firstLine="708"/>
        <w:jc w:val="both"/>
        <w:rPr>
          <w:rFonts w:eastAsiaTheme="minorEastAsia"/>
        </w:rPr>
      </w:pPr>
      <w:r>
        <w:rPr>
          <w:rFonts w:eastAsiaTheme="minorEastAsia"/>
        </w:rPr>
        <w:t>Зерттеулер көрсеткендей, саңылауларға төгілуден ұсақ фракциялардың сусымалы жүктерінің жоғалуын болдырмау үшін ашық вагонның корпусын тығыздаудың ең тиімді құралы тығыздағыш материалдар ретінде химиялық өндірістің қалдық өнімдерін пайдалану болып табылады. Саңылауларды тығыздау үшін паста дайындау және оны қолдану арнайы қондырғының көмегімен жүзеге асырылады. Бір ашық вагонды дайындауға кететін уақыт 5 минуттан аспайды. Саңылауларды тығыздау шығындарын азайту және жүктің бөгде қоспалармен бітелуіне жол бермеу үшін жүктің өзін паста толтырғышы ретінде пайдалану ұсынылады.</w:t>
      </w:r>
    </w:p>
    <w:p w:rsidR="00863410" w:rsidRDefault="00863410" w:rsidP="00863410">
      <w:pPr>
        <w:pStyle w:val="a3"/>
        <w:ind w:left="0" w:firstLine="708"/>
        <w:jc w:val="both"/>
        <w:rPr>
          <w:rFonts w:eastAsiaTheme="minorEastAsia"/>
        </w:rPr>
      </w:pPr>
      <w:r>
        <w:rPr>
          <w:rFonts w:eastAsiaTheme="minorEastAsia"/>
        </w:rPr>
        <w:t xml:space="preserve">Тығыздағыштың үнемділігі үшін тығыздағыш қабатының қалыңдығы ерекше маңызға ие. Ол реологиялық сипаттамалар </w:t>
      </w:r>
      <w:proofErr w:type="spellStart"/>
      <w:r>
        <w:rPr>
          <w:rFonts w:eastAsiaTheme="minorEastAsia"/>
        </w:rPr>
        <w:t>негізінде</w:t>
      </w:r>
      <w:proofErr w:type="spellEnd"/>
      <w:r>
        <w:rPr>
          <w:rFonts w:eastAsiaTheme="minorEastAsia"/>
        </w:rPr>
        <w:t xml:space="preserve"> </w:t>
      </w:r>
      <w:proofErr w:type="spellStart"/>
      <w:r>
        <w:rPr>
          <w:rFonts w:eastAsiaTheme="minorEastAsia"/>
        </w:rPr>
        <w:t>есептеледі</w:t>
      </w:r>
      <w:proofErr w:type="spellEnd"/>
      <w:r>
        <w:rPr>
          <w:rFonts w:eastAsiaTheme="minorEastAsia"/>
        </w:rPr>
        <w:t xml:space="preserve">, </w:t>
      </w:r>
      <w:proofErr w:type="spellStart"/>
      <w:r>
        <w:rPr>
          <w:rFonts w:eastAsiaTheme="minorEastAsia"/>
        </w:rPr>
        <w:t>кімге</w:t>
      </w:r>
      <w:proofErr w:type="spellEnd"/>
      <w:r>
        <w:rPr>
          <w:rFonts w:eastAsiaTheme="minorEastAsia"/>
        </w:rPr>
        <w:t xml:space="preserve"> </w:t>
      </w:r>
      <w:proofErr w:type="spellStart"/>
      <w:r>
        <w:rPr>
          <w:rFonts w:eastAsiaTheme="minorEastAsia"/>
        </w:rPr>
        <w:t>сотталған</w:t>
      </w:r>
      <w:proofErr w:type="spellEnd"/>
      <w:r>
        <w:rPr>
          <w:rFonts w:eastAsiaTheme="minorEastAsia"/>
        </w:rPr>
        <w:t xml:space="preserve"> </w:t>
      </w:r>
      <w:proofErr w:type="spellStart"/>
      <w:r>
        <w:rPr>
          <w:rFonts w:eastAsiaTheme="minorEastAsia"/>
        </w:rPr>
        <w:t>жатады</w:t>
      </w:r>
      <w:proofErr w:type="spellEnd"/>
      <w:r>
        <w:rPr>
          <w:rFonts w:eastAsiaTheme="minorEastAsia"/>
        </w:rPr>
        <w:t>:</w:t>
      </w:r>
    </w:p>
    <w:p w:rsidR="00863410" w:rsidRDefault="00863410" w:rsidP="00863410">
      <w:pPr>
        <w:pStyle w:val="a3"/>
        <w:ind w:left="0" w:firstLine="708"/>
        <w:jc w:val="both"/>
        <w:rPr>
          <w:rFonts w:eastAsiaTheme="minorEastAsia"/>
        </w:rPr>
      </w:pPr>
      <m:oMath>
        <m:r>
          <w:rPr>
            <w:rFonts w:ascii="Cambria Math" w:eastAsiaTheme="minorEastAsia" w:hAnsi="Cambria Math"/>
          </w:rPr>
          <m:t>β-</m:t>
        </m:r>
      </m:oMath>
      <w:r>
        <w:rPr>
          <w:rFonts w:eastAsiaTheme="minorEastAsia"/>
        </w:rPr>
        <w:t>ауытқушылық өлшемі,</w:t>
      </w:r>
      <m:oMath>
        <m:r>
          <w:rPr>
            <w:rFonts w:ascii="Cambria Math" w:eastAsiaTheme="minorEastAsia" w:hAnsi="Cambria Math"/>
          </w:rPr>
          <m:t xml:space="preserve"> n-</m:t>
        </m:r>
      </m:oMath>
      <w:r>
        <w:rPr>
          <w:rFonts w:eastAsiaTheme="minorEastAsia"/>
        </w:rPr>
        <w:t xml:space="preserve">жалған тұтқырлық немесе құрылым тұтқырлық; </w:t>
      </w:r>
      <m:oMath>
        <m:sSub>
          <m:sSubPr>
            <m:ctrlPr>
              <w:rPr>
                <w:rFonts w:ascii="Cambria Math" w:hAnsi="Cambria Math"/>
                <w:i/>
              </w:rPr>
            </m:ctrlPr>
          </m:sSubPr>
          <m:e>
            <m:r>
              <w:rPr>
                <w:rFonts w:ascii="Cambria Math" w:eastAsiaTheme="minorEastAsia" w:hAnsi="Cambria Math"/>
              </w:rPr>
              <m:t>К</m:t>
            </m:r>
          </m:e>
          <m:sub>
            <m:r>
              <w:rPr>
                <w:rFonts w:ascii="Cambria Math" w:eastAsiaTheme="minorEastAsia" w:hAnsi="Cambria Math"/>
              </w:rPr>
              <m:t>Б</m:t>
            </m:r>
          </m:sub>
        </m:sSub>
      </m:oMath>
      <w:r>
        <w:rPr>
          <w:rFonts w:eastAsiaTheme="minorEastAsia"/>
        </w:rPr>
        <w:t>- пастаның беріктік коэффициенті.</w:t>
      </w:r>
    </w:p>
    <w:p w:rsidR="00863410" w:rsidRDefault="00863410" w:rsidP="00863410">
      <w:pPr>
        <w:pStyle w:val="a3"/>
        <w:ind w:left="0" w:firstLine="708"/>
        <w:jc w:val="both"/>
        <w:rPr>
          <w:rFonts w:eastAsiaTheme="minorEastAsia"/>
        </w:rPr>
      </w:pPr>
      <w:r>
        <w:rPr>
          <w:rFonts w:eastAsiaTheme="minorEastAsia"/>
        </w:rPr>
        <w:t>1-кестеде сыртқы ауа температурасына байланысты кейбір тығыздағыш пасталар үшін реологиялық сипаттамалардың мәндері келтірілген.</w:t>
      </w:r>
    </w:p>
    <w:p w:rsidR="00863410" w:rsidRDefault="00863410" w:rsidP="00863410">
      <w:pPr>
        <w:pStyle w:val="a3"/>
        <w:ind w:left="0" w:firstLine="708"/>
        <w:jc w:val="right"/>
      </w:pPr>
    </w:p>
    <w:p w:rsidR="00863410" w:rsidRDefault="00863410" w:rsidP="00863410">
      <w:pPr>
        <w:pStyle w:val="a3"/>
        <w:ind w:left="0" w:firstLine="708"/>
        <w:jc w:val="right"/>
      </w:pPr>
      <w:r>
        <w:t>Кесте1</w:t>
      </w:r>
    </w:p>
    <w:p w:rsidR="00863410" w:rsidRDefault="00863410" w:rsidP="00863410">
      <w:pPr>
        <w:pStyle w:val="a3"/>
        <w:ind w:left="0" w:firstLine="708"/>
        <w:jc w:val="center"/>
      </w:pPr>
      <w:r>
        <w:t>Тығыздағыш пасталардың реологиялық сипаттамалары</w:t>
      </w:r>
    </w:p>
    <w:tbl>
      <w:tblPr>
        <w:tblStyle w:val="a4"/>
        <w:tblW w:w="0" w:type="auto"/>
        <w:tblLook w:val="04A0" w:firstRow="1" w:lastRow="0" w:firstColumn="1" w:lastColumn="0" w:noHBand="0" w:noVBand="1"/>
      </w:tblPr>
      <w:tblGrid>
        <w:gridCol w:w="2124"/>
        <w:gridCol w:w="1897"/>
        <w:gridCol w:w="1845"/>
        <w:gridCol w:w="1852"/>
        <w:gridCol w:w="1853"/>
      </w:tblGrid>
      <w:tr w:rsidR="00863410" w:rsidTr="000141B2">
        <w:tc>
          <w:tcPr>
            <w:tcW w:w="2124" w:type="dxa"/>
            <w:tcBorders>
              <w:top w:val="single" w:sz="4" w:space="0" w:color="000000"/>
              <w:left w:val="single" w:sz="4" w:space="0" w:color="000000"/>
              <w:bottom w:val="single" w:sz="4" w:space="0" w:color="000000"/>
              <w:right w:val="single" w:sz="4" w:space="0" w:color="000000"/>
            </w:tcBorders>
            <w:hideMark/>
          </w:tcPr>
          <w:p w:rsidR="00863410" w:rsidRDefault="00863410" w:rsidP="000141B2">
            <w:pPr>
              <w:pStyle w:val="a3"/>
              <w:ind w:left="0"/>
              <w:jc w:val="center"/>
            </w:pPr>
            <w:r>
              <w:t>Тығыздағыштың түрі</w:t>
            </w:r>
          </w:p>
        </w:tc>
        <w:tc>
          <w:tcPr>
            <w:tcW w:w="1897" w:type="dxa"/>
            <w:tcBorders>
              <w:top w:val="single" w:sz="4" w:space="0" w:color="000000"/>
              <w:left w:val="single" w:sz="4" w:space="0" w:color="000000"/>
              <w:bottom w:val="single" w:sz="4" w:space="0" w:color="000000"/>
              <w:right w:val="single" w:sz="4" w:space="0" w:color="000000"/>
            </w:tcBorders>
            <w:hideMark/>
          </w:tcPr>
          <w:p w:rsidR="00863410" w:rsidRDefault="00863410" w:rsidP="000141B2">
            <w:pPr>
              <w:pStyle w:val="a3"/>
              <w:ind w:left="0"/>
              <w:jc w:val="center"/>
            </w:pPr>
            <w:r>
              <w:t>Температура,</w:t>
            </w:r>
          </w:p>
        </w:tc>
        <w:tc>
          <w:tcPr>
            <w:tcW w:w="1845" w:type="dxa"/>
            <w:tcBorders>
              <w:top w:val="single" w:sz="4" w:space="0" w:color="000000"/>
              <w:left w:val="single" w:sz="4" w:space="0" w:color="000000"/>
              <w:bottom w:val="single" w:sz="4" w:space="0" w:color="000000"/>
              <w:right w:val="single" w:sz="4" w:space="0" w:color="000000"/>
            </w:tcBorders>
            <w:hideMark/>
          </w:tcPr>
          <w:p w:rsidR="00863410" w:rsidRDefault="00863410" w:rsidP="000141B2">
            <w:pPr>
              <w:pStyle w:val="a3"/>
              <w:ind w:left="0"/>
              <w:jc w:val="center"/>
            </w:pPr>
            <m:oMathPara>
              <m:oMath>
                <m:r>
                  <w:rPr>
                    <w:rFonts w:ascii="Cambria Math" w:eastAsiaTheme="minorEastAsia" w:hAnsi="Cambria Math"/>
                  </w:rPr>
                  <m:t>β</m:t>
                </m:r>
              </m:oMath>
            </m:oMathPara>
          </w:p>
        </w:tc>
        <w:tc>
          <w:tcPr>
            <w:tcW w:w="1852" w:type="dxa"/>
            <w:tcBorders>
              <w:top w:val="single" w:sz="4" w:space="0" w:color="000000"/>
              <w:left w:val="single" w:sz="4" w:space="0" w:color="000000"/>
              <w:bottom w:val="single" w:sz="4" w:space="0" w:color="000000"/>
              <w:right w:val="single" w:sz="4" w:space="0" w:color="000000"/>
            </w:tcBorders>
            <w:hideMark/>
          </w:tcPr>
          <w:p w:rsidR="00863410" w:rsidRDefault="00AC00F4" w:rsidP="000141B2">
            <w:pPr>
              <w:pStyle w:val="a3"/>
              <w:ind w:left="0"/>
              <w:jc w:val="center"/>
            </w:pPr>
            <m:oMathPara>
              <m:oMath>
                <m:f>
                  <m:fPr>
                    <m:ctrlPr>
                      <w:rPr>
                        <w:rFonts w:ascii="Cambria Math" w:hAnsi="Cambria Math"/>
                        <w:i/>
                        <w:lang w:eastAsia="en-US"/>
                      </w:rPr>
                    </m:ctrlPr>
                  </m:fPr>
                  <m:num>
                    <m:d>
                      <m:dPr>
                        <m:begChr m:val="["/>
                        <m:endChr m:val="]"/>
                        <m:ctrlPr>
                          <w:rPr>
                            <w:rFonts w:ascii="Cambria Math" w:hAnsi="Cambria Math"/>
                            <w:i/>
                            <w:lang w:eastAsia="en-US"/>
                          </w:rPr>
                        </m:ctrlPr>
                      </m:dPr>
                      <m:e>
                        <m:r>
                          <w:rPr>
                            <w:rFonts w:ascii="Cambria Math" w:hAnsi="Cambria Math"/>
                          </w:rPr>
                          <m:t>n</m:t>
                        </m:r>
                      </m:e>
                    </m:d>
                  </m:num>
                  <m:den>
                    <m:sSup>
                      <m:sSupPr>
                        <m:ctrlPr>
                          <w:rPr>
                            <w:rFonts w:ascii="Cambria Math" w:hAnsi="Cambria Math"/>
                            <w:i/>
                            <w:lang w:eastAsia="en-US"/>
                          </w:rPr>
                        </m:ctrlPr>
                      </m:sSupPr>
                      <m:e>
                        <m:r>
                          <w:rPr>
                            <w:rFonts w:ascii="Cambria Math" w:hAnsi="Cambria Math"/>
                          </w:rPr>
                          <m:t>10</m:t>
                        </m:r>
                      </m:e>
                      <m:sup>
                        <m:r>
                          <w:rPr>
                            <w:rFonts w:ascii="Cambria Math" w:hAnsi="Cambria Math"/>
                          </w:rPr>
                          <m:t>12</m:t>
                        </m:r>
                      </m:sup>
                    </m:sSup>
                  </m:den>
                </m:f>
              </m:oMath>
            </m:oMathPara>
          </w:p>
        </w:tc>
        <w:tc>
          <w:tcPr>
            <w:tcW w:w="1853" w:type="dxa"/>
            <w:tcBorders>
              <w:top w:val="single" w:sz="4" w:space="0" w:color="000000"/>
              <w:left w:val="single" w:sz="4" w:space="0" w:color="000000"/>
              <w:bottom w:val="single" w:sz="4" w:space="0" w:color="000000"/>
              <w:right w:val="single" w:sz="4" w:space="0" w:color="000000"/>
            </w:tcBorders>
            <w:hideMark/>
          </w:tcPr>
          <w:p w:rsidR="00863410" w:rsidRDefault="00AC00F4" w:rsidP="000141B2">
            <w:pPr>
              <w:pStyle w:val="a3"/>
              <w:ind w:left="0"/>
              <w:jc w:val="center"/>
            </w:pPr>
            <m:oMathPara>
              <m:oMath>
                <m:f>
                  <m:fPr>
                    <m:ctrlPr>
                      <w:rPr>
                        <w:rFonts w:ascii="Cambria Math" w:hAnsi="Cambria Math"/>
                        <w:i/>
                        <w:lang w:eastAsia="en-US"/>
                      </w:rPr>
                    </m:ctrlPr>
                  </m:fPr>
                  <m:num>
                    <m:sSub>
                      <m:sSubPr>
                        <m:ctrlPr>
                          <w:rPr>
                            <w:rFonts w:ascii="Cambria Math" w:hAnsi="Cambria Math"/>
                            <w:i/>
                            <w:lang w:eastAsia="en-US"/>
                          </w:rPr>
                        </m:ctrlPr>
                      </m:sSubPr>
                      <m:e>
                        <m:r>
                          <w:rPr>
                            <w:rFonts w:ascii="Cambria Math" w:hAnsi="Cambria Math"/>
                          </w:rPr>
                          <m:t>K</m:t>
                        </m:r>
                      </m:e>
                      <m:sub>
                        <m:r>
                          <w:rPr>
                            <w:rFonts w:ascii="Cambria Math" w:hAnsi="Cambria Math"/>
                          </w:rPr>
                          <m:t>n</m:t>
                        </m:r>
                      </m:sub>
                    </m:sSub>
                  </m:num>
                  <m:den>
                    <m:sSup>
                      <m:sSupPr>
                        <m:ctrlPr>
                          <w:rPr>
                            <w:rFonts w:ascii="Cambria Math" w:hAnsi="Cambria Math"/>
                            <w:i/>
                            <w:lang w:eastAsia="en-US"/>
                          </w:rPr>
                        </m:ctrlPr>
                      </m:sSupPr>
                      <m:e>
                        <m:r>
                          <w:rPr>
                            <w:rFonts w:ascii="Cambria Math" w:hAnsi="Cambria Math"/>
                          </w:rPr>
                          <m:t>10</m:t>
                        </m:r>
                      </m:e>
                      <m:sup>
                        <m:r>
                          <w:rPr>
                            <w:rFonts w:ascii="Cambria Math" w:hAnsi="Cambria Math"/>
                          </w:rPr>
                          <m:t>12</m:t>
                        </m:r>
                      </m:sup>
                    </m:sSup>
                  </m:den>
                </m:f>
              </m:oMath>
            </m:oMathPara>
          </w:p>
        </w:tc>
      </w:tr>
      <w:tr w:rsidR="00863410" w:rsidTr="000141B2">
        <w:trPr>
          <w:trHeight w:val="163"/>
        </w:trPr>
        <w:tc>
          <w:tcPr>
            <w:tcW w:w="2124" w:type="dxa"/>
            <w:tcBorders>
              <w:top w:val="single" w:sz="4" w:space="0" w:color="000000"/>
              <w:left w:val="single" w:sz="4" w:space="0" w:color="000000"/>
              <w:bottom w:val="single" w:sz="4" w:space="0" w:color="000000"/>
              <w:right w:val="single" w:sz="4" w:space="0" w:color="000000"/>
            </w:tcBorders>
            <w:hideMark/>
          </w:tcPr>
          <w:p w:rsidR="00863410" w:rsidRDefault="00863410" w:rsidP="000141B2">
            <w:pPr>
              <w:pStyle w:val="a3"/>
              <w:ind w:left="0"/>
              <w:jc w:val="center"/>
              <w:rPr>
                <w:lang w:val="en-US"/>
              </w:rPr>
            </w:pPr>
            <w:r>
              <w:rPr>
                <w:lang w:val="en-US"/>
              </w:rPr>
              <w:t>1</w:t>
            </w:r>
          </w:p>
        </w:tc>
        <w:tc>
          <w:tcPr>
            <w:tcW w:w="1897" w:type="dxa"/>
            <w:tcBorders>
              <w:top w:val="single" w:sz="4" w:space="0" w:color="000000"/>
              <w:left w:val="single" w:sz="4" w:space="0" w:color="000000"/>
              <w:bottom w:val="single" w:sz="4" w:space="0" w:color="000000"/>
              <w:right w:val="single" w:sz="4" w:space="0" w:color="000000"/>
            </w:tcBorders>
            <w:hideMark/>
          </w:tcPr>
          <w:p w:rsidR="00863410" w:rsidRDefault="00863410" w:rsidP="000141B2">
            <w:pPr>
              <w:pStyle w:val="a3"/>
              <w:ind w:left="0"/>
              <w:jc w:val="center"/>
              <w:rPr>
                <w:lang w:val="en-US"/>
              </w:rPr>
            </w:pPr>
            <w:r>
              <w:rPr>
                <w:lang w:val="en-US"/>
              </w:rPr>
              <w:t>2</w:t>
            </w:r>
          </w:p>
        </w:tc>
        <w:tc>
          <w:tcPr>
            <w:tcW w:w="1845" w:type="dxa"/>
            <w:tcBorders>
              <w:top w:val="single" w:sz="4" w:space="0" w:color="000000"/>
              <w:left w:val="single" w:sz="4" w:space="0" w:color="000000"/>
              <w:bottom w:val="single" w:sz="4" w:space="0" w:color="000000"/>
              <w:right w:val="single" w:sz="4" w:space="0" w:color="000000"/>
            </w:tcBorders>
            <w:hideMark/>
          </w:tcPr>
          <w:p w:rsidR="00863410" w:rsidRDefault="00863410" w:rsidP="000141B2">
            <w:pPr>
              <w:pStyle w:val="a3"/>
              <w:ind w:left="0"/>
              <w:jc w:val="center"/>
              <w:rPr>
                <w:lang w:val="en-US"/>
              </w:rPr>
            </w:pPr>
            <w:r>
              <w:rPr>
                <w:lang w:val="en-US"/>
              </w:rPr>
              <w:t>3</w:t>
            </w:r>
          </w:p>
        </w:tc>
        <w:tc>
          <w:tcPr>
            <w:tcW w:w="1852" w:type="dxa"/>
            <w:tcBorders>
              <w:top w:val="single" w:sz="4" w:space="0" w:color="000000"/>
              <w:left w:val="single" w:sz="4" w:space="0" w:color="000000"/>
              <w:bottom w:val="single" w:sz="4" w:space="0" w:color="000000"/>
              <w:right w:val="single" w:sz="4" w:space="0" w:color="000000"/>
            </w:tcBorders>
            <w:hideMark/>
          </w:tcPr>
          <w:p w:rsidR="00863410" w:rsidRDefault="00863410" w:rsidP="000141B2">
            <w:pPr>
              <w:pStyle w:val="a3"/>
              <w:ind w:left="0"/>
              <w:jc w:val="center"/>
              <w:rPr>
                <w:lang w:val="en-US"/>
              </w:rPr>
            </w:pPr>
            <w:r>
              <w:rPr>
                <w:lang w:val="en-US"/>
              </w:rPr>
              <w:t>4</w:t>
            </w:r>
          </w:p>
        </w:tc>
        <w:tc>
          <w:tcPr>
            <w:tcW w:w="1853" w:type="dxa"/>
            <w:tcBorders>
              <w:top w:val="single" w:sz="4" w:space="0" w:color="000000"/>
              <w:left w:val="single" w:sz="4" w:space="0" w:color="000000"/>
              <w:bottom w:val="single" w:sz="4" w:space="0" w:color="000000"/>
              <w:right w:val="single" w:sz="4" w:space="0" w:color="000000"/>
            </w:tcBorders>
            <w:hideMark/>
          </w:tcPr>
          <w:p w:rsidR="00863410" w:rsidRDefault="00863410" w:rsidP="000141B2">
            <w:pPr>
              <w:pStyle w:val="a3"/>
              <w:ind w:left="0"/>
              <w:jc w:val="center"/>
              <w:rPr>
                <w:lang w:val="en-US"/>
              </w:rPr>
            </w:pPr>
            <w:r>
              <w:rPr>
                <w:lang w:val="en-US"/>
              </w:rPr>
              <w:t>5</w:t>
            </w:r>
          </w:p>
        </w:tc>
      </w:tr>
      <w:tr w:rsidR="00863410" w:rsidTr="000141B2">
        <w:tc>
          <w:tcPr>
            <w:tcW w:w="2124" w:type="dxa"/>
            <w:tcBorders>
              <w:top w:val="single" w:sz="4" w:space="0" w:color="000000"/>
              <w:left w:val="single" w:sz="4" w:space="0" w:color="000000"/>
              <w:bottom w:val="single" w:sz="4" w:space="0" w:color="000000"/>
              <w:right w:val="single" w:sz="4" w:space="0" w:color="000000"/>
            </w:tcBorders>
            <w:hideMark/>
          </w:tcPr>
          <w:p w:rsidR="00863410" w:rsidRDefault="00863410" w:rsidP="000141B2">
            <w:pPr>
              <w:pStyle w:val="a3"/>
              <w:ind w:left="0"/>
              <w:jc w:val="center"/>
            </w:pPr>
            <w:r>
              <w:t xml:space="preserve">Паста </w:t>
            </w:r>
            <w:proofErr w:type="spellStart"/>
            <w:r>
              <w:t>сазды-битумды</w:t>
            </w:r>
            <w:proofErr w:type="spellEnd"/>
          </w:p>
        </w:tc>
        <w:tc>
          <w:tcPr>
            <w:tcW w:w="1897" w:type="dxa"/>
            <w:tcBorders>
              <w:top w:val="single" w:sz="4" w:space="0" w:color="000000"/>
              <w:left w:val="single" w:sz="4" w:space="0" w:color="000000"/>
              <w:bottom w:val="single" w:sz="4" w:space="0" w:color="000000"/>
              <w:right w:val="single" w:sz="4" w:space="0" w:color="000000"/>
            </w:tcBorders>
            <w:hideMark/>
          </w:tcPr>
          <w:p w:rsidR="00863410" w:rsidRDefault="00863410" w:rsidP="000141B2">
            <w:pPr>
              <w:pStyle w:val="a3"/>
              <w:ind w:left="0"/>
              <w:jc w:val="center"/>
            </w:pPr>
            <w:r>
              <w:t>-20</w:t>
            </w:r>
          </w:p>
          <w:p w:rsidR="00863410" w:rsidRDefault="00863410" w:rsidP="000141B2">
            <w:pPr>
              <w:pStyle w:val="a3"/>
              <w:ind w:left="0"/>
              <w:jc w:val="center"/>
            </w:pPr>
            <w:r>
              <w:t>-10</w:t>
            </w:r>
          </w:p>
          <w:p w:rsidR="00863410" w:rsidRDefault="00863410" w:rsidP="000141B2">
            <w:pPr>
              <w:pStyle w:val="a3"/>
              <w:ind w:left="0"/>
              <w:jc w:val="center"/>
            </w:pPr>
            <w:r>
              <w:t>0</w:t>
            </w:r>
          </w:p>
          <w:p w:rsidR="00863410" w:rsidRDefault="00863410" w:rsidP="000141B2">
            <w:pPr>
              <w:pStyle w:val="a3"/>
              <w:ind w:left="0"/>
              <w:jc w:val="center"/>
            </w:pPr>
            <w:r>
              <w:t>+10</w:t>
            </w:r>
          </w:p>
          <w:p w:rsidR="00863410" w:rsidRDefault="00863410" w:rsidP="000141B2">
            <w:pPr>
              <w:pStyle w:val="a3"/>
              <w:ind w:left="0"/>
              <w:jc w:val="center"/>
            </w:pPr>
            <w:r>
              <w:t>+30</w:t>
            </w:r>
          </w:p>
        </w:tc>
        <w:tc>
          <w:tcPr>
            <w:tcW w:w="1845" w:type="dxa"/>
            <w:tcBorders>
              <w:top w:val="single" w:sz="4" w:space="0" w:color="000000"/>
              <w:left w:val="single" w:sz="4" w:space="0" w:color="000000"/>
              <w:bottom w:val="single" w:sz="4" w:space="0" w:color="000000"/>
              <w:right w:val="single" w:sz="4" w:space="0" w:color="000000"/>
            </w:tcBorders>
            <w:hideMark/>
          </w:tcPr>
          <w:p w:rsidR="00863410" w:rsidRDefault="00863410" w:rsidP="000141B2">
            <w:pPr>
              <w:pStyle w:val="a3"/>
              <w:ind w:left="0"/>
              <w:jc w:val="center"/>
            </w:pPr>
            <w:r>
              <w:t>1.40</w:t>
            </w:r>
          </w:p>
          <w:p w:rsidR="00863410" w:rsidRDefault="00863410" w:rsidP="000141B2">
            <w:pPr>
              <w:pStyle w:val="a3"/>
              <w:ind w:left="0"/>
              <w:jc w:val="center"/>
            </w:pPr>
            <w:r>
              <w:t>1.35</w:t>
            </w:r>
          </w:p>
          <w:p w:rsidR="00863410" w:rsidRDefault="00863410" w:rsidP="000141B2">
            <w:pPr>
              <w:pStyle w:val="a3"/>
              <w:ind w:left="0"/>
              <w:jc w:val="center"/>
            </w:pPr>
            <w:r>
              <w:t>1.40</w:t>
            </w:r>
          </w:p>
          <w:p w:rsidR="00863410" w:rsidRDefault="00863410" w:rsidP="000141B2">
            <w:pPr>
              <w:pStyle w:val="a3"/>
              <w:ind w:left="0"/>
              <w:jc w:val="center"/>
            </w:pPr>
            <w:r>
              <w:t>1.40</w:t>
            </w:r>
          </w:p>
          <w:p w:rsidR="00863410" w:rsidRDefault="00863410" w:rsidP="000141B2">
            <w:pPr>
              <w:pStyle w:val="a3"/>
              <w:ind w:left="0"/>
              <w:jc w:val="center"/>
            </w:pPr>
            <w:r>
              <w:t>1.35</w:t>
            </w:r>
          </w:p>
        </w:tc>
        <w:tc>
          <w:tcPr>
            <w:tcW w:w="1852" w:type="dxa"/>
            <w:tcBorders>
              <w:top w:val="single" w:sz="4" w:space="0" w:color="000000"/>
              <w:left w:val="single" w:sz="4" w:space="0" w:color="000000"/>
              <w:bottom w:val="single" w:sz="4" w:space="0" w:color="000000"/>
              <w:right w:val="single" w:sz="4" w:space="0" w:color="000000"/>
            </w:tcBorders>
            <w:hideMark/>
          </w:tcPr>
          <w:p w:rsidR="00863410" w:rsidRDefault="00863410" w:rsidP="000141B2">
            <w:pPr>
              <w:pStyle w:val="a3"/>
              <w:ind w:left="0"/>
              <w:jc w:val="center"/>
            </w:pPr>
            <w:r>
              <w:t>176.0</w:t>
            </w:r>
          </w:p>
          <w:p w:rsidR="00863410" w:rsidRDefault="00863410" w:rsidP="000141B2">
            <w:pPr>
              <w:pStyle w:val="a3"/>
              <w:ind w:left="0"/>
              <w:jc w:val="center"/>
            </w:pPr>
            <w:r>
              <w:t>27.9</w:t>
            </w:r>
          </w:p>
          <w:p w:rsidR="00863410" w:rsidRDefault="00863410" w:rsidP="000141B2">
            <w:pPr>
              <w:pStyle w:val="a3"/>
              <w:ind w:left="0"/>
              <w:jc w:val="center"/>
            </w:pPr>
            <w:r>
              <w:t>21.4</w:t>
            </w:r>
          </w:p>
          <w:p w:rsidR="00863410" w:rsidRDefault="00863410" w:rsidP="000141B2">
            <w:pPr>
              <w:pStyle w:val="a3"/>
              <w:ind w:left="0"/>
              <w:jc w:val="center"/>
            </w:pPr>
            <w:r>
              <w:t>18.8</w:t>
            </w:r>
          </w:p>
          <w:p w:rsidR="00863410" w:rsidRDefault="00863410" w:rsidP="000141B2">
            <w:pPr>
              <w:pStyle w:val="a3"/>
              <w:ind w:left="0"/>
              <w:jc w:val="center"/>
            </w:pPr>
            <w:r>
              <w:t>13.0</w:t>
            </w:r>
          </w:p>
        </w:tc>
        <w:tc>
          <w:tcPr>
            <w:tcW w:w="1853" w:type="dxa"/>
            <w:tcBorders>
              <w:top w:val="single" w:sz="4" w:space="0" w:color="000000"/>
              <w:left w:val="single" w:sz="4" w:space="0" w:color="000000"/>
              <w:bottom w:val="single" w:sz="4" w:space="0" w:color="000000"/>
              <w:right w:val="single" w:sz="4" w:space="0" w:color="000000"/>
            </w:tcBorders>
            <w:hideMark/>
          </w:tcPr>
          <w:p w:rsidR="00863410" w:rsidRDefault="00863410" w:rsidP="000141B2">
            <w:pPr>
              <w:pStyle w:val="a3"/>
              <w:ind w:left="0"/>
              <w:jc w:val="center"/>
            </w:pPr>
            <w:r>
              <w:t>0.140</w:t>
            </w:r>
          </w:p>
          <w:p w:rsidR="00863410" w:rsidRDefault="00863410" w:rsidP="000141B2">
            <w:pPr>
              <w:pStyle w:val="a3"/>
              <w:ind w:left="0"/>
              <w:jc w:val="center"/>
            </w:pPr>
            <w:r>
              <w:t>0.094</w:t>
            </w:r>
          </w:p>
          <w:p w:rsidR="00863410" w:rsidRDefault="00863410" w:rsidP="000141B2">
            <w:pPr>
              <w:pStyle w:val="a3"/>
              <w:ind w:left="0"/>
              <w:jc w:val="center"/>
            </w:pPr>
            <w:r>
              <w:t>0.074</w:t>
            </w:r>
          </w:p>
          <w:p w:rsidR="00863410" w:rsidRDefault="00863410" w:rsidP="000141B2">
            <w:pPr>
              <w:pStyle w:val="a3"/>
              <w:ind w:left="0"/>
              <w:jc w:val="center"/>
            </w:pPr>
            <w:r>
              <w:t>0.048</w:t>
            </w:r>
          </w:p>
          <w:p w:rsidR="00863410" w:rsidRDefault="00863410" w:rsidP="000141B2">
            <w:pPr>
              <w:pStyle w:val="a3"/>
              <w:ind w:left="0"/>
              <w:jc w:val="center"/>
            </w:pPr>
            <w:r>
              <w:t>0.041</w:t>
            </w:r>
          </w:p>
        </w:tc>
      </w:tr>
      <w:tr w:rsidR="00863410" w:rsidTr="000141B2">
        <w:tc>
          <w:tcPr>
            <w:tcW w:w="2124" w:type="dxa"/>
            <w:tcBorders>
              <w:top w:val="single" w:sz="4" w:space="0" w:color="000000"/>
              <w:left w:val="single" w:sz="4" w:space="0" w:color="000000"/>
              <w:bottom w:val="single" w:sz="4" w:space="0" w:color="000000"/>
              <w:right w:val="single" w:sz="4" w:space="0" w:color="000000"/>
            </w:tcBorders>
            <w:hideMark/>
          </w:tcPr>
          <w:p w:rsidR="00863410" w:rsidRDefault="00863410" w:rsidP="000141B2">
            <w:pPr>
              <w:pStyle w:val="a3"/>
              <w:ind w:left="0"/>
              <w:jc w:val="center"/>
            </w:pPr>
            <w:r>
              <w:t>Ерітілген пек негізіндегі паста</w:t>
            </w:r>
          </w:p>
        </w:tc>
        <w:tc>
          <w:tcPr>
            <w:tcW w:w="1897" w:type="dxa"/>
            <w:tcBorders>
              <w:top w:val="single" w:sz="4" w:space="0" w:color="000000"/>
              <w:left w:val="single" w:sz="4" w:space="0" w:color="000000"/>
              <w:bottom w:val="single" w:sz="4" w:space="0" w:color="000000"/>
              <w:right w:val="single" w:sz="4" w:space="0" w:color="000000"/>
            </w:tcBorders>
            <w:hideMark/>
          </w:tcPr>
          <w:p w:rsidR="00863410" w:rsidRDefault="00863410" w:rsidP="000141B2">
            <w:pPr>
              <w:pStyle w:val="a3"/>
              <w:ind w:left="0"/>
              <w:jc w:val="center"/>
            </w:pPr>
            <w:r>
              <w:t>-20</w:t>
            </w:r>
          </w:p>
          <w:p w:rsidR="00863410" w:rsidRDefault="00863410" w:rsidP="000141B2">
            <w:pPr>
              <w:pStyle w:val="a3"/>
              <w:ind w:left="0"/>
              <w:jc w:val="center"/>
            </w:pPr>
            <w:r>
              <w:t>-10</w:t>
            </w:r>
          </w:p>
          <w:p w:rsidR="00863410" w:rsidRDefault="00863410" w:rsidP="000141B2">
            <w:pPr>
              <w:pStyle w:val="a3"/>
              <w:ind w:left="0"/>
              <w:jc w:val="center"/>
            </w:pPr>
            <w:r>
              <w:t>+10</w:t>
            </w:r>
          </w:p>
          <w:p w:rsidR="00863410" w:rsidRDefault="00863410" w:rsidP="000141B2">
            <w:pPr>
              <w:pStyle w:val="a3"/>
              <w:ind w:left="0"/>
              <w:jc w:val="center"/>
            </w:pPr>
            <w:r>
              <w:t>+20</w:t>
            </w:r>
          </w:p>
        </w:tc>
        <w:tc>
          <w:tcPr>
            <w:tcW w:w="1845" w:type="dxa"/>
            <w:tcBorders>
              <w:top w:val="single" w:sz="4" w:space="0" w:color="000000"/>
              <w:left w:val="single" w:sz="4" w:space="0" w:color="000000"/>
              <w:bottom w:val="single" w:sz="4" w:space="0" w:color="000000"/>
              <w:right w:val="single" w:sz="4" w:space="0" w:color="000000"/>
            </w:tcBorders>
            <w:hideMark/>
          </w:tcPr>
          <w:p w:rsidR="00863410" w:rsidRDefault="00863410" w:rsidP="000141B2">
            <w:pPr>
              <w:pStyle w:val="a3"/>
              <w:ind w:left="0"/>
              <w:jc w:val="center"/>
            </w:pPr>
            <w:r>
              <w:t>1.35</w:t>
            </w:r>
          </w:p>
          <w:p w:rsidR="00863410" w:rsidRDefault="00863410" w:rsidP="000141B2">
            <w:pPr>
              <w:pStyle w:val="a3"/>
              <w:ind w:left="0"/>
              <w:jc w:val="center"/>
            </w:pPr>
            <w:r>
              <w:t>1.33</w:t>
            </w:r>
          </w:p>
          <w:p w:rsidR="00863410" w:rsidRDefault="00863410" w:rsidP="000141B2">
            <w:pPr>
              <w:pStyle w:val="a3"/>
              <w:ind w:left="0"/>
              <w:jc w:val="center"/>
            </w:pPr>
            <w:r>
              <w:t>1.22</w:t>
            </w:r>
          </w:p>
          <w:p w:rsidR="00863410" w:rsidRDefault="00863410" w:rsidP="000141B2">
            <w:pPr>
              <w:pStyle w:val="a3"/>
              <w:ind w:left="0"/>
              <w:jc w:val="center"/>
            </w:pPr>
            <w:r>
              <w:t>1.32</w:t>
            </w:r>
          </w:p>
        </w:tc>
        <w:tc>
          <w:tcPr>
            <w:tcW w:w="1852" w:type="dxa"/>
            <w:tcBorders>
              <w:top w:val="single" w:sz="4" w:space="0" w:color="000000"/>
              <w:left w:val="single" w:sz="4" w:space="0" w:color="000000"/>
              <w:bottom w:val="single" w:sz="4" w:space="0" w:color="000000"/>
              <w:right w:val="single" w:sz="4" w:space="0" w:color="000000"/>
            </w:tcBorders>
            <w:hideMark/>
          </w:tcPr>
          <w:p w:rsidR="00863410" w:rsidRDefault="00863410" w:rsidP="000141B2">
            <w:pPr>
              <w:pStyle w:val="a3"/>
              <w:ind w:left="0"/>
              <w:jc w:val="center"/>
            </w:pPr>
            <w:r>
              <w:t>83.9</w:t>
            </w:r>
          </w:p>
          <w:p w:rsidR="00863410" w:rsidRDefault="00863410" w:rsidP="000141B2">
            <w:pPr>
              <w:pStyle w:val="a3"/>
              <w:ind w:left="0"/>
              <w:jc w:val="center"/>
            </w:pPr>
            <w:r>
              <w:t>13.3</w:t>
            </w:r>
          </w:p>
          <w:p w:rsidR="00863410" w:rsidRDefault="00863410" w:rsidP="000141B2">
            <w:pPr>
              <w:pStyle w:val="a3"/>
              <w:ind w:left="0"/>
              <w:jc w:val="center"/>
            </w:pPr>
            <w:r>
              <w:t>8.9</w:t>
            </w:r>
          </w:p>
          <w:p w:rsidR="00863410" w:rsidRDefault="00863410" w:rsidP="000141B2">
            <w:pPr>
              <w:pStyle w:val="a3"/>
              <w:ind w:left="0"/>
              <w:jc w:val="center"/>
            </w:pPr>
            <w:r>
              <w:t>36.1</w:t>
            </w:r>
          </w:p>
        </w:tc>
        <w:tc>
          <w:tcPr>
            <w:tcW w:w="1853" w:type="dxa"/>
            <w:tcBorders>
              <w:top w:val="single" w:sz="4" w:space="0" w:color="000000"/>
              <w:left w:val="single" w:sz="4" w:space="0" w:color="000000"/>
              <w:bottom w:val="single" w:sz="4" w:space="0" w:color="000000"/>
              <w:right w:val="single" w:sz="4" w:space="0" w:color="000000"/>
            </w:tcBorders>
            <w:hideMark/>
          </w:tcPr>
          <w:p w:rsidR="00863410" w:rsidRDefault="00863410" w:rsidP="000141B2">
            <w:pPr>
              <w:pStyle w:val="a3"/>
              <w:ind w:left="0"/>
              <w:jc w:val="center"/>
            </w:pPr>
            <w:r>
              <w:t>0.068</w:t>
            </w:r>
          </w:p>
          <w:p w:rsidR="00863410" w:rsidRDefault="00863410" w:rsidP="000141B2">
            <w:pPr>
              <w:pStyle w:val="a3"/>
              <w:ind w:left="0"/>
              <w:jc w:val="center"/>
            </w:pPr>
            <w:r>
              <w:t>0.045</w:t>
            </w:r>
          </w:p>
          <w:p w:rsidR="00863410" w:rsidRDefault="00863410" w:rsidP="000141B2">
            <w:pPr>
              <w:pStyle w:val="a3"/>
              <w:ind w:left="0"/>
              <w:jc w:val="center"/>
            </w:pPr>
            <w:r>
              <w:t>0.023</w:t>
            </w:r>
          </w:p>
          <w:p w:rsidR="00863410" w:rsidRDefault="00863410" w:rsidP="000141B2">
            <w:pPr>
              <w:pStyle w:val="a3"/>
              <w:ind w:left="0"/>
              <w:jc w:val="center"/>
            </w:pPr>
            <w:r>
              <w:t>0.021</w:t>
            </w:r>
          </w:p>
        </w:tc>
      </w:tr>
    </w:tbl>
    <w:p w:rsidR="00863410" w:rsidRDefault="00863410" w:rsidP="00863410">
      <w:pPr>
        <w:pStyle w:val="a3"/>
        <w:ind w:left="0" w:firstLine="708"/>
        <w:jc w:val="both"/>
      </w:pPr>
      <w:r>
        <w:t>Тығыздау материалдарының тиеу кезіндегі әрекеті келесі тәуелділікке бағынады:</w:t>
      </w:r>
    </w:p>
    <w:p w:rsidR="00863410" w:rsidRDefault="00863410" w:rsidP="00863410">
      <w:pPr>
        <w:pStyle w:val="a3"/>
        <w:ind w:left="0" w:firstLine="708"/>
        <w:jc w:val="both"/>
      </w:pPr>
    </w:p>
    <w:p w:rsidR="00863410" w:rsidRDefault="00863410" w:rsidP="00863410">
      <w:pPr>
        <w:pStyle w:val="a3"/>
        <w:ind w:left="0" w:firstLine="708"/>
        <w:jc w:val="both"/>
      </w:pPr>
    </w:p>
    <w:p w:rsidR="00863410" w:rsidRDefault="00AC00F4" w:rsidP="00863410">
      <w:pPr>
        <w:pStyle w:val="a3"/>
        <w:ind w:left="0" w:firstLine="708"/>
        <w:jc w:val="center"/>
        <w:rPr>
          <w:rFonts w:eastAsiaTheme="minorEastAsia"/>
        </w:rPr>
      </w:pPr>
      <m:oMath>
        <m:d>
          <m:dPr>
            <m:begChr m:val="["/>
            <m:endChr m:val="]"/>
            <m:ctrlPr>
              <w:rPr>
                <w:rFonts w:ascii="Cambria Math" w:hAnsi="Cambria Math"/>
                <w:i/>
              </w:rPr>
            </m:ctrlPr>
          </m:dPr>
          <m:e>
            <m:r>
              <w:rPr>
                <w:rFonts w:ascii="Cambria Math" w:hAnsi="Cambria Math"/>
                <w:lang w:val="en-US"/>
              </w:rPr>
              <m:t>n</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eastAsiaTheme="minorEastAsia" w:hAnsi="Cambria Math"/>
                  </w:rPr>
                  <m:t>τ</m:t>
                </m:r>
              </m:e>
              <m:sup>
                <m:r>
                  <w:rPr>
                    <w:rFonts w:ascii="Cambria Math" w:eastAsiaTheme="minorEastAsia" w:hAnsi="Cambria Math"/>
                  </w:rPr>
                  <m:t>β</m:t>
                </m:r>
              </m:sup>
            </m:sSup>
          </m:num>
          <m:den>
            <m:r>
              <w:rPr>
                <w:rFonts w:ascii="Cambria Math" w:eastAsiaTheme="minorEastAsia" w:hAnsi="Cambria Math"/>
              </w:rPr>
              <m:t>ε</m:t>
            </m:r>
          </m:den>
        </m:f>
      </m:oMath>
      <w:r w:rsidR="00863410">
        <w:rPr>
          <w:rFonts w:eastAsiaTheme="minorEastAsia"/>
        </w:rPr>
        <w:t>=</w:t>
      </w:r>
      <w:proofErr w:type="spellStart"/>
      <w:r w:rsidR="00863410">
        <w:rPr>
          <w:rFonts w:eastAsiaTheme="minorEastAsia"/>
          <w:lang w:val="en-US"/>
        </w:rPr>
        <w:t>const</w:t>
      </w:r>
      <w:proofErr w:type="spellEnd"/>
      <w:r w:rsidR="00863410">
        <w:rPr>
          <w:rFonts w:eastAsiaTheme="minorEastAsia"/>
        </w:rPr>
        <w:t>,                     (1)</w:t>
      </w:r>
    </w:p>
    <w:p w:rsidR="00863410" w:rsidRDefault="00863410" w:rsidP="00863410">
      <w:pPr>
        <w:pStyle w:val="a3"/>
        <w:ind w:left="0" w:firstLine="708"/>
        <w:jc w:val="both"/>
        <w:rPr>
          <w:rFonts w:eastAsiaTheme="minorEastAsia"/>
        </w:rPr>
      </w:pPr>
    </w:p>
    <w:p w:rsidR="00863410" w:rsidRDefault="00863410" w:rsidP="00863410">
      <w:pPr>
        <w:pStyle w:val="a3"/>
        <w:ind w:left="0" w:firstLine="708"/>
        <w:jc w:val="both"/>
        <w:rPr>
          <w:rFonts w:eastAsiaTheme="minorEastAsia"/>
        </w:rPr>
      </w:pPr>
      <w:r>
        <w:rPr>
          <w:rFonts w:eastAsiaTheme="minorEastAsia"/>
        </w:rPr>
        <w:t xml:space="preserve">Қайда      </w:t>
      </w:r>
      <m:oMath>
        <m:sSup>
          <m:sSupPr>
            <m:ctrlPr>
              <w:rPr>
                <w:rFonts w:ascii="Cambria Math" w:hAnsi="Cambria Math"/>
                <w:i/>
              </w:rPr>
            </m:ctrlPr>
          </m:sSupPr>
          <m:e>
            <m:r>
              <w:rPr>
                <w:rFonts w:ascii="Cambria Math" w:eastAsiaTheme="minorEastAsia" w:hAnsi="Cambria Math"/>
              </w:rPr>
              <m:t>τ</m:t>
            </m:r>
          </m:e>
          <m:sup>
            <m:r>
              <w:rPr>
                <w:rFonts w:ascii="Cambria Math" w:eastAsiaTheme="minorEastAsia" w:hAnsi="Cambria Math"/>
              </w:rPr>
              <m:t>β</m:t>
            </m:r>
          </m:sup>
        </m:sSup>
      </m:oMath>
      <w:r>
        <w:rPr>
          <w:rFonts w:eastAsiaTheme="minorEastAsia"/>
        </w:rPr>
        <w:t>- ығысу кернеуі;</w:t>
      </w:r>
    </w:p>
    <w:p w:rsidR="00863410" w:rsidRDefault="00863410" w:rsidP="00863410">
      <w:pPr>
        <w:pStyle w:val="a3"/>
        <w:ind w:left="0" w:firstLine="708"/>
        <w:jc w:val="both"/>
        <w:rPr>
          <w:rFonts w:eastAsiaTheme="minorEastAsia"/>
        </w:rPr>
      </w:pPr>
      <m:oMath>
        <m:r>
          <w:rPr>
            <w:rFonts w:ascii="Cambria Math" w:eastAsiaTheme="minorEastAsia" w:hAnsi="Cambria Math"/>
          </w:rPr>
          <w:lastRenderedPageBreak/>
          <m:t>ε</m:t>
        </m:r>
      </m:oMath>
      <w:r>
        <w:rPr>
          <w:rFonts w:eastAsiaTheme="minorEastAsia"/>
        </w:rPr>
        <w:t>- пастаның деформация жылдамдығының градиенті;</w:t>
      </w:r>
    </w:p>
    <w:p w:rsidR="00863410" w:rsidRDefault="00863410" w:rsidP="00863410">
      <w:pPr>
        <w:pStyle w:val="a3"/>
        <w:ind w:left="0" w:firstLine="708"/>
        <w:jc w:val="both"/>
        <w:rPr>
          <w:rFonts w:eastAsiaTheme="minorEastAsia"/>
        </w:rPr>
      </w:pPr>
      <w:r>
        <w:rPr>
          <w:rFonts w:eastAsiaTheme="minorEastAsia"/>
        </w:rPr>
        <w:t xml:space="preserve">Тығыздауыш қоспаның есептік температурадағы беріктік шегі пастаның беріктік коэффициентіне және пастаның әсер ету уақытына байланысты </w:t>
      </w:r>
      <m:oMath>
        <m:sSub>
          <m:sSubPr>
            <m:ctrlPr>
              <w:rPr>
                <w:rFonts w:ascii="Cambria Math" w:hAnsi="Cambria Math"/>
                <w:i/>
              </w:rPr>
            </m:ctrlPr>
          </m:sSubPr>
          <m:e>
            <m:r>
              <w:rPr>
                <w:rFonts w:ascii="Cambria Math" w:eastAsiaTheme="minorEastAsia" w:hAnsi="Cambria Math"/>
                <w:lang w:val="en-US"/>
              </w:rPr>
              <m:t>t</m:t>
            </m:r>
          </m:e>
          <m:sub>
            <m:r>
              <w:rPr>
                <w:rFonts w:ascii="Cambria Math" w:eastAsiaTheme="minorEastAsia" w:hAnsi="Cambria Math"/>
              </w:rPr>
              <m:t>есеп</m:t>
            </m:r>
          </m:sub>
        </m:sSub>
      </m:oMath>
      <w:r>
        <w:rPr>
          <w:rFonts w:eastAsiaTheme="minorEastAsia"/>
        </w:rPr>
        <w:t>, бұл пойыздың жолда жүрген уақытына тең және формула бойынша анықталады:</w:t>
      </w:r>
    </w:p>
    <w:p w:rsidR="00863410" w:rsidRDefault="00863410" w:rsidP="00863410">
      <w:pPr>
        <w:pStyle w:val="a3"/>
        <w:ind w:left="0" w:firstLine="708"/>
        <w:jc w:val="both"/>
        <w:rPr>
          <w:rFonts w:eastAsiaTheme="minorEastAsia"/>
        </w:rPr>
      </w:pPr>
    </w:p>
    <w:p w:rsidR="00863410" w:rsidRDefault="00AC00F4" w:rsidP="00863410">
      <w:pPr>
        <w:pStyle w:val="a3"/>
        <w:ind w:left="0" w:firstLine="708"/>
        <w:jc w:val="center"/>
        <w:rPr>
          <w:rFonts w:eastAsiaTheme="minorEastAsia"/>
        </w:rPr>
      </w:pPr>
      <m:oMath>
        <m:sSub>
          <m:sSubPr>
            <m:ctrlPr>
              <w:rPr>
                <w:rFonts w:ascii="Cambria Math" w:hAnsi="Cambria Math"/>
                <w:i/>
              </w:rPr>
            </m:ctrlPr>
          </m:sSubPr>
          <m:e>
            <m:r>
              <w:rPr>
                <w:rFonts w:ascii="Cambria Math" w:eastAsiaTheme="minorEastAsia" w:hAnsi="Cambria Math"/>
              </w:rPr>
              <m:t>τ</m:t>
            </m:r>
          </m:e>
          <m:sub>
            <m:r>
              <w:rPr>
                <w:rFonts w:ascii="Cambria Math" w:eastAsiaTheme="minorEastAsia" w:hAnsi="Cambria Math"/>
              </w:rPr>
              <m:t>т</m:t>
            </m:r>
          </m:sub>
        </m:sSub>
        <m:r>
          <w:rPr>
            <w:rFonts w:ascii="Cambria Math" w:eastAsiaTheme="minorEastAsia" w:hAnsi="Cambria Math"/>
          </w:rPr>
          <m:t>=</m:t>
        </m:r>
        <m:rad>
          <m:radPr>
            <m:ctrlPr>
              <w:rPr>
                <w:rFonts w:ascii="Cambria Math" w:hAnsi="Cambria Math"/>
                <w:i/>
              </w:rPr>
            </m:ctrlPr>
          </m:radPr>
          <m:deg>
            <m:r>
              <w:rPr>
                <w:rFonts w:ascii="Cambria Math" w:eastAsiaTheme="minorEastAsia" w:hAnsi="Cambria Math"/>
              </w:rPr>
              <m:t>β</m:t>
            </m:r>
          </m:deg>
          <m:e>
            <m:f>
              <m:fPr>
                <m:ctrlPr>
                  <w:rPr>
                    <w:rFonts w:ascii="Cambria Math" w:hAnsi="Cambria Math"/>
                    <w:i/>
                  </w:rPr>
                </m:ctrlPr>
              </m:fPr>
              <m:num>
                <m:r>
                  <w:rPr>
                    <w:rFonts w:ascii="Cambria Math" w:eastAsiaTheme="minorEastAsia" w:hAnsi="Cambria Math"/>
                  </w:rPr>
                  <m:t>Kn</m:t>
                </m:r>
              </m:num>
              <m:den>
                <m:sSub>
                  <m:sSubPr>
                    <m:ctrlPr>
                      <w:rPr>
                        <w:rFonts w:ascii="Cambria Math" w:hAnsi="Cambria Math"/>
                        <w:i/>
                      </w:rPr>
                    </m:ctrlPr>
                  </m:sSubPr>
                  <m:e>
                    <m:r>
                      <w:rPr>
                        <w:rFonts w:ascii="Cambria Math" w:eastAsiaTheme="minorEastAsia" w:hAnsi="Cambria Math"/>
                      </w:rPr>
                      <m:t>t</m:t>
                    </m:r>
                  </m:e>
                  <m:sub>
                    <m:r>
                      <w:rPr>
                        <w:rFonts w:ascii="Cambria Math" w:eastAsiaTheme="minorEastAsia" w:hAnsi="Cambria Math"/>
                      </w:rPr>
                      <m:t>pac</m:t>
                    </m:r>
                  </m:sub>
                </m:sSub>
              </m:den>
            </m:f>
          </m:e>
        </m:rad>
      </m:oMath>
      <w:r w:rsidR="00863410">
        <w:rPr>
          <w:rFonts w:eastAsiaTheme="minorEastAsia"/>
        </w:rPr>
        <w:t xml:space="preserve">                                       (2)</w:t>
      </w:r>
    </w:p>
    <w:p w:rsidR="00863410" w:rsidRDefault="00863410" w:rsidP="00863410">
      <w:pPr>
        <w:pStyle w:val="a3"/>
        <w:ind w:left="0" w:firstLine="708"/>
        <w:jc w:val="center"/>
        <w:rPr>
          <w:rFonts w:eastAsiaTheme="minorEastAsia"/>
        </w:rPr>
      </w:pPr>
    </w:p>
    <w:p w:rsidR="00863410" w:rsidRDefault="00863410" w:rsidP="00863410">
      <w:pPr>
        <w:pStyle w:val="a3"/>
        <w:ind w:left="0" w:firstLine="708"/>
        <w:jc w:val="both"/>
        <w:rPr>
          <w:rFonts w:eastAsiaTheme="minorEastAsia"/>
        </w:rPr>
      </w:pPr>
      <w:r>
        <w:rPr>
          <w:rFonts w:eastAsiaTheme="minorEastAsia"/>
        </w:rPr>
        <w:t>Берілген температурадағы пастаның деформациясының салыстырмалы жылдамдығы формула бойынша анықталады:</w:t>
      </w:r>
    </w:p>
    <w:p w:rsidR="00863410" w:rsidRDefault="00863410" w:rsidP="00863410">
      <w:pPr>
        <w:pStyle w:val="a3"/>
        <w:ind w:left="0" w:firstLine="708"/>
        <w:jc w:val="both"/>
        <w:rPr>
          <w:rFonts w:eastAsiaTheme="minorEastAsia"/>
        </w:rPr>
      </w:pPr>
    </w:p>
    <w:p w:rsidR="00863410" w:rsidRDefault="00AC00F4" w:rsidP="00863410">
      <w:pPr>
        <w:pStyle w:val="a3"/>
        <w:ind w:left="0" w:firstLine="708"/>
        <w:jc w:val="center"/>
        <w:rPr>
          <w:rFonts w:eastAsiaTheme="minorEastAsia"/>
        </w:rPr>
      </w:pPr>
      <m:oMath>
        <m:sSub>
          <m:sSubPr>
            <m:ctrlPr>
              <w:rPr>
                <w:rFonts w:ascii="Cambria Math" w:hAnsi="Cambria Math"/>
                <w:i/>
              </w:rPr>
            </m:ctrlPr>
          </m:sSubPr>
          <m:e>
            <m:r>
              <w:rPr>
                <w:rFonts w:ascii="Cambria Math" w:eastAsiaTheme="minorEastAsia" w:hAnsi="Cambria Math"/>
              </w:rPr>
              <m:t>ε</m:t>
            </m:r>
          </m:e>
          <m:sub>
            <m:r>
              <w:rPr>
                <w:rFonts w:ascii="Cambria Math" w:eastAsiaTheme="minorEastAsia" w:hAnsi="Cambria Math"/>
              </w:rPr>
              <m:t>т</m:t>
            </m:r>
          </m:sub>
        </m:sSub>
        <m:r>
          <w:rPr>
            <w:rFonts w:ascii="Cambria Math" w:eastAsiaTheme="minorEastAsia" w:hAnsi="Cambria Math"/>
          </w:rPr>
          <m:t>=</m:t>
        </m:r>
        <m:f>
          <m:fPr>
            <m:ctrlPr>
              <w:rPr>
                <w:rFonts w:ascii="Cambria Math" w:hAnsi="Cambria Math"/>
                <w:i/>
              </w:rPr>
            </m:ctrlPr>
          </m:fPr>
          <m:num>
            <m:sSubSup>
              <m:sSubSupPr>
                <m:ctrlPr>
                  <w:rPr>
                    <w:rFonts w:ascii="Cambria Math" w:hAnsi="Cambria Math"/>
                    <w:i/>
                  </w:rPr>
                </m:ctrlPr>
              </m:sSubSupPr>
              <m:e>
                <m:r>
                  <w:rPr>
                    <w:rFonts w:ascii="Cambria Math" w:eastAsiaTheme="minorEastAsia" w:hAnsi="Cambria Math"/>
                  </w:rPr>
                  <m:t>τ</m:t>
                </m:r>
              </m:e>
              <m:sub>
                <m:r>
                  <w:rPr>
                    <w:rFonts w:ascii="Cambria Math" w:eastAsiaTheme="minorEastAsia" w:hAnsi="Cambria Math"/>
                  </w:rPr>
                  <m:t>т</m:t>
                </m:r>
              </m:sub>
              <m:sup>
                <m:r>
                  <w:rPr>
                    <w:rFonts w:ascii="Cambria Math" w:eastAsiaTheme="minorEastAsia" w:hAnsi="Cambria Math"/>
                  </w:rPr>
                  <m:t>β</m:t>
                </m:r>
              </m:sup>
            </m:sSubSup>
            <m:r>
              <w:rPr>
                <w:rFonts w:ascii="Cambria Math" w:eastAsiaTheme="minorEastAsia" w:hAnsi="Cambria Math"/>
              </w:rPr>
              <m:t>*трасч</m:t>
            </m:r>
          </m:num>
          <m:den>
            <m:d>
              <m:dPr>
                <m:begChr m:val="|"/>
                <m:endChr m:val="|"/>
                <m:ctrlPr>
                  <w:rPr>
                    <w:rFonts w:ascii="Cambria Math" w:hAnsi="Cambria Math"/>
                    <w:i/>
                  </w:rPr>
                </m:ctrlPr>
              </m:dPr>
              <m:e>
                <m:r>
                  <w:rPr>
                    <w:rFonts w:ascii="Cambria Math" w:eastAsiaTheme="minorEastAsia" w:hAnsi="Cambria Math"/>
                    <w:lang w:val="en-US"/>
                  </w:rPr>
                  <m:t>n</m:t>
                </m:r>
              </m:e>
            </m:d>
          </m:den>
        </m:f>
      </m:oMath>
      <w:r w:rsidR="00863410">
        <w:rPr>
          <w:rFonts w:eastAsiaTheme="minorEastAsia"/>
        </w:rPr>
        <w:t xml:space="preserve">                                   (3)</w:t>
      </w:r>
    </w:p>
    <w:p w:rsidR="00863410" w:rsidRDefault="00863410" w:rsidP="00863410">
      <w:pPr>
        <w:pStyle w:val="a3"/>
        <w:ind w:left="0" w:firstLine="708"/>
        <w:jc w:val="center"/>
        <w:rPr>
          <w:rFonts w:eastAsiaTheme="minorEastAsia"/>
        </w:rPr>
      </w:pPr>
    </w:p>
    <w:p w:rsidR="00863410" w:rsidRDefault="00863410" w:rsidP="00863410">
      <w:pPr>
        <w:pStyle w:val="a3"/>
        <w:ind w:left="0" w:firstLine="708"/>
        <w:jc w:val="both"/>
        <w:rPr>
          <w:rFonts w:eastAsiaTheme="minorEastAsia"/>
        </w:rPr>
      </w:pPr>
      <w:r>
        <w:rPr>
          <w:rFonts w:eastAsiaTheme="minorEastAsia"/>
        </w:rPr>
        <w:t>Екінші жағынан, динамикалық жүктемелерден пастаның деформациясының салыстырмалы жылдамдығының шамасы формула бойынша анықталады:</w:t>
      </w:r>
    </w:p>
    <w:p w:rsidR="00863410" w:rsidRDefault="00863410" w:rsidP="00863410">
      <w:pPr>
        <w:pStyle w:val="a3"/>
        <w:ind w:left="0" w:firstLine="708"/>
        <w:jc w:val="both"/>
        <w:rPr>
          <w:rFonts w:eastAsiaTheme="minorEastAsia"/>
        </w:rPr>
      </w:pPr>
    </w:p>
    <w:p w:rsidR="00863410" w:rsidRDefault="00863410" w:rsidP="00863410">
      <w:pPr>
        <w:pStyle w:val="a3"/>
        <w:ind w:left="0" w:firstLine="708"/>
        <w:jc w:val="both"/>
        <w:rPr>
          <w:rFonts w:eastAsiaTheme="minorEastAsia"/>
        </w:rPr>
      </w:pPr>
    </w:p>
    <w:p w:rsidR="00863410" w:rsidRDefault="00863410" w:rsidP="00863410">
      <w:pPr>
        <w:pStyle w:val="a3"/>
        <w:ind w:left="0" w:firstLine="708"/>
        <w:jc w:val="both"/>
        <w:rPr>
          <w:rFonts w:eastAsiaTheme="minorEastAsia"/>
        </w:rPr>
      </w:pPr>
      <m:oMath>
        <m:r>
          <w:rPr>
            <w:rFonts w:ascii="Cambria Math" w:eastAsiaTheme="minorEastAsia" w:hAnsi="Cambria Math"/>
          </w:rPr>
          <m:t>ε=</m:t>
        </m:r>
        <m:f>
          <m:fPr>
            <m:ctrlPr>
              <w:rPr>
                <w:rFonts w:ascii="Cambria Math" w:hAnsi="Cambria Math"/>
                <w:i/>
              </w:rPr>
            </m:ctrlPr>
          </m:fPr>
          <m:num>
            <m:r>
              <w:rPr>
                <w:rFonts w:ascii="Cambria Math" w:eastAsiaTheme="minorEastAsia" w:hAnsi="Cambria Math"/>
              </w:rPr>
              <m:t>8.15*</m:t>
            </m:r>
            <m:sSup>
              <m:sSupPr>
                <m:ctrlPr>
                  <w:rPr>
                    <w:rFonts w:ascii="Cambria Math" w:hAnsi="Cambria Math"/>
                    <w:i/>
                  </w:rPr>
                </m:ctrlPr>
              </m:sSupPr>
              <m:e>
                <m:r>
                  <w:rPr>
                    <w:rFonts w:ascii="Cambria Math" w:eastAsiaTheme="minorEastAsia" w:hAnsi="Cambria Math"/>
                  </w:rPr>
                  <m:t>10</m:t>
                </m:r>
              </m:e>
              <m:sup>
                <m:r>
                  <w:rPr>
                    <w:rFonts w:ascii="Cambria Math" w:eastAsiaTheme="minorEastAsia" w:hAnsi="Cambria Math"/>
                  </w:rPr>
                  <m:t>-2</m:t>
                </m:r>
              </m:sup>
            </m:sSup>
            <m:r>
              <w:rPr>
                <w:rFonts w:ascii="Cambria Math" w:eastAsiaTheme="minorEastAsia" w:hAnsi="Cambria Math"/>
              </w:rPr>
              <m:t>*</m:t>
            </m:r>
            <m:sSub>
              <m:sSubPr>
                <m:ctrlPr>
                  <w:rPr>
                    <w:rFonts w:ascii="Cambria Math" w:hAnsi="Cambria Math"/>
                    <w:i/>
                    <w:lang w:val="en-US"/>
                  </w:rPr>
                </m:ctrlPr>
              </m:sSubPr>
              <m:e>
                <m:r>
                  <w:rPr>
                    <w:rFonts w:ascii="Cambria Math" w:eastAsiaTheme="minorEastAsia" w:hAnsi="Cambria Math"/>
                  </w:rPr>
                  <m:t>h</m:t>
                </m:r>
              </m:e>
              <m:sub>
                <m:r>
                  <w:rPr>
                    <w:rFonts w:ascii="Cambria Math" w:eastAsiaTheme="minorEastAsia" w:hAnsi="Cambria Math"/>
                    <w:lang w:val="en-US"/>
                  </w:rPr>
                  <m:t>p</m:t>
                </m:r>
              </m:sub>
            </m:sSub>
            <m:r>
              <w:rPr>
                <w:rFonts w:ascii="Cambria Math" w:eastAsiaTheme="minorEastAsia" w:hAnsi="Cambria Math"/>
              </w:rPr>
              <m:t>*</m:t>
            </m:r>
            <m:box>
              <m:boxPr>
                <m:ctrlPr>
                  <w:rPr>
                    <w:rFonts w:ascii="Cambria Math" w:hAnsi="Cambria Math"/>
                    <w:i/>
                    <w:lang w:val="en-US"/>
                  </w:rPr>
                </m:ctrlPr>
              </m:boxPr>
              <m:e>
                <m:argPr>
                  <m:argSz m:val="-1"/>
                </m:argPr>
                <m:f>
                  <m:fPr>
                    <m:ctrlPr>
                      <w:rPr>
                        <w:rFonts w:ascii="Cambria Math" w:hAnsi="Cambria Math"/>
                        <w:i/>
                        <w:lang w:val="en-US"/>
                      </w:rPr>
                    </m:ctrlPr>
                  </m:fPr>
                  <m:num>
                    <m:sSub>
                      <m:sSubPr>
                        <m:ctrlPr>
                          <w:rPr>
                            <w:rFonts w:ascii="Cambria Math"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max</m:t>
                        </m:r>
                        <m:r>
                          <w:rPr>
                            <w:rFonts w:ascii="Cambria Math" w:eastAsiaTheme="minorEastAsia" w:hAnsi="Cambria Math"/>
                          </w:rPr>
                          <m:t>*(1+</m:t>
                        </m:r>
                        <m:r>
                          <w:rPr>
                            <w:rFonts w:ascii="Cambria Math" w:eastAsiaTheme="minorEastAsia" w:hAnsi="Cambria Math"/>
                            <w:lang w:val="en-US"/>
                          </w:rPr>
                          <m:t>lgN</m:t>
                        </m:r>
                        <m:r>
                          <w:rPr>
                            <w:rFonts w:ascii="Cambria Math" w:eastAsiaTheme="minorEastAsia" w:hAnsi="Cambria Math"/>
                          </w:rPr>
                          <m:t>)</m:t>
                        </m:r>
                      </m:sub>
                    </m:sSub>
                  </m:num>
                  <m:den>
                    <m:sSub>
                      <m:sSubPr>
                        <m:ctrlPr>
                          <w:rPr>
                            <w:rFonts w:ascii="Cambria Math" w:hAnsi="Cambria Math"/>
                            <w:i/>
                            <w:lang w:val="en-US"/>
                          </w:rPr>
                        </m:ctrlPr>
                      </m:sSubPr>
                      <m:e>
                        <m:r>
                          <w:rPr>
                            <w:rFonts w:ascii="Cambria Math" w:eastAsiaTheme="minorEastAsia" w:hAnsi="Cambria Math"/>
                          </w:rPr>
                          <m:t>Е</m:t>
                        </m:r>
                      </m:e>
                      <m:sub>
                        <m:r>
                          <w:rPr>
                            <w:rFonts w:ascii="Cambria Math" w:eastAsiaTheme="minorEastAsia" w:hAnsi="Cambria Math"/>
                          </w:rPr>
                          <m:t>деф</m:t>
                        </m:r>
                      </m:sub>
                    </m:sSub>
                  </m:den>
                </m:f>
              </m:e>
            </m:box>
          </m:num>
          <m:den>
            <m:r>
              <w:rPr>
                <w:rFonts w:ascii="Cambria Math" w:eastAsiaTheme="minorEastAsia" w:hAnsi="Cambria Math"/>
              </w:rPr>
              <m:t>1+8.15*</m:t>
            </m:r>
            <m:sSup>
              <m:sSupPr>
                <m:ctrlPr>
                  <w:rPr>
                    <w:rFonts w:ascii="Cambria Math" w:hAnsi="Cambria Math"/>
                    <w:i/>
                  </w:rPr>
                </m:ctrlPr>
              </m:sSupPr>
              <m:e>
                <m:r>
                  <w:rPr>
                    <w:rFonts w:ascii="Cambria Math" w:eastAsiaTheme="minorEastAsia" w:hAnsi="Cambria Math"/>
                  </w:rPr>
                  <m:t>10</m:t>
                </m:r>
              </m:e>
              <m:sup>
                <m:r>
                  <w:rPr>
                    <w:rFonts w:ascii="Cambria Math" w:eastAsiaTheme="minorEastAsia" w:hAnsi="Cambria Math"/>
                  </w:rPr>
                  <m:t>-2</m:t>
                </m:r>
              </m:sup>
            </m:sSup>
            <m:r>
              <w:rPr>
                <w:rFonts w:ascii="Cambria Math" w:eastAsiaTheme="minorEastAsia" w:hAnsi="Cambria Math"/>
              </w:rPr>
              <m:t>*</m:t>
            </m:r>
            <m:sSub>
              <m:sSubPr>
                <m:ctrlPr>
                  <w:rPr>
                    <w:rFonts w:ascii="Cambria Math" w:hAnsi="Cambria Math"/>
                    <w:i/>
                    <w:lang w:val="en-US"/>
                  </w:rPr>
                </m:ctrlPr>
              </m:sSubPr>
              <m:e>
                <m:r>
                  <w:rPr>
                    <w:rFonts w:ascii="Cambria Math" w:eastAsiaTheme="minorEastAsia" w:hAnsi="Cambria Math"/>
                  </w:rPr>
                  <m:t>h</m:t>
                </m:r>
              </m:e>
              <m:sub>
                <m:r>
                  <w:rPr>
                    <w:rFonts w:ascii="Cambria Math" w:eastAsiaTheme="minorEastAsia" w:hAnsi="Cambria Math"/>
                    <w:lang w:val="en-US"/>
                  </w:rPr>
                  <m:t>p</m:t>
                </m:r>
              </m:sub>
            </m:sSub>
            <m:r>
              <w:rPr>
                <w:rFonts w:ascii="Cambria Math" w:eastAsiaTheme="minorEastAsia" w:hAnsi="Cambria Math"/>
              </w:rPr>
              <m:t>*</m:t>
            </m:r>
            <m:box>
              <m:boxPr>
                <m:ctrlPr>
                  <w:rPr>
                    <w:rFonts w:ascii="Cambria Math" w:hAnsi="Cambria Math"/>
                    <w:i/>
                    <w:lang w:val="en-US"/>
                  </w:rPr>
                </m:ctrlPr>
              </m:boxPr>
              <m:e>
                <m:argPr>
                  <m:argSz m:val="-1"/>
                </m:argPr>
                <m:f>
                  <m:fPr>
                    <m:ctrlPr>
                      <w:rPr>
                        <w:rFonts w:ascii="Cambria Math" w:hAnsi="Cambria Math"/>
                        <w:i/>
                        <w:lang w:val="en-US"/>
                      </w:rPr>
                    </m:ctrlPr>
                  </m:fPr>
                  <m:num>
                    <m:sSub>
                      <m:sSubPr>
                        <m:ctrlPr>
                          <w:rPr>
                            <w:rFonts w:ascii="Cambria Math"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max</m:t>
                        </m:r>
                        <m:r>
                          <w:rPr>
                            <w:rFonts w:ascii="Cambria Math" w:eastAsiaTheme="minorEastAsia" w:hAnsi="Cambria Math"/>
                          </w:rPr>
                          <m:t>*(1+</m:t>
                        </m:r>
                        <m:r>
                          <w:rPr>
                            <w:rFonts w:ascii="Cambria Math" w:eastAsiaTheme="minorEastAsia" w:hAnsi="Cambria Math"/>
                            <w:lang w:val="en-US"/>
                          </w:rPr>
                          <m:t>lgN</m:t>
                        </m:r>
                        <m:r>
                          <w:rPr>
                            <w:rFonts w:ascii="Cambria Math" w:eastAsiaTheme="minorEastAsia" w:hAnsi="Cambria Math"/>
                          </w:rPr>
                          <m:t>)</m:t>
                        </m:r>
                      </m:sub>
                    </m:sSub>
                  </m:num>
                  <m:den>
                    <m:sSub>
                      <m:sSubPr>
                        <m:ctrlPr>
                          <w:rPr>
                            <w:rFonts w:ascii="Cambria Math" w:hAnsi="Cambria Math"/>
                            <w:i/>
                            <w:lang w:val="en-US"/>
                          </w:rPr>
                        </m:ctrlPr>
                      </m:sSubPr>
                      <m:e>
                        <m:r>
                          <w:rPr>
                            <w:rFonts w:ascii="Cambria Math" w:eastAsiaTheme="minorEastAsia" w:hAnsi="Cambria Math"/>
                          </w:rPr>
                          <m:t>Е</m:t>
                        </m:r>
                      </m:e>
                      <m:sub>
                        <m:r>
                          <w:rPr>
                            <w:rFonts w:ascii="Cambria Math" w:eastAsiaTheme="minorEastAsia" w:hAnsi="Cambria Math"/>
                          </w:rPr>
                          <m:t>деф</m:t>
                        </m:r>
                      </m:sub>
                    </m:sSub>
                  </m:den>
                </m:f>
              </m:e>
            </m:box>
          </m:den>
        </m:f>
        <m:r>
          <w:rPr>
            <w:rFonts w:ascii="Cambria Math" w:eastAsiaTheme="minorEastAsia" w:hAnsi="Cambria Math"/>
          </w:rPr>
          <m:t>,</m:t>
        </m:r>
      </m:oMath>
      <w:r>
        <w:rPr>
          <w:rFonts w:eastAsiaTheme="minorEastAsia"/>
        </w:rPr>
        <w:t xml:space="preserve">                 (4)</w:t>
      </w:r>
    </w:p>
    <w:p w:rsidR="00863410" w:rsidRDefault="00863410" w:rsidP="00863410">
      <w:pPr>
        <w:pStyle w:val="a3"/>
        <w:ind w:left="0" w:firstLine="708"/>
        <w:jc w:val="both"/>
        <w:rPr>
          <w:rFonts w:eastAsiaTheme="minorEastAsia"/>
        </w:rPr>
      </w:pPr>
    </w:p>
    <w:p w:rsidR="00863410" w:rsidRDefault="00863410" w:rsidP="00863410">
      <w:pPr>
        <w:pStyle w:val="a3"/>
        <w:ind w:left="0" w:firstLine="708"/>
        <w:jc w:val="both"/>
        <w:rPr>
          <w:rFonts w:eastAsiaTheme="minorEastAsia"/>
        </w:rPr>
      </w:pPr>
    </w:p>
    <w:p w:rsidR="00863410" w:rsidRDefault="00863410" w:rsidP="00863410">
      <w:pPr>
        <w:pStyle w:val="a3"/>
        <w:ind w:left="0" w:firstLine="708"/>
        <w:rPr>
          <w:rFonts w:eastAsiaTheme="minorEastAsia"/>
        </w:rPr>
      </w:pPr>
      <w:r>
        <w:rPr>
          <w:rFonts w:eastAsiaTheme="minorEastAsia"/>
        </w:rPr>
        <w:t xml:space="preserve">Қайда      </w:t>
      </w:r>
      <m:oMath>
        <m:sSub>
          <m:sSubPr>
            <m:ctrlPr>
              <w:rPr>
                <w:rFonts w:ascii="Cambria Math" w:hAnsi="Cambria Math"/>
                <w:i/>
                <w:lang w:val="en-US"/>
              </w:rPr>
            </m:ctrlPr>
          </m:sSubPr>
          <m:e>
            <m:r>
              <w:rPr>
                <w:rFonts w:ascii="Cambria Math" w:eastAsiaTheme="minorEastAsia" w:hAnsi="Cambria Math"/>
              </w:rPr>
              <m:t>h</m:t>
            </m:r>
          </m:e>
          <m:sub>
            <m:r>
              <w:rPr>
                <w:rFonts w:ascii="Cambria Math" w:eastAsiaTheme="minorEastAsia" w:hAnsi="Cambria Math"/>
                <w:lang w:val="en-US"/>
              </w:rPr>
              <m:t>p</m:t>
            </m:r>
          </m:sub>
        </m:sSub>
      </m:oMath>
      <w:r>
        <w:rPr>
          <w:rFonts w:eastAsiaTheme="minorEastAsia"/>
        </w:rPr>
        <w:t>-тығыздағыштың қалыңдығы, см</w:t>
      </w:r>
    </w:p>
    <w:p w:rsidR="00863410" w:rsidRDefault="00863410" w:rsidP="00863410">
      <w:pPr>
        <w:pStyle w:val="a3"/>
        <w:ind w:left="0" w:firstLine="708"/>
        <w:rPr>
          <w:rFonts w:eastAsiaTheme="minorEastAsia"/>
        </w:rPr>
      </w:pPr>
      <w:proofErr w:type="spellStart"/>
      <w:r>
        <w:rPr>
          <w:rFonts w:eastAsiaTheme="minorEastAsia"/>
          <w:lang w:val="en-US"/>
        </w:rPr>
        <w:t>Pmax</w:t>
      </w:r>
      <w:proofErr w:type="spellEnd"/>
      <w:r>
        <w:rPr>
          <w:rFonts w:eastAsiaTheme="minorEastAsia"/>
        </w:rPr>
        <w:t xml:space="preserve"> – </w:t>
      </w:r>
      <w:proofErr w:type="spellStart"/>
      <w:r>
        <w:rPr>
          <w:rFonts w:eastAsiaTheme="minorEastAsia"/>
        </w:rPr>
        <w:t>максималды</w:t>
      </w:r>
      <w:proofErr w:type="spellEnd"/>
      <w:r>
        <w:rPr>
          <w:rFonts w:eastAsiaTheme="minorEastAsia"/>
        </w:rPr>
        <w:t xml:space="preserve"> </w:t>
      </w:r>
      <w:proofErr w:type="spellStart"/>
      <w:r>
        <w:rPr>
          <w:rFonts w:eastAsiaTheme="minorEastAsia"/>
        </w:rPr>
        <w:t>жергілікті</w:t>
      </w:r>
      <w:proofErr w:type="spellEnd"/>
      <w:r>
        <w:rPr>
          <w:rFonts w:eastAsiaTheme="minorEastAsia"/>
        </w:rPr>
        <w:t xml:space="preserve"> </w:t>
      </w:r>
      <w:proofErr w:type="spellStart"/>
      <w:r>
        <w:rPr>
          <w:rFonts w:eastAsiaTheme="minorEastAsia"/>
        </w:rPr>
        <w:t>қысым</w:t>
      </w:r>
      <w:proofErr w:type="spellEnd"/>
      <w:r>
        <w:rPr>
          <w:rFonts w:eastAsiaTheme="minorEastAsia"/>
        </w:rPr>
        <w:t xml:space="preserve">; </w:t>
      </w:r>
      <w:proofErr w:type="spellStart"/>
      <w:r>
        <w:rPr>
          <w:rFonts w:eastAsiaTheme="minorEastAsia"/>
          <w:lang w:val="en-US"/>
        </w:rPr>
        <w:t>Pmax</w:t>
      </w:r>
      <w:proofErr w:type="spellEnd"/>
      <w:r>
        <w:rPr>
          <w:rFonts w:eastAsiaTheme="minorEastAsia"/>
        </w:rPr>
        <w:t>=0.368 кг/</w:t>
      </w:r>
      <m:oMath>
        <m:sSup>
          <m:sSupPr>
            <m:ctrlPr>
              <w:rPr>
                <w:rFonts w:ascii="Cambria Math" w:hAnsi="Cambria Math"/>
                <w:i/>
              </w:rPr>
            </m:ctrlPr>
          </m:sSupPr>
          <m:e>
            <m:r>
              <w:rPr>
                <w:rFonts w:ascii="Cambria Math" w:eastAsiaTheme="minorEastAsia" w:hAnsi="Cambria Math"/>
              </w:rPr>
              <m:t>см</m:t>
            </m:r>
          </m:e>
          <m:sup>
            <m:r>
              <w:rPr>
                <w:rFonts w:ascii="Cambria Math" w:eastAsiaTheme="minorEastAsia" w:hAnsi="Cambria Math"/>
              </w:rPr>
              <m:t>2</m:t>
            </m:r>
          </m:sup>
        </m:sSup>
      </m:oMath>
    </w:p>
    <w:p w:rsidR="00863410" w:rsidRDefault="00863410" w:rsidP="00863410">
      <w:pPr>
        <w:pStyle w:val="a3"/>
        <w:ind w:left="0" w:firstLine="708"/>
        <w:jc w:val="center"/>
        <w:rPr>
          <w:rFonts w:eastAsiaTheme="minorEastAsia"/>
        </w:rPr>
      </w:pPr>
      <w:r>
        <w:rPr>
          <w:rFonts w:eastAsiaTheme="minorEastAsia"/>
          <w:lang w:val="en-US"/>
        </w:rPr>
        <w:t>N</w:t>
      </w:r>
      <w:r>
        <w:rPr>
          <w:rFonts w:eastAsiaTheme="minorEastAsia"/>
        </w:rPr>
        <w:t xml:space="preserve">- </w:t>
      </w:r>
      <w:proofErr w:type="gramStart"/>
      <w:r>
        <w:rPr>
          <w:rFonts w:eastAsiaTheme="minorEastAsia"/>
        </w:rPr>
        <w:t>жалпы</w:t>
      </w:r>
      <w:proofErr w:type="gramEnd"/>
      <w:r>
        <w:rPr>
          <w:rFonts w:eastAsiaTheme="minorEastAsia"/>
        </w:rPr>
        <w:t xml:space="preserve"> есептік кезеңдегі түйіспелер саны (жолдың бүкіл ұзындығы бойынша түйіспелердің жалпы саны);</w:t>
      </w:r>
    </w:p>
    <w:p w:rsidR="00863410" w:rsidRDefault="00AC00F4" w:rsidP="00863410">
      <w:pPr>
        <w:pStyle w:val="a3"/>
        <w:ind w:left="0" w:firstLine="708"/>
        <w:jc w:val="center"/>
        <w:rPr>
          <w:rFonts w:eastAsiaTheme="minorEastAsia"/>
        </w:rPr>
      </w:pPr>
      <m:oMath>
        <m:sSub>
          <m:sSubPr>
            <m:ctrlPr>
              <w:rPr>
                <w:rFonts w:ascii="Cambria Math" w:hAnsi="Cambria Math"/>
                <w:i/>
              </w:rPr>
            </m:ctrlPr>
          </m:sSubPr>
          <m:e>
            <m:r>
              <w:rPr>
                <w:rFonts w:ascii="Cambria Math" w:eastAsiaTheme="minorEastAsia" w:hAnsi="Cambria Math"/>
              </w:rPr>
              <m:t>Е</m:t>
            </m:r>
          </m:e>
          <m:sub>
            <m:r>
              <w:rPr>
                <w:rFonts w:ascii="Cambria Math" w:eastAsiaTheme="minorEastAsia" w:hAnsi="Cambria Math"/>
              </w:rPr>
              <m:t>деф</m:t>
            </m:r>
          </m:sub>
        </m:sSub>
      </m:oMath>
      <w:r w:rsidR="00863410">
        <w:rPr>
          <w:rFonts w:eastAsiaTheme="minorEastAsia"/>
        </w:rPr>
        <w:t>- тығыздау қоспасының деформация модулі.</w:t>
      </w:r>
    </w:p>
    <w:p w:rsidR="00863410" w:rsidRDefault="00863410" w:rsidP="00863410">
      <w:pPr>
        <w:pStyle w:val="a3"/>
        <w:ind w:left="0" w:firstLine="708"/>
        <w:jc w:val="center"/>
        <w:rPr>
          <w:rFonts w:eastAsiaTheme="minorEastAsia"/>
        </w:rPr>
      </w:pPr>
    </w:p>
    <w:p w:rsidR="00863410" w:rsidRDefault="00AC00F4" w:rsidP="00863410">
      <w:pPr>
        <w:pStyle w:val="a3"/>
        <w:ind w:left="0" w:firstLine="708"/>
        <w:jc w:val="center"/>
        <w:rPr>
          <w:rFonts w:eastAsiaTheme="minorEastAsia"/>
        </w:rPr>
      </w:pPr>
      <m:oMath>
        <m:sSub>
          <m:sSubPr>
            <m:ctrlPr>
              <w:rPr>
                <w:rFonts w:ascii="Cambria Math" w:hAnsi="Cambria Math"/>
                <w:i/>
              </w:rPr>
            </m:ctrlPr>
          </m:sSubPr>
          <m:e>
            <m:r>
              <w:rPr>
                <w:rFonts w:ascii="Cambria Math" w:eastAsiaTheme="minorEastAsia" w:hAnsi="Cambria Math"/>
              </w:rPr>
              <m:t>Е</m:t>
            </m:r>
          </m:e>
          <m:sub>
            <m:r>
              <w:rPr>
                <w:rFonts w:ascii="Cambria Math" w:eastAsiaTheme="minorEastAsia" w:hAnsi="Cambria Math"/>
              </w:rPr>
              <m:t>деф</m:t>
            </m:r>
          </m:sub>
        </m:sSub>
        <m:r>
          <w:rPr>
            <w:rFonts w:ascii="Cambria Math" w:eastAsiaTheme="minorEastAsia" w:hAnsi="Cambria Math"/>
          </w:rPr>
          <m:t>=</m:t>
        </m:r>
        <m:f>
          <m:fPr>
            <m:ctrlPr>
              <w:rPr>
                <w:rFonts w:ascii="Cambria Math" w:hAnsi="Cambria Math"/>
                <w:i/>
              </w:rPr>
            </m:ctrlPr>
          </m:fPr>
          <m:num>
            <m:d>
              <m:dPr>
                <m:begChr m:val="["/>
                <m:endChr m:val="]"/>
                <m:ctrlPr>
                  <w:rPr>
                    <w:rFonts w:ascii="Cambria Math" w:hAnsi="Cambria Math"/>
                    <w:i/>
                  </w:rPr>
                </m:ctrlPr>
              </m:dPr>
              <m:e>
                <m:r>
                  <w:rPr>
                    <w:rFonts w:ascii="Cambria Math" w:eastAsiaTheme="minorEastAsia" w:hAnsi="Cambria Math"/>
                    <w:lang w:val="en-US"/>
                  </w:rPr>
                  <m:t>n</m:t>
                </m:r>
              </m:e>
            </m:d>
          </m:num>
          <m:den>
            <m:sSubSup>
              <m:sSubSupPr>
                <m:ctrlPr>
                  <w:rPr>
                    <w:rFonts w:ascii="Cambria Math" w:hAnsi="Cambria Math"/>
                    <w:i/>
                  </w:rPr>
                </m:ctrlPr>
              </m:sSubSupPr>
              <m:e>
                <m:r>
                  <w:rPr>
                    <w:rFonts w:ascii="Cambria Math" w:eastAsiaTheme="minorEastAsia" w:hAnsi="Cambria Math"/>
                  </w:rPr>
                  <m:t>P</m:t>
                </m:r>
              </m:e>
              <m:sub>
                <m:r>
                  <w:rPr>
                    <w:rFonts w:ascii="Cambria Math" w:eastAsiaTheme="minorEastAsia" w:hAnsi="Cambria Math"/>
                  </w:rPr>
                  <m:t>max</m:t>
                </m:r>
              </m:sub>
              <m:sup>
                <m:r>
                  <w:rPr>
                    <w:rFonts w:ascii="Cambria Math" w:eastAsiaTheme="minorEastAsia" w:hAnsi="Cambria Math"/>
                  </w:rPr>
                  <m:t>β-1*9,81*</m:t>
                </m:r>
                <m:sSup>
                  <m:sSupPr>
                    <m:ctrlPr>
                      <w:rPr>
                        <w:rFonts w:ascii="Cambria Math" w:hAnsi="Cambria Math"/>
                        <w:i/>
                      </w:rPr>
                    </m:ctrlPr>
                  </m:sSupPr>
                  <m:e>
                    <m:r>
                      <w:rPr>
                        <w:rFonts w:ascii="Cambria Math" w:eastAsiaTheme="minorEastAsia" w:hAnsi="Cambria Math"/>
                      </w:rPr>
                      <m:t>10</m:t>
                    </m:r>
                  </m:e>
                  <m:sup>
                    <m:r>
                      <w:rPr>
                        <w:rFonts w:ascii="Cambria Math" w:eastAsiaTheme="minorEastAsia" w:hAnsi="Cambria Math"/>
                      </w:rPr>
                      <m:t>5</m:t>
                    </m:r>
                  </m:sup>
                </m:sSup>
                <m:r>
                  <w:rPr>
                    <w:rFonts w:ascii="Cambria Math" w:eastAsiaTheme="minorEastAsia" w:hAnsi="Cambria Math"/>
                  </w:rPr>
                  <m:t>*</m:t>
                </m:r>
                <m:sSub>
                  <m:sSubPr>
                    <m:ctrlPr>
                      <w:rPr>
                        <w:rFonts w:ascii="Cambria Math" w:hAnsi="Cambria Math"/>
                        <w:i/>
                      </w:rPr>
                    </m:ctrlPr>
                  </m:sSubPr>
                  <m:e>
                    <m:r>
                      <w:rPr>
                        <w:rFonts w:ascii="Cambria Math" w:eastAsiaTheme="minorEastAsia" w:hAnsi="Cambria Math"/>
                      </w:rPr>
                      <m:t>t</m:t>
                    </m:r>
                  </m:e>
                  <m:sub>
                    <m:r>
                      <w:rPr>
                        <w:rFonts w:ascii="Cambria Math" w:eastAsiaTheme="minorEastAsia" w:hAnsi="Cambria Math"/>
                      </w:rPr>
                      <m:t>есеп</m:t>
                    </m:r>
                  </m:sub>
                </m:sSub>
              </m:sup>
            </m:sSubSup>
          </m:den>
        </m:f>
        <m:r>
          <w:rPr>
            <w:rFonts w:ascii="Cambria Math" w:eastAsiaTheme="minorEastAsia" w:hAnsi="Cambria Math"/>
          </w:rPr>
          <m:t>.</m:t>
        </m:r>
      </m:oMath>
      <w:r w:rsidR="00863410">
        <w:rPr>
          <w:rFonts w:eastAsiaTheme="minorEastAsia"/>
        </w:rPr>
        <w:t xml:space="preserve">                    (5)</w:t>
      </w:r>
    </w:p>
    <w:p w:rsidR="00863410" w:rsidRDefault="00863410" w:rsidP="00863410">
      <w:pPr>
        <w:pStyle w:val="a3"/>
        <w:ind w:left="0" w:firstLine="708"/>
        <w:jc w:val="center"/>
        <w:rPr>
          <w:rFonts w:eastAsiaTheme="minorEastAsia"/>
        </w:rPr>
      </w:pPr>
    </w:p>
    <w:p w:rsidR="00863410" w:rsidRDefault="00863410" w:rsidP="00863410">
      <w:pPr>
        <w:pStyle w:val="a3"/>
        <w:ind w:left="0" w:firstLine="708"/>
        <w:jc w:val="center"/>
        <w:rPr>
          <w:rFonts w:eastAsiaTheme="minorEastAsia"/>
        </w:rPr>
      </w:pPr>
    </w:p>
    <w:p w:rsidR="00863410" w:rsidRDefault="00863410" w:rsidP="00863410">
      <w:pPr>
        <w:pStyle w:val="a3"/>
        <w:ind w:left="0" w:firstLine="708"/>
        <w:jc w:val="both"/>
        <w:rPr>
          <w:rFonts w:eastAsiaTheme="minorEastAsia"/>
        </w:rPr>
      </w:pPr>
      <w:r>
        <w:rPr>
          <w:rFonts w:eastAsiaTheme="minorEastAsia"/>
        </w:rPr>
        <w:t>Ашық вагонның қабатының қалыңдығын және саңылауларының ауданын біле отырып, тығыздағыш материалдың шығынын және ашық вагонды тиеуге дайындаудың экономикалық шығындарын анықтауға болады.</w:t>
      </w:r>
    </w:p>
    <w:p w:rsidR="00863410" w:rsidRDefault="00863410" w:rsidP="00863410">
      <w:pPr>
        <w:pStyle w:val="a3"/>
        <w:ind w:left="0" w:firstLine="708"/>
        <w:jc w:val="both"/>
        <w:rPr>
          <w:rFonts w:eastAsiaTheme="minorEastAsia"/>
        </w:rPr>
      </w:pPr>
      <w:r>
        <w:rPr>
          <w:rFonts w:eastAsiaTheme="minorEastAsia"/>
          <w:u w:val="single"/>
        </w:rPr>
        <w:t xml:space="preserve">Мысал. </w:t>
      </w:r>
      <w:r>
        <w:rPr>
          <w:rFonts w:eastAsiaTheme="minorEastAsia"/>
        </w:rPr>
        <w:t>0 Орташа температурада ұсақ фракциялы сусымалы жүктерді тасымалдауға дайындық кезінде ашық вагонның саңылауларының тығыздағышының қалыңдығын анықтау</w:t>
      </w:r>
      <m:oMath>
        <m:sSup>
          <m:sSupPr>
            <m:ctrlPr>
              <w:rPr>
                <w:rFonts w:ascii="Cambria Math" w:hAnsi="Cambria Math"/>
                <w:i/>
              </w:rPr>
            </m:ctrlPr>
          </m:sSupPr>
          <m:e>
            <m:r>
              <w:rPr>
                <w:rFonts w:ascii="Cambria Math" w:eastAsiaTheme="minorEastAsia" w:hAnsi="Cambria Math"/>
              </w:rPr>
              <m:t>Бастап</m:t>
            </m:r>
          </m:e>
          <m:sup>
            <m:r>
              <w:rPr>
                <w:rFonts w:ascii="Cambria Math" w:eastAsiaTheme="minorEastAsia" w:hAnsi="Cambria Math"/>
              </w:rPr>
              <m:t>0</m:t>
            </m:r>
          </m:sup>
        </m:sSup>
        <m:r>
          <w:rPr>
            <w:rFonts w:ascii="Cambria Math" w:eastAsiaTheme="minorEastAsia" w:hAnsi="Cambria Math"/>
          </w:rPr>
          <m:t>.</m:t>
        </m:r>
      </m:oMath>
    </w:p>
    <w:p w:rsidR="00863410" w:rsidRDefault="00863410" w:rsidP="00863410">
      <w:pPr>
        <w:pStyle w:val="a3"/>
        <w:ind w:left="0" w:firstLine="708"/>
        <w:jc w:val="both"/>
        <w:rPr>
          <w:rFonts w:eastAsiaTheme="minorEastAsia"/>
        </w:rPr>
      </w:pPr>
      <w:r>
        <w:rPr>
          <w:rFonts w:eastAsiaTheme="minorEastAsia"/>
        </w:rPr>
        <w:t xml:space="preserve">Тығыздағыш ретінде сазды–битумды паста қолданылады. Тасымалдау қашықтығы 1000 км, орташа тәуліктік </w:t>
      </w:r>
      <w:proofErr w:type="spellStart"/>
      <w:r>
        <w:rPr>
          <w:rFonts w:eastAsiaTheme="minorEastAsia"/>
        </w:rPr>
        <w:t>тасымалдау</w:t>
      </w:r>
      <w:proofErr w:type="spellEnd"/>
      <w:r>
        <w:rPr>
          <w:rFonts w:eastAsiaTheme="minorEastAsia"/>
        </w:rPr>
        <w:t xml:space="preserve"> </w:t>
      </w:r>
      <w:proofErr w:type="spellStart"/>
      <w:r>
        <w:rPr>
          <w:rFonts w:eastAsiaTheme="minorEastAsia"/>
        </w:rPr>
        <w:t>жылдамдығы</w:t>
      </w:r>
      <w:proofErr w:type="spellEnd"/>
      <w:r>
        <w:rPr>
          <w:rFonts w:eastAsiaTheme="minorEastAsia"/>
        </w:rPr>
        <w:t xml:space="preserve"> 550 км/</w:t>
      </w:r>
      <w:proofErr w:type="spellStart"/>
      <w:r>
        <w:rPr>
          <w:rFonts w:eastAsiaTheme="minorEastAsia"/>
        </w:rPr>
        <w:t>тәулік</w:t>
      </w:r>
      <w:proofErr w:type="spellEnd"/>
      <w:r>
        <w:rPr>
          <w:rFonts w:eastAsiaTheme="minorEastAsia"/>
        </w:rPr>
        <w:t>.</w:t>
      </w:r>
    </w:p>
    <w:p w:rsidR="00863410" w:rsidRDefault="00863410" w:rsidP="00863410">
      <w:pPr>
        <w:pStyle w:val="a3"/>
        <w:ind w:left="0" w:firstLine="708"/>
        <w:jc w:val="both"/>
        <w:rPr>
          <w:rFonts w:eastAsiaTheme="minorEastAsia"/>
        </w:rPr>
      </w:pPr>
      <w:r>
        <w:rPr>
          <w:rFonts w:eastAsiaTheme="minorEastAsia"/>
          <w:u w:val="single"/>
        </w:rPr>
        <w:t>Шешім</w:t>
      </w:r>
      <w:r>
        <w:rPr>
          <w:rFonts w:eastAsiaTheme="minorEastAsia"/>
        </w:rPr>
        <w:t>. (2) және (3) формулаларын ескере отырып, берілген шарттардағы пастаның салыстырмалы деформациясы:</w:t>
      </w:r>
    </w:p>
    <w:p w:rsidR="00863410" w:rsidRDefault="00863410" w:rsidP="00863410">
      <w:pPr>
        <w:pStyle w:val="a3"/>
        <w:ind w:left="0" w:firstLine="708"/>
        <w:jc w:val="both"/>
        <w:rPr>
          <w:rFonts w:eastAsiaTheme="minorEastAsia"/>
        </w:rPr>
      </w:pPr>
    </w:p>
    <w:p w:rsidR="00863410" w:rsidRDefault="00863410" w:rsidP="00863410">
      <w:pPr>
        <w:pStyle w:val="a3"/>
        <w:ind w:left="0" w:firstLine="708"/>
        <w:jc w:val="both"/>
        <w:rPr>
          <w:rFonts w:eastAsiaTheme="minorEastAsia"/>
        </w:rPr>
      </w:pPr>
    </w:p>
    <w:p w:rsidR="00863410" w:rsidRDefault="00AC00F4" w:rsidP="00863410">
      <w:pPr>
        <w:pStyle w:val="a3"/>
        <w:ind w:left="0" w:firstLine="708"/>
        <w:jc w:val="center"/>
        <w:rPr>
          <w:rFonts w:eastAsiaTheme="minorEastAsia"/>
        </w:rPr>
      </w:pPr>
      <m:oMathPara>
        <m:oMath>
          <m:sSub>
            <m:sSubPr>
              <m:ctrlPr>
                <w:rPr>
                  <w:rFonts w:ascii="Cambria Math" w:hAnsi="Cambria Math"/>
                  <w:i/>
                </w:rPr>
              </m:ctrlPr>
            </m:sSubPr>
            <m:e>
              <m:r>
                <w:rPr>
                  <w:rFonts w:ascii="Cambria Math" w:eastAsiaTheme="minorEastAsia" w:hAnsi="Cambria Math"/>
                </w:rPr>
                <m:t>ε</m:t>
              </m:r>
            </m:e>
            <m:sub>
              <m:r>
                <w:rPr>
                  <w:rFonts w:ascii="Cambria Math" w:eastAsiaTheme="minorEastAsia" w:hAnsi="Cambria Math"/>
                </w:rPr>
                <m:t>о</m:t>
              </m:r>
            </m:sub>
          </m:sSub>
          <m:r>
            <w:rPr>
              <w:rFonts w:ascii="Cambria Math" w:eastAsiaTheme="minorEastAsia" w:hAnsi="Cambria Math"/>
            </w:rPr>
            <m:t>=</m:t>
          </m:r>
          <m:f>
            <m:fPr>
              <m:ctrlPr>
                <w:rPr>
                  <w:rFonts w:ascii="Cambria Math" w:hAnsi="Cambria Math"/>
                  <w:i/>
                </w:rPr>
              </m:ctrlPr>
            </m:fPr>
            <m:num>
              <m:r>
                <w:rPr>
                  <w:rFonts w:ascii="Cambria Math" w:eastAsiaTheme="minorEastAsia" w:hAnsi="Cambria Math"/>
                </w:rPr>
                <m:t>0.074*</m:t>
              </m:r>
              <m:sSup>
                <m:sSupPr>
                  <m:ctrlPr>
                    <w:rPr>
                      <w:rFonts w:ascii="Cambria Math" w:hAnsi="Cambria Math"/>
                      <w:i/>
                    </w:rPr>
                  </m:ctrlPr>
                </m:sSupPr>
                <m:e>
                  <m:r>
                    <w:rPr>
                      <w:rFonts w:ascii="Cambria Math" w:eastAsiaTheme="minorEastAsia" w:hAnsi="Cambria Math"/>
                    </w:rPr>
                    <m:t>10</m:t>
                  </m:r>
                </m:e>
                <m:sup>
                  <m:r>
                    <w:rPr>
                      <w:rFonts w:ascii="Cambria Math" w:eastAsiaTheme="minorEastAsia" w:hAnsi="Cambria Math"/>
                    </w:rPr>
                    <m:t>12</m:t>
                  </m:r>
                </m:sup>
              </m:sSup>
            </m:num>
            <m:den>
              <m:r>
                <w:rPr>
                  <w:rFonts w:ascii="Cambria Math" w:eastAsiaTheme="minorEastAsia" w:hAnsi="Cambria Math"/>
                </w:rPr>
                <m:t>21.4*</m:t>
              </m:r>
              <m:sSup>
                <m:sSupPr>
                  <m:ctrlPr>
                    <w:rPr>
                      <w:rFonts w:ascii="Cambria Math" w:hAnsi="Cambria Math"/>
                      <w:i/>
                    </w:rPr>
                  </m:ctrlPr>
                </m:sSupPr>
                <m:e>
                  <m:r>
                    <w:rPr>
                      <w:rFonts w:ascii="Cambria Math" w:eastAsiaTheme="minorEastAsia" w:hAnsi="Cambria Math"/>
                    </w:rPr>
                    <m:t>10</m:t>
                  </m:r>
                </m:e>
                <m:sup>
                  <m:r>
                    <w:rPr>
                      <w:rFonts w:ascii="Cambria Math" w:eastAsiaTheme="minorEastAsia" w:hAnsi="Cambria Math"/>
                    </w:rPr>
                    <m:t>12</m:t>
                  </m:r>
                </m:sup>
              </m:sSup>
            </m:den>
          </m:f>
          <m:r>
            <w:rPr>
              <w:rFonts w:ascii="Cambria Math" w:eastAsiaTheme="minorEastAsia" w:hAnsi="Cambria Math"/>
            </w:rPr>
            <m:t>=0.0035.</m:t>
          </m:r>
        </m:oMath>
      </m:oMathPara>
    </w:p>
    <w:p w:rsidR="00863410" w:rsidRDefault="00863410" w:rsidP="00863410">
      <w:pPr>
        <w:pStyle w:val="a3"/>
        <w:ind w:left="0" w:firstLine="708"/>
        <w:jc w:val="center"/>
        <w:rPr>
          <w:rFonts w:eastAsiaTheme="minorEastAsia"/>
        </w:rPr>
      </w:pPr>
    </w:p>
    <w:p w:rsidR="00863410" w:rsidRDefault="00863410" w:rsidP="00863410">
      <w:pPr>
        <w:pStyle w:val="a3"/>
        <w:ind w:left="0" w:firstLine="708"/>
        <w:jc w:val="center"/>
        <w:rPr>
          <w:rFonts w:eastAsiaTheme="minorEastAsia"/>
        </w:rPr>
      </w:pPr>
    </w:p>
    <w:p w:rsidR="00863410" w:rsidRDefault="00863410" w:rsidP="00863410">
      <w:pPr>
        <w:pStyle w:val="a3"/>
        <w:ind w:left="0" w:firstLine="708"/>
        <w:jc w:val="both"/>
        <w:rPr>
          <w:rFonts w:eastAsiaTheme="minorEastAsia"/>
        </w:rPr>
      </w:pPr>
      <w:r>
        <w:rPr>
          <w:rFonts w:eastAsiaTheme="minorEastAsia"/>
        </w:rPr>
        <w:t xml:space="preserve">Шамалар </w:t>
      </w:r>
      <m:oMath>
        <m:r>
          <w:rPr>
            <w:rFonts w:ascii="Cambria Math" w:eastAsiaTheme="minorEastAsia" w:hAnsi="Cambria Math"/>
          </w:rPr>
          <m:t>β,</m:t>
        </m:r>
        <m:sSub>
          <m:sSubPr>
            <m:ctrlPr>
              <w:rPr>
                <w:rFonts w:ascii="Cambria Math" w:hAnsi="Cambria Math"/>
                <w:i/>
              </w:rPr>
            </m:ctrlPr>
          </m:sSubPr>
          <m:e>
            <m:r>
              <w:rPr>
                <w:rFonts w:ascii="Cambria Math" w:eastAsiaTheme="minorEastAsia" w:hAnsi="Cambria Math"/>
                <w:lang w:val="en-US"/>
              </w:rPr>
              <m:t>K</m:t>
            </m:r>
          </m:e>
          <m:sub>
            <m:r>
              <w:rPr>
                <w:rFonts w:ascii="Cambria Math" w:eastAsiaTheme="minorEastAsia" w:hAnsi="Cambria Math"/>
              </w:rPr>
              <m:t>n,</m:t>
            </m:r>
            <m:d>
              <m:dPr>
                <m:begChr m:val="["/>
                <m:endChr m:val="]"/>
                <m:ctrlPr>
                  <w:rPr>
                    <w:rFonts w:ascii="Cambria Math" w:hAnsi="Cambria Math"/>
                    <w:i/>
                  </w:rPr>
                </m:ctrlPr>
              </m:dPr>
              <m:e>
                <m:r>
                  <w:rPr>
                    <w:rFonts w:ascii="Cambria Math" w:eastAsiaTheme="minorEastAsia" w:hAnsi="Cambria Math"/>
                  </w:rPr>
                  <m:t>n</m:t>
                </m:r>
              </m:e>
            </m:d>
          </m:sub>
        </m:sSub>
      </m:oMath>
      <w:r>
        <w:rPr>
          <w:rFonts w:eastAsiaTheme="minorEastAsia"/>
        </w:rPr>
        <w:t>0 температурасы үшін 1-кесте бойынша қабылданады</w:t>
      </w:r>
      <m:oMath>
        <m:sSup>
          <m:sSupPr>
            <m:ctrlPr>
              <w:rPr>
                <w:rFonts w:ascii="Cambria Math" w:hAnsi="Cambria Math"/>
                <w:i/>
              </w:rPr>
            </m:ctrlPr>
          </m:sSupPr>
          <m:e>
            <m:r>
              <w:rPr>
                <w:rFonts w:ascii="Cambria Math" w:eastAsiaTheme="minorEastAsia" w:hAnsi="Cambria Math"/>
              </w:rPr>
              <m:t>Бастап</m:t>
            </m:r>
          </m:e>
          <m:sup>
            <m:r>
              <w:rPr>
                <w:rFonts w:ascii="Cambria Math" w:eastAsiaTheme="minorEastAsia" w:hAnsi="Cambria Math"/>
              </w:rPr>
              <m:t xml:space="preserve"> 0</m:t>
            </m:r>
          </m:sup>
        </m:sSup>
      </m:oMath>
      <w:r>
        <w:rPr>
          <w:rFonts w:eastAsiaTheme="minorEastAsia"/>
        </w:rPr>
        <w:t xml:space="preserve">. Жүктеменің әсер ету уақыты формула бойынша анықталады: </w:t>
      </w:r>
    </w:p>
    <w:p w:rsidR="00863410" w:rsidRDefault="00863410" w:rsidP="00863410">
      <w:pPr>
        <w:pStyle w:val="a3"/>
        <w:ind w:left="0" w:firstLine="708"/>
        <w:jc w:val="both"/>
        <w:rPr>
          <w:rFonts w:eastAsiaTheme="minorEastAsia"/>
        </w:rPr>
      </w:pPr>
    </w:p>
    <w:p w:rsidR="00863410" w:rsidRDefault="00AC00F4" w:rsidP="00863410">
      <w:pPr>
        <w:pStyle w:val="a3"/>
        <w:ind w:left="0" w:firstLine="708"/>
        <w:jc w:val="center"/>
        <w:rPr>
          <w:rFonts w:eastAsiaTheme="minorEastAsia"/>
        </w:rPr>
      </w:pPr>
      <m:oMathPara>
        <m:oMath>
          <m:sSub>
            <m:sSubPr>
              <m:ctrlPr>
                <w:rPr>
                  <w:rFonts w:ascii="Cambria Math" w:hAnsi="Cambria Math"/>
                  <w:i/>
                  <w:lang w:val="en-US"/>
                </w:rPr>
              </m:ctrlPr>
            </m:sSubPr>
            <m:e>
              <m:r>
                <w:rPr>
                  <w:rFonts w:ascii="Cambria Math" w:eastAsiaTheme="minorEastAsia" w:hAnsi="Cambria Math"/>
                  <w:lang w:val="en-US"/>
                </w:rPr>
                <m:t>t</m:t>
              </m:r>
            </m:e>
            <m:sub>
              <m:r>
                <w:rPr>
                  <w:rFonts w:ascii="Cambria Math" w:eastAsiaTheme="minorEastAsia" w:hAnsi="Cambria Math"/>
                </w:rPr>
                <m:t>есеп</m:t>
              </m:r>
            </m:sub>
          </m:sSub>
          <m:r>
            <w:rPr>
              <w:rFonts w:ascii="Cambria Math" w:eastAsiaTheme="minorEastAsia" w:hAnsi="Cambria Math"/>
              <w:lang w:val="en-US"/>
            </w:rPr>
            <m:t>=</m:t>
          </m:r>
          <m:f>
            <m:fPr>
              <m:ctrlPr>
                <w:rPr>
                  <w:rFonts w:ascii="Cambria Math" w:hAnsi="Cambria Math"/>
                  <w:i/>
                  <w:lang w:val="en-US"/>
                </w:rPr>
              </m:ctrlPr>
            </m:fPr>
            <m:num>
              <m:r>
                <w:rPr>
                  <w:rFonts w:ascii="Cambria Math" w:eastAsiaTheme="minorEastAsia" w:hAnsi="Cambria Math"/>
                  <w:lang w:val="en-US"/>
                </w:rPr>
                <m:t>L*24*3600</m:t>
              </m:r>
            </m:num>
            <m:den>
              <m:sSub>
                <m:sSubPr>
                  <m:ctrlPr>
                    <w:rPr>
                      <w:rFonts w:ascii="Cambria Math" w:hAnsi="Cambria Math"/>
                      <w:i/>
                      <w:lang w:val="en-US"/>
                    </w:rPr>
                  </m:ctrlPr>
                </m:sSubPr>
                <m:e>
                  <m:r>
                    <w:rPr>
                      <w:rFonts w:ascii="Cambria Math" w:eastAsiaTheme="minorEastAsia" w:hAnsi="Cambria Math"/>
                      <w:lang w:val="en-US"/>
                    </w:rPr>
                    <m:t>V</m:t>
                  </m:r>
                </m:e>
                <m:sub>
                  <m:r>
                    <w:rPr>
                      <w:rFonts w:ascii="Cambria Math" w:eastAsiaTheme="minorEastAsia" w:hAnsi="Cambria Math"/>
                    </w:rPr>
                    <m:t>б.тәулік</m:t>
                  </m:r>
                </m:sub>
              </m:sSub>
            </m:den>
          </m:f>
          <m:r>
            <w:rPr>
              <w:rFonts w:ascii="Cambria Math" w:eastAsiaTheme="minorEastAsia" w:hAnsi="Cambria Math"/>
              <w:lang w:val="en-US"/>
            </w:rPr>
            <m:t>, күн</m:t>
          </m:r>
        </m:oMath>
      </m:oMathPara>
    </w:p>
    <w:p w:rsidR="00863410" w:rsidRDefault="00863410" w:rsidP="00863410">
      <w:pPr>
        <w:pStyle w:val="a3"/>
        <w:ind w:left="0" w:firstLine="708"/>
        <w:jc w:val="center"/>
        <w:rPr>
          <w:rFonts w:eastAsiaTheme="minorEastAsia"/>
        </w:rPr>
      </w:pPr>
    </w:p>
    <w:p w:rsidR="00863410" w:rsidRDefault="00863410" w:rsidP="00863410">
      <w:pPr>
        <w:pStyle w:val="a3"/>
        <w:ind w:left="0" w:firstLine="708"/>
        <w:jc w:val="center"/>
        <w:rPr>
          <w:rFonts w:eastAsiaTheme="minorEastAsia"/>
        </w:rPr>
      </w:pPr>
      <w:r>
        <w:rPr>
          <w:rFonts w:eastAsiaTheme="minorEastAsia"/>
        </w:rPr>
        <w:t xml:space="preserve">Қайда           </w:t>
      </w:r>
      <w:r>
        <w:rPr>
          <w:rFonts w:eastAsiaTheme="minorEastAsia"/>
          <w:lang w:val="en-US"/>
        </w:rPr>
        <w:t>L</w:t>
      </w:r>
      <w:r>
        <w:rPr>
          <w:rFonts w:eastAsiaTheme="minorEastAsia"/>
        </w:rPr>
        <w:t>= тасымалдау қашықтығы, км;</w:t>
      </w:r>
    </w:p>
    <w:p w:rsidR="00863410" w:rsidRDefault="00AC00F4" w:rsidP="00863410">
      <w:pPr>
        <w:pStyle w:val="a3"/>
        <w:ind w:left="0" w:firstLine="708"/>
        <w:jc w:val="center"/>
        <w:rPr>
          <w:rFonts w:eastAsiaTheme="minorEastAsia"/>
        </w:rPr>
      </w:pPr>
      <m:oMath>
        <m:sSub>
          <m:sSubPr>
            <m:ctrlPr>
              <w:rPr>
                <w:rFonts w:ascii="Cambria Math" w:hAnsi="Cambria Math"/>
                <w:i/>
                <w:lang w:val="en-US"/>
              </w:rPr>
            </m:ctrlPr>
          </m:sSubPr>
          <m:e>
            <m:r>
              <w:rPr>
                <w:rFonts w:ascii="Cambria Math" w:eastAsiaTheme="minorEastAsia" w:hAnsi="Cambria Math"/>
                <w:lang w:val="en-US"/>
              </w:rPr>
              <m:t>V</m:t>
            </m:r>
          </m:e>
          <m:sub>
            <m:r>
              <w:rPr>
                <w:rFonts w:ascii="Cambria Math" w:eastAsiaTheme="minorEastAsia" w:hAnsi="Cambria Math"/>
              </w:rPr>
              <m:t>сәу.күн</m:t>
            </m:r>
          </m:sub>
        </m:sSub>
      </m:oMath>
      <w:r w:rsidR="00863410">
        <w:rPr>
          <w:rFonts w:eastAsiaTheme="minorEastAsia"/>
        </w:rPr>
        <w:t>_ тасымалдаудың орташа тәуліктік жылдамдығы, км/тәу.</w:t>
      </w:r>
    </w:p>
    <w:p w:rsidR="00863410" w:rsidRDefault="00863410" w:rsidP="00863410">
      <w:pPr>
        <w:pStyle w:val="a3"/>
        <w:ind w:left="0" w:firstLine="708"/>
        <w:jc w:val="center"/>
        <w:rPr>
          <w:rFonts w:eastAsiaTheme="minorEastAsia"/>
        </w:rPr>
      </w:pPr>
    </w:p>
    <w:p w:rsidR="00863410" w:rsidRDefault="00AC00F4" w:rsidP="00863410">
      <w:pPr>
        <w:pStyle w:val="a3"/>
        <w:ind w:left="0" w:firstLine="708"/>
        <w:jc w:val="center"/>
        <w:rPr>
          <w:rFonts w:eastAsiaTheme="minorEastAsia"/>
        </w:rPr>
      </w:pPr>
      <m:oMathPara>
        <m:oMath>
          <m:sSub>
            <m:sSubPr>
              <m:ctrlPr>
                <w:rPr>
                  <w:rFonts w:ascii="Cambria Math" w:hAnsi="Cambria Math"/>
                  <w:i/>
                  <w:lang w:val="en-US"/>
                </w:rPr>
              </m:ctrlPr>
            </m:sSubPr>
            <m:e>
              <m:r>
                <w:rPr>
                  <w:rFonts w:ascii="Cambria Math" w:eastAsiaTheme="minorEastAsia" w:hAnsi="Cambria Math"/>
                  <w:lang w:val="en-US"/>
                </w:rPr>
                <m:t>t</m:t>
              </m:r>
            </m:e>
            <m:sub>
              <m:r>
                <w:rPr>
                  <w:rFonts w:ascii="Cambria Math" w:eastAsiaTheme="minorEastAsia" w:hAnsi="Cambria Math"/>
                </w:rPr>
                <m:t>есеп</m:t>
              </m:r>
            </m:sub>
          </m:sSub>
          <m:r>
            <w:rPr>
              <w:rFonts w:ascii="Cambria Math" w:eastAsiaTheme="minorEastAsia" w:hAnsi="Cambria Math"/>
              <w:lang w:val="en-US"/>
            </w:rPr>
            <m:t>=</m:t>
          </m:r>
          <m:f>
            <m:fPr>
              <m:ctrlPr>
                <w:rPr>
                  <w:rFonts w:ascii="Cambria Math" w:hAnsi="Cambria Math"/>
                  <w:i/>
                  <w:lang w:val="en-US"/>
                </w:rPr>
              </m:ctrlPr>
            </m:fPr>
            <m:num>
              <m:r>
                <w:rPr>
                  <w:rFonts w:ascii="Cambria Math" w:eastAsiaTheme="minorEastAsia" w:hAnsi="Cambria Math"/>
                  <w:lang w:val="en-US"/>
                </w:rPr>
                <m:t>1000*24*3600</m:t>
              </m:r>
            </m:num>
            <m:den>
              <m:r>
                <w:rPr>
                  <w:rFonts w:ascii="Cambria Math" w:eastAsiaTheme="minorEastAsia" w:hAnsi="Cambria Math"/>
                  <w:lang w:val="en-US"/>
                </w:rPr>
                <m:t>550</m:t>
              </m:r>
            </m:den>
          </m:f>
          <m:r>
            <w:rPr>
              <w:rFonts w:ascii="Cambria Math" w:eastAsiaTheme="minorEastAsia" w:hAnsi="Cambria Math"/>
              <w:lang w:val="en-US"/>
            </w:rPr>
            <m:t>=15,7*</m:t>
          </m:r>
          <m:sSup>
            <m:sSupPr>
              <m:ctrlPr>
                <w:rPr>
                  <w:rFonts w:ascii="Cambria Math" w:hAnsi="Cambria Math"/>
                  <w:i/>
                  <w:lang w:val="en-US"/>
                </w:rPr>
              </m:ctrlPr>
            </m:sSupPr>
            <m:e>
              <m:r>
                <w:rPr>
                  <w:rFonts w:ascii="Cambria Math" w:eastAsiaTheme="minorEastAsia" w:hAnsi="Cambria Math"/>
                  <w:lang w:val="en-US"/>
                </w:rPr>
                <m:t>10</m:t>
              </m:r>
            </m:e>
            <m:sup>
              <m:r>
                <w:rPr>
                  <w:rFonts w:ascii="Cambria Math" w:eastAsiaTheme="minorEastAsia" w:hAnsi="Cambria Math"/>
                  <w:lang w:val="en-US"/>
                </w:rPr>
                <m:t>4</m:t>
              </m:r>
            </m:sup>
          </m:sSup>
          <m:r>
            <w:rPr>
              <w:rFonts w:ascii="Cambria Math" w:eastAsiaTheme="minorEastAsia" w:hAnsi="Cambria Math"/>
              <w:lang w:val="en-US"/>
            </w:rPr>
            <m:t xml:space="preserve"> тәулік</m:t>
          </m:r>
        </m:oMath>
      </m:oMathPara>
    </w:p>
    <w:p w:rsidR="00863410" w:rsidRDefault="00863410" w:rsidP="00863410">
      <w:pPr>
        <w:pStyle w:val="a3"/>
        <w:ind w:left="0" w:firstLine="708"/>
        <w:jc w:val="center"/>
        <w:rPr>
          <w:rFonts w:eastAsiaTheme="minorEastAsia"/>
        </w:rPr>
      </w:pPr>
    </w:p>
    <w:p w:rsidR="00863410" w:rsidRDefault="00863410" w:rsidP="00863410">
      <w:pPr>
        <w:pStyle w:val="a3"/>
        <w:ind w:left="0" w:firstLine="708"/>
        <w:jc w:val="center"/>
        <w:rPr>
          <w:rFonts w:eastAsiaTheme="minorEastAsia"/>
        </w:rPr>
      </w:pPr>
    </w:p>
    <w:p w:rsidR="00863410" w:rsidRDefault="00863410" w:rsidP="00863410">
      <w:pPr>
        <w:pStyle w:val="a3"/>
        <w:ind w:left="0" w:firstLine="708"/>
        <w:jc w:val="both"/>
        <w:rPr>
          <w:rFonts w:eastAsiaTheme="minorEastAsia"/>
        </w:rPr>
      </w:pPr>
      <w:r>
        <w:rPr>
          <w:rFonts w:eastAsiaTheme="minorEastAsia"/>
        </w:rPr>
        <w:t>Сонда деформация модулі тең болады:</w:t>
      </w:r>
    </w:p>
    <w:p w:rsidR="00863410" w:rsidRDefault="00863410" w:rsidP="00863410">
      <w:pPr>
        <w:pStyle w:val="a3"/>
        <w:ind w:left="0" w:firstLine="708"/>
        <w:jc w:val="center"/>
        <w:rPr>
          <w:rFonts w:eastAsiaTheme="minorEastAsia"/>
        </w:rPr>
      </w:pPr>
    </w:p>
    <w:p w:rsidR="00863410" w:rsidRDefault="00863410" w:rsidP="00863410">
      <w:pPr>
        <w:pStyle w:val="a3"/>
        <w:ind w:left="0" w:firstLine="708"/>
        <w:jc w:val="center"/>
        <w:rPr>
          <w:rFonts w:eastAsiaTheme="minorEastAsia"/>
        </w:rPr>
      </w:pPr>
    </w:p>
    <w:p w:rsidR="00863410" w:rsidRDefault="00AC00F4" w:rsidP="00863410">
      <w:pPr>
        <w:pStyle w:val="a3"/>
        <w:ind w:left="0" w:firstLine="708"/>
        <w:jc w:val="center"/>
        <w:rPr>
          <w:rFonts w:eastAsiaTheme="minorEastAsia"/>
        </w:rPr>
      </w:pPr>
      <m:oMathPara>
        <m:oMath>
          <m:sSub>
            <m:sSubPr>
              <m:ctrlPr>
                <w:rPr>
                  <w:rFonts w:ascii="Cambria Math" w:hAnsi="Cambria Math"/>
                  <w:i/>
                </w:rPr>
              </m:ctrlPr>
            </m:sSubPr>
            <m:e>
              <m:r>
                <w:rPr>
                  <w:rFonts w:ascii="Cambria Math" w:eastAsiaTheme="minorEastAsia" w:hAnsi="Cambria Math"/>
                </w:rPr>
                <m:t>Е</m:t>
              </m:r>
            </m:e>
            <m:sub>
              <m:r>
                <w:rPr>
                  <w:rFonts w:ascii="Cambria Math" w:eastAsiaTheme="minorEastAsia" w:hAnsi="Cambria Math"/>
                </w:rPr>
                <m:t>деф</m:t>
              </m:r>
            </m:sub>
          </m:sSub>
          <m:r>
            <w:rPr>
              <w:rFonts w:ascii="Cambria Math" w:eastAsiaTheme="minorEastAsia" w:hAnsi="Cambria Math"/>
            </w:rPr>
            <m:t>=</m:t>
          </m:r>
          <m:f>
            <m:fPr>
              <m:ctrlPr>
                <w:rPr>
                  <w:rFonts w:ascii="Cambria Math" w:hAnsi="Cambria Math"/>
                  <w:i/>
                </w:rPr>
              </m:ctrlPr>
            </m:fPr>
            <m:num>
              <m:r>
                <w:rPr>
                  <w:rFonts w:ascii="Cambria Math" w:eastAsiaTheme="minorEastAsia" w:hAnsi="Cambria Math"/>
                </w:rPr>
                <m:t>21.4*</m:t>
              </m:r>
              <m:sSup>
                <m:sSupPr>
                  <m:ctrlPr>
                    <w:rPr>
                      <w:rFonts w:ascii="Cambria Math" w:hAnsi="Cambria Math"/>
                      <w:i/>
                    </w:rPr>
                  </m:ctrlPr>
                </m:sSupPr>
                <m:e>
                  <m:r>
                    <w:rPr>
                      <w:rFonts w:ascii="Cambria Math" w:eastAsiaTheme="minorEastAsia" w:hAnsi="Cambria Math"/>
                    </w:rPr>
                    <m:t>10</m:t>
                  </m:r>
                </m:e>
                <m:sup>
                  <m:r>
                    <w:rPr>
                      <w:rFonts w:ascii="Cambria Math" w:eastAsiaTheme="minorEastAsia" w:hAnsi="Cambria Math"/>
                    </w:rPr>
                    <m:t>12</m:t>
                  </m:r>
                </m:sup>
              </m:sSup>
            </m:num>
            <m:den>
              <m:sSup>
                <m:sSupPr>
                  <m:ctrlPr>
                    <w:rPr>
                      <w:rFonts w:ascii="Cambria Math" w:hAnsi="Cambria Math"/>
                      <w:i/>
                    </w:rPr>
                  </m:ctrlPr>
                </m:sSupPr>
                <m:e>
                  <m:r>
                    <w:rPr>
                      <w:rFonts w:ascii="Cambria Math" w:eastAsiaTheme="minorEastAsia" w:hAnsi="Cambria Math"/>
                    </w:rPr>
                    <m:t>(0.368)</m:t>
                  </m:r>
                </m:e>
                <m:sup>
                  <m:r>
                    <w:rPr>
                      <w:rFonts w:ascii="Cambria Math" w:eastAsiaTheme="minorEastAsia" w:hAnsi="Cambria Math"/>
                    </w:rPr>
                    <m:t>1.4-1</m:t>
                  </m:r>
                </m:sup>
              </m:sSup>
              <m:r>
                <w:rPr>
                  <w:rFonts w:ascii="Cambria Math" w:eastAsiaTheme="minorEastAsia" w:hAnsi="Cambria Math"/>
                </w:rPr>
                <m:t>*9.81*</m:t>
              </m:r>
              <m:sSup>
                <m:sSupPr>
                  <m:ctrlPr>
                    <w:rPr>
                      <w:rFonts w:ascii="Cambria Math" w:hAnsi="Cambria Math"/>
                      <w:i/>
                    </w:rPr>
                  </m:ctrlPr>
                </m:sSupPr>
                <m:e>
                  <m:r>
                    <w:rPr>
                      <w:rFonts w:ascii="Cambria Math" w:eastAsiaTheme="minorEastAsia" w:hAnsi="Cambria Math"/>
                    </w:rPr>
                    <m:t>10</m:t>
                  </m:r>
                </m:e>
                <m:sup>
                  <m:r>
                    <w:rPr>
                      <w:rFonts w:ascii="Cambria Math" w:eastAsiaTheme="minorEastAsia" w:hAnsi="Cambria Math"/>
                    </w:rPr>
                    <m:t>5</m:t>
                  </m:r>
                </m:sup>
              </m:sSup>
              <m:r>
                <w:rPr>
                  <w:rFonts w:ascii="Cambria Math" w:eastAsiaTheme="minorEastAsia" w:hAnsi="Cambria Math"/>
                </w:rPr>
                <m:t>*15.7*</m:t>
              </m:r>
              <m:sSup>
                <m:sSupPr>
                  <m:ctrlPr>
                    <w:rPr>
                      <w:rFonts w:ascii="Cambria Math" w:hAnsi="Cambria Math"/>
                      <w:i/>
                    </w:rPr>
                  </m:ctrlPr>
                </m:sSupPr>
                <m:e>
                  <m:r>
                    <w:rPr>
                      <w:rFonts w:ascii="Cambria Math" w:eastAsiaTheme="minorEastAsia" w:hAnsi="Cambria Math"/>
                    </w:rPr>
                    <m:t>10</m:t>
                  </m:r>
                </m:e>
                <m:sup>
                  <m:r>
                    <w:rPr>
                      <w:rFonts w:ascii="Cambria Math" w:eastAsiaTheme="minorEastAsia" w:hAnsi="Cambria Math"/>
                    </w:rPr>
                    <m:t>4</m:t>
                  </m:r>
                </m:sup>
              </m:sSup>
            </m:den>
          </m:f>
          <m:r>
            <w:rPr>
              <w:rFonts w:ascii="Cambria Math" w:eastAsiaTheme="minorEastAsia" w:hAnsi="Cambria Math"/>
            </w:rPr>
            <m:t>=207,4.</m:t>
          </m:r>
        </m:oMath>
      </m:oMathPara>
    </w:p>
    <w:p w:rsidR="00863410" w:rsidRDefault="00863410" w:rsidP="00863410">
      <w:pPr>
        <w:pStyle w:val="a3"/>
        <w:ind w:left="0" w:firstLine="708"/>
        <w:jc w:val="center"/>
        <w:rPr>
          <w:rFonts w:eastAsiaTheme="minorEastAsia"/>
        </w:rPr>
      </w:pPr>
    </w:p>
    <w:p w:rsidR="00863410" w:rsidRDefault="00863410" w:rsidP="00863410">
      <w:pPr>
        <w:pStyle w:val="a3"/>
        <w:ind w:left="0" w:firstLine="708"/>
        <w:jc w:val="both"/>
        <w:rPr>
          <w:rFonts w:eastAsiaTheme="minorEastAsia"/>
        </w:rPr>
      </w:pPr>
      <w:r>
        <w:rPr>
          <w:rFonts w:eastAsiaTheme="minorEastAsia"/>
        </w:rPr>
        <w:t>Белгілейік:</w:t>
      </w:r>
    </w:p>
    <w:p w:rsidR="00863410" w:rsidRDefault="00863410" w:rsidP="00863410">
      <w:pPr>
        <w:pStyle w:val="a3"/>
        <w:ind w:left="0" w:firstLine="708"/>
        <w:jc w:val="both"/>
        <w:rPr>
          <w:rFonts w:eastAsiaTheme="minorEastAsia"/>
        </w:rPr>
      </w:pPr>
    </w:p>
    <w:p w:rsidR="00863410" w:rsidRDefault="00863410" w:rsidP="00863410">
      <w:pPr>
        <w:pStyle w:val="a3"/>
        <w:ind w:left="0" w:firstLine="708"/>
        <w:jc w:val="both"/>
        <w:rPr>
          <w:rFonts w:eastAsiaTheme="minorEastAsia"/>
        </w:rPr>
      </w:pPr>
    </w:p>
    <w:p w:rsidR="00863410" w:rsidRDefault="00863410" w:rsidP="00863410">
      <w:pPr>
        <w:pStyle w:val="a3"/>
        <w:ind w:left="0" w:firstLine="708"/>
        <w:jc w:val="center"/>
        <w:rPr>
          <w:rFonts w:eastAsiaTheme="minorEastAsia"/>
        </w:rPr>
      </w:pPr>
      <w:r>
        <w:rPr>
          <w:rFonts w:eastAsiaTheme="minorEastAsia"/>
        </w:rPr>
        <w:t>А=8.15*</w:t>
      </w:r>
      <m:oMath>
        <m:sSup>
          <m:sSupPr>
            <m:ctrlPr>
              <w:rPr>
                <w:rFonts w:ascii="Cambria Math" w:hAnsi="Cambria Math"/>
                <w:i/>
              </w:rPr>
            </m:ctrlPr>
          </m:sSupPr>
          <m:e>
            <m:r>
              <w:rPr>
                <w:rFonts w:ascii="Cambria Math" w:eastAsiaTheme="minorEastAsia" w:hAnsi="Cambria Math"/>
              </w:rPr>
              <m:t>10</m:t>
            </m:r>
          </m:e>
          <m:sup>
            <m:r>
              <w:rPr>
                <w:rFonts w:ascii="Cambria Math" w:eastAsiaTheme="minorEastAsia" w:hAnsi="Cambria Math"/>
              </w:rPr>
              <m:t>-2</m:t>
            </m:r>
            <w:proofErr w:type="gramStart"/>
          </m:sup>
        </m:sSup>
        <m:r>
          <w:rPr>
            <w:rFonts w:ascii="Cambria Math" w:eastAsiaTheme="minorEastAsia" w:hAnsi="Cambria Math"/>
          </w:rPr>
          <m:t>*</m:t>
        </m:r>
        <m:f>
          <m:fPr>
            <m:ctrlPr>
              <w:rPr>
                <w:rFonts w:ascii="Cambria Math" w:hAnsi="Cambria Math"/>
                <w:i/>
              </w:rPr>
            </m:ctrlPr>
          </m:fPr>
          <m:num>
            <m:sSub>
              <m:sSubPr>
                <m:ctrlPr>
                  <w:rPr>
                    <w:rFonts w:ascii="Cambria Math" w:hAnsi="Cambria Math"/>
                    <w:i/>
                  </w:rPr>
                </m:ctrlPr>
              </m:sSubPr>
              <m:e>
                <m:r>
                  <w:rPr>
                    <w:rFonts w:ascii="Cambria Math" w:eastAsiaTheme="minorEastAsia" w:hAnsi="Cambria Math"/>
                    <w:lang w:val="en-US"/>
                  </w:rPr>
                  <m:t>P</m:t>
                </m:r>
              </m:e>
              <m:sub>
                <m:r>
                  <w:rPr>
                    <w:rFonts w:ascii="Cambria Math" w:eastAsiaTheme="minorEastAsia" w:hAnsi="Cambria Math"/>
                  </w:rPr>
                  <m:t>max</m:t>
                </m:r>
              </m:sub>
            </m:sSub>
          </m:num>
          <m:den>
            <m:sSub>
              <m:sSubPr>
                <m:ctrlPr>
                  <w:rPr>
                    <w:rFonts w:ascii="Cambria Math" w:hAnsi="Cambria Math"/>
                    <w:i/>
                  </w:rPr>
                </m:ctrlPr>
              </m:sSubPr>
              <m:e>
                <m:r>
                  <w:rPr>
                    <w:rFonts w:ascii="Cambria Math" w:eastAsiaTheme="minorEastAsia" w:hAnsi="Cambria Math"/>
                  </w:rPr>
                  <m:t>Е</m:t>
                </m:r>
                <w:proofErr w:type="gramEnd"/>
              </m:e>
              <m:sub>
                <m:r>
                  <w:rPr>
                    <w:rFonts w:ascii="Cambria Math" w:eastAsiaTheme="minorEastAsia" w:hAnsi="Cambria Math"/>
                  </w:rPr>
                  <m:t>деф</m:t>
                </m:r>
              </m:sub>
            </m:sSub>
          </m:den>
        </m:f>
        <m:r>
          <w:rPr>
            <w:rFonts w:ascii="Cambria Math" w:eastAsiaTheme="minorEastAsia" w:hAnsi="Cambria Math"/>
          </w:rPr>
          <m:t>*</m:t>
        </m:r>
        <m:d>
          <m:dPr>
            <m:ctrlPr>
              <w:rPr>
                <w:rFonts w:ascii="Cambria Math" w:hAnsi="Cambria Math"/>
                <w:i/>
              </w:rPr>
            </m:ctrlPr>
          </m:dPr>
          <m:e>
            <m:r>
              <w:rPr>
                <w:rFonts w:ascii="Cambria Math" w:eastAsiaTheme="minorEastAsia" w:hAnsi="Cambria Math"/>
              </w:rPr>
              <m:t>1+</m:t>
            </m:r>
            <m:r>
              <w:rPr>
                <w:rFonts w:ascii="Cambria Math" w:eastAsiaTheme="minorEastAsia" w:hAnsi="Cambria Math"/>
                <w:lang w:val="en-US"/>
              </w:rPr>
              <m:t>lgN</m:t>
            </m:r>
          </m:e>
        </m:d>
      </m:oMath>
      <w:r>
        <w:rPr>
          <w:rFonts w:eastAsiaTheme="minorEastAsia"/>
        </w:rPr>
        <w:t xml:space="preserve">              (7)</w:t>
      </w:r>
    </w:p>
    <w:p w:rsidR="00863410" w:rsidRDefault="00863410" w:rsidP="00863410">
      <w:pPr>
        <w:pStyle w:val="a3"/>
        <w:ind w:left="0" w:firstLine="708"/>
        <w:jc w:val="center"/>
        <w:rPr>
          <w:rFonts w:eastAsiaTheme="minorEastAsia"/>
        </w:rPr>
      </w:pPr>
    </w:p>
    <w:p w:rsidR="00863410" w:rsidRDefault="00863410" w:rsidP="00863410">
      <w:pPr>
        <w:pStyle w:val="a3"/>
        <w:ind w:left="0" w:firstLine="708"/>
        <w:jc w:val="both"/>
        <w:rPr>
          <w:rFonts w:eastAsiaTheme="minorEastAsia"/>
        </w:rPr>
      </w:pPr>
      <w:r>
        <w:rPr>
          <w:rFonts w:eastAsiaTheme="minorEastAsia"/>
        </w:rPr>
        <w:t>Сонда (4) формула келесі түрге ие болады:</w:t>
      </w:r>
    </w:p>
    <w:p w:rsidR="00863410" w:rsidRDefault="00863410" w:rsidP="00863410">
      <w:pPr>
        <w:pStyle w:val="a3"/>
        <w:ind w:left="0" w:firstLine="708"/>
        <w:jc w:val="both"/>
        <w:rPr>
          <w:rFonts w:eastAsiaTheme="minorEastAsia"/>
        </w:rPr>
      </w:pPr>
    </w:p>
    <w:p w:rsidR="00863410" w:rsidRDefault="00863410" w:rsidP="00863410">
      <w:pPr>
        <w:pStyle w:val="a3"/>
        <w:ind w:left="0" w:firstLine="708"/>
        <w:jc w:val="both"/>
        <w:rPr>
          <w:rFonts w:eastAsiaTheme="minorEastAsia"/>
        </w:rPr>
      </w:pPr>
    </w:p>
    <w:p w:rsidR="00863410" w:rsidRDefault="00863410" w:rsidP="00863410">
      <w:pPr>
        <w:pStyle w:val="a3"/>
        <w:ind w:left="0" w:firstLine="708"/>
        <w:jc w:val="center"/>
        <w:rPr>
          <w:rFonts w:eastAsiaTheme="minorEastAsia"/>
        </w:rPr>
      </w:pPr>
      <m:oMath>
        <m:r>
          <w:rPr>
            <w:rFonts w:ascii="Cambria Math" w:eastAsiaTheme="minorEastAsia" w:hAnsi="Cambria Math"/>
          </w:rPr>
          <m:t>ε=</m:t>
        </m:r>
        <m:f>
          <m:fPr>
            <m:ctrlPr>
              <w:rPr>
                <w:rFonts w:ascii="Cambria Math" w:hAnsi="Cambria Math"/>
                <w:i/>
              </w:rPr>
            </m:ctrlPr>
          </m:fPr>
          <m:num>
            <m:r>
              <w:rPr>
                <w:rFonts w:ascii="Cambria Math" w:eastAsiaTheme="minorEastAsia" w:hAnsi="Cambria Math"/>
                <w:lang w:val="en-US"/>
              </w:rPr>
              <m:t>A</m:t>
            </m:r>
            <m:r>
              <w:rPr>
                <w:rFonts w:ascii="Cambria Math" w:eastAsiaTheme="minorEastAsia" w:hAnsi="Cambria Math"/>
              </w:rPr>
              <m:t>*</m:t>
            </m:r>
            <m:sSub>
              <m:sSubPr>
                <m:ctrlPr>
                  <w:rPr>
                    <w:rFonts w:ascii="Cambria Math" w:hAnsi="Cambria Math"/>
                    <w:i/>
                    <w:lang w:val="en-US"/>
                  </w:rPr>
                </m:ctrlPr>
              </m:sSubPr>
              <m:e>
                <m:r>
                  <w:rPr>
                    <w:rFonts w:ascii="Cambria Math" w:eastAsiaTheme="minorEastAsia" w:hAnsi="Cambria Math"/>
                  </w:rPr>
                  <m:t>h</m:t>
                </m:r>
              </m:e>
              <m:sub>
                <m:r>
                  <w:rPr>
                    <w:rFonts w:ascii="Cambria Math" w:eastAsiaTheme="minorEastAsia" w:hAnsi="Cambria Math"/>
                    <w:lang w:val="en-US"/>
                  </w:rPr>
                  <m:t>p</m:t>
                </m:r>
              </m:sub>
            </m:sSub>
          </m:num>
          <m:den>
            <m:r>
              <w:rPr>
                <w:rFonts w:ascii="Cambria Math" w:eastAsiaTheme="minorEastAsia" w:hAnsi="Cambria Math"/>
              </w:rPr>
              <m:t>1+A*</m:t>
            </m:r>
            <m:sSub>
              <m:sSubPr>
                <m:ctrlPr>
                  <w:rPr>
                    <w:rFonts w:ascii="Cambria Math" w:hAnsi="Cambria Math"/>
                    <w:i/>
                  </w:rPr>
                </m:ctrlPr>
              </m:sSubPr>
              <m:e>
                <m:r>
                  <w:rPr>
                    <w:rFonts w:ascii="Cambria Math" w:eastAsiaTheme="minorEastAsia" w:hAnsi="Cambria Math"/>
                  </w:rPr>
                  <m:t>h</m:t>
                </m:r>
              </m:e>
              <m:sub>
                <m:r>
                  <w:rPr>
                    <w:rFonts w:ascii="Cambria Math" w:eastAsiaTheme="minorEastAsia" w:hAnsi="Cambria Math"/>
                  </w:rPr>
                  <m:t>p</m:t>
                </m:r>
              </m:sub>
            </m:sSub>
          </m:den>
        </m:f>
      </m:oMath>
      <w:r>
        <w:rPr>
          <w:rFonts w:eastAsiaTheme="minorEastAsia"/>
        </w:rPr>
        <w:t>.                           (8)</w:t>
      </w:r>
    </w:p>
    <w:p w:rsidR="00863410" w:rsidRDefault="00863410" w:rsidP="00863410">
      <w:pPr>
        <w:pStyle w:val="a3"/>
        <w:ind w:left="0" w:firstLine="708"/>
        <w:jc w:val="center"/>
        <w:rPr>
          <w:rFonts w:eastAsiaTheme="minorEastAsia"/>
        </w:rPr>
      </w:pPr>
    </w:p>
    <w:p w:rsidR="00863410" w:rsidRDefault="00863410" w:rsidP="00863410">
      <w:pPr>
        <w:pStyle w:val="a3"/>
        <w:ind w:left="0" w:firstLine="708"/>
        <w:jc w:val="both"/>
        <w:rPr>
          <w:rFonts w:eastAsiaTheme="minorEastAsia"/>
        </w:rPr>
      </w:pPr>
      <w:r>
        <w:rPr>
          <w:rFonts w:eastAsiaTheme="minorEastAsia"/>
        </w:rPr>
        <w:t>Буындардың саны формула бойынша анықталады:</w:t>
      </w:r>
    </w:p>
    <w:p w:rsidR="00863410" w:rsidRDefault="00863410" w:rsidP="00863410">
      <w:pPr>
        <w:pStyle w:val="a3"/>
        <w:ind w:left="0" w:firstLine="708"/>
        <w:jc w:val="both"/>
        <w:rPr>
          <w:rFonts w:eastAsiaTheme="minorEastAsia"/>
        </w:rPr>
      </w:pPr>
    </w:p>
    <w:p w:rsidR="00863410" w:rsidRDefault="00863410" w:rsidP="00863410">
      <w:pPr>
        <w:pStyle w:val="a3"/>
        <w:ind w:left="0" w:firstLine="708"/>
        <w:jc w:val="center"/>
        <w:rPr>
          <w:rFonts w:eastAsiaTheme="minorEastAsia"/>
          <w:i/>
        </w:rPr>
      </w:pPr>
      <w:r>
        <w:rPr>
          <w:rFonts w:eastAsiaTheme="minorEastAsia"/>
          <w:lang w:val="en-US"/>
        </w:rPr>
        <w:t>N</w:t>
      </w:r>
      <w:r>
        <w:rPr>
          <w:rFonts w:eastAsiaTheme="minorEastAsia"/>
        </w:rPr>
        <w:t>=</w:t>
      </w:r>
      <m:oMath>
        <m:f>
          <m:fPr>
            <m:ctrlPr>
              <w:rPr>
                <w:rFonts w:ascii="Cambria Math" w:hAnsi="Cambria Math"/>
                <w:i/>
                <w:lang w:val="en-US"/>
              </w:rPr>
            </m:ctrlPr>
          </m:fPr>
          <m:num>
            <m:r>
              <w:rPr>
                <w:rFonts w:ascii="Cambria Math" w:eastAsiaTheme="minorEastAsia" w:hAnsi="Cambria Math"/>
                <w:lang w:val="en-US"/>
              </w:rPr>
              <m:t>L</m:t>
            </m:r>
            <m:r>
              <w:rPr>
                <w:rFonts w:ascii="Cambria Math" w:eastAsiaTheme="minorEastAsia" w:hAnsi="Cambria Math"/>
              </w:rPr>
              <m:t>*</m:t>
            </m:r>
            <m:sSup>
              <m:sSupPr>
                <m:ctrlPr>
                  <w:rPr>
                    <w:rFonts w:ascii="Cambria Math" w:hAnsi="Cambria Math"/>
                    <w:i/>
                    <w:lang w:val="en-US"/>
                  </w:rPr>
                </m:ctrlPr>
              </m:sSupPr>
              <m:e>
                <m:r>
                  <w:rPr>
                    <w:rFonts w:ascii="Cambria Math" w:eastAsiaTheme="minorEastAsia" w:hAnsi="Cambria Math"/>
                  </w:rPr>
                  <m:t>10</m:t>
                </m:r>
              </m:e>
              <m:sup>
                <m:r>
                  <w:rPr>
                    <w:rFonts w:ascii="Cambria Math" w:eastAsiaTheme="minorEastAsia" w:hAnsi="Cambria Math"/>
                  </w:rPr>
                  <m:t>3</m:t>
                </m:r>
              </m:sup>
            </m:sSup>
          </m:num>
          <m:den>
            <m:r>
              <w:rPr>
                <w:rFonts w:ascii="Cambria Math" w:eastAsiaTheme="minorEastAsia" w:hAnsi="Cambria Math"/>
              </w:rPr>
              <m:t>12,5</m:t>
            </m:r>
          </m:den>
        </m:f>
        <m:r>
          <w:rPr>
            <w:rFonts w:ascii="Cambria Math" w:eastAsiaTheme="minorEastAsia" w:hAnsi="Cambria Math"/>
          </w:rPr>
          <m:t>,</m:t>
        </m:r>
      </m:oMath>
    </w:p>
    <w:p w:rsidR="00863410" w:rsidRDefault="00863410" w:rsidP="00863410">
      <w:pPr>
        <w:pStyle w:val="a3"/>
        <w:ind w:left="0" w:firstLine="708"/>
        <w:jc w:val="both"/>
        <w:rPr>
          <w:rFonts w:eastAsiaTheme="minorEastAsia"/>
        </w:rPr>
      </w:pPr>
      <w:r>
        <w:rPr>
          <w:rFonts w:eastAsiaTheme="minorEastAsia"/>
        </w:rPr>
        <w:t>Мұндағы 12.5-рельстің стандартты ұзындығы, м</w:t>
      </w:r>
    </w:p>
    <w:p w:rsidR="00863410" w:rsidRDefault="00863410" w:rsidP="00863410">
      <w:pPr>
        <w:pStyle w:val="a3"/>
        <w:ind w:left="0" w:firstLine="708"/>
        <w:jc w:val="both"/>
        <w:rPr>
          <w:rFonts w:eastAsiaTheme="minorEastAsia"/>
        </w:rPr>
      </w:pPr>
    </w:p>
    <w:p w:rsidR="00863410" w:rsidRDefault="00863410" w:rsidP="00863410">
      <w:pPr>
        <w:pStyle w:val="a3"/>
        <w:ind w:left="0" w:firstLine="708"/>
        <w:jc w:val="center"/>
        <w:rPr>
          <w:rFonts w:eastAsiaTheme="minorEastAsia"/>
        </w:rPr>
      </w:pPr>
      <w:r>
        <w:rPr>
          <w:rFonts w:eastAsiaTheme="minorEastAsia"/>
          <w:lang w:val="en-US"/>
        </w:rPr>
        <w:t>N</w:t>
      </w:r>
      <w:r>
        <w:rPr>
          <w:rFonts w:eastAsiaTheme="minorEastAsia"/>
        </w:rPr>
        <w:t>=</w:t>
      </w:r>
      <m:oMath>
        <m:f>
          <m:fPr>
            <m:ctrlPr>
              <w:rPr>
                <w:rFonts w:ascii="Cambria Math" w:hAnsi="Cambria Math"/>
                <w:i/>
                <w:lang w:val="en-US"/>
              </w:rPr>
            </m:ctrlPr>
          </m:fPr>
          <m:num>
            <m:r>
              <w:rPr>
                <w:rFonts w:ascii="Cambria Math" w:eastAsiaTheme="minorEastAsia" w:hAnsi="Cambria Math"/>
              </w:rPr>
              <m:t>1000*</m:t>
            </m:r>
            <m:sSup>
              <m:sSupPr>
                <m:ctrlPr>
                  <w:rPr>
                    <w:rFonts w:ascii="Cambria Math" w:hAnsi="Cambria Math"/>
                    <w:i/>
                    <w:lang w:val="en-US"/>
                  </w:rPr>
                </m:ctrlPr>
              </m:sSupPr>
              <m:e>
                <m:r>
                  <w:rPr>
                    <w:rFonts w:ascii="Cambria Math" w:eastAsiaTheme="minorEastAsia" w:hAnsi="Cambria Math"/>
                  </w:rPr>
                  <m:t>10</m:t>
                </m:r>
              </m:e>
              <m:sup>
                <m:r>
                  <w:rPr>
                    <w:rFonts w:ascii="Cambria Math" w:eastAsiaTheme="minorEastAsia" w:hAnsi="Cambria Math"/>
                  </w:rPr>
                  <m:t>3</m:t>
                </m:r>
              </m:sup>
            </m:sSup>
          </m:num>
          <m:den>
            <m:r>
              <w:rPr>
                <w:rFonts w:ascii="Cambria Math" w:eastAsiaTheme="minorEastAsia" w:hAnsi="Cambria Math"/>
              </w:rPr>
              <m:t>12.5</m:t>
            </m:r>
          </m:den>
        </m:f>
      </m:oMath>
      <w:r>
        <w:rPr>
          <w:rFonts w:eastAsiaTheme="minorEastAsia"/>
        </w:rPr>
        <w:t>=80000 дана</w:t>
      </w:r>
    </w:p>
    <w:p w:rsidR="00863410" w:rsidRDefault="00863410" w:rsidP="00863410">
      <w:pPr>
        <w:pStyle w:val="a3"/>
        <w:ind w:left="0" w:firstLine="708"/>
        <w:jc w:val="center"/>
        <w:rPr>
          <w:rFonts w:eastAsiaTheme="minorEastAsia"/>
        </w:rPr>
      </w:pPr>
    </w:p>
    <w:p w:rsidR="00863410" w:rsidRDefault="00863410" w:rsidP="00863410">
      <w:pPr>
        <w:pStyle w:val="a3"/>
        <w:ind w:left="0" w:firstLine="708"/>
        <w:jc w:val="both"/>
        <w:rPr>
          <w:rFonts w:eastAsiaTheme="minorEastAsia"/>
        </w:rPr>
      </w:pPr>
      <w:r>
        <w:rPr>
          <w:rFonts w:eastAsiaTheme="minorEastAsia"/>
        </w:rPr>
        <w:t xml:space="preserve">Мұндай жағдайларда: </w:t>
      </w:r>
    </w:p>
    <w:p w:rsidR="00863410" w:rsidRDefault="00863410" w:rsidP="00863410">
      <w:pPr>
        <w:pStyle w:val="a3"/>
        <w:ind w:left="0" w:firstLine="708"/>
        <w:jc w:val="both"/>
        <w:rPr>
          <w:rFonts w:eastAsiaTheme="minorEastAsia"/>
        </w:rPr>
      </w:pPr>
    </w:p>
    <w:p w:rsidR="00863410" w:rsidRDefault="00863410" w:rsidP="00863410">
      <w:pPr>
        <w:pStyle w:val="a3"/>
        <w:ind w:left="0" w:firstLine="708"/>
        <w:jc w:val="center"/>
        <w:rPr>
          <w:rFonts w:eastAsiaTheme="minorEastAsia"/>
        </w:rPr>
      </w:pPr>
      <w:r>
        <w:rPr>
          <w:rFonts w:eastAsiaTheme="minorEastAsia"/>
        </w:rPr>
        <w:t>А=8.15*</w:t>
      </w:r>
      <m:oMath>
        <m:sSup>
          <m:sSupPr>
            <m:ctrlPr>
              <w:rPr>
                <w:rFonts w:ascii="Cambria Math" w:hAnsi="Cambria Math"/>
                <w:i/>
              </w:rPr>
            </m:ctrlPr>
          </m:sSupPr>
          <m:e>
            <m:r>
              <w:rPr>
                <w:rFonts w:ascii="Cambria Math" w:eastAsiaTheme="minorEastAsia" w:hAnsi="Cambria Math"/>
              </w:rPr>
              <m:t>10</m:t>
            </m:r>
          </m:e>
          <m:sup>
            <m:r>
              <w:rPr>
                <w:rFonts w:ascii="Cambria Math" w:eastAsiaTheme="minorEastAsia" w:hAnsi="Cambria Math"/>
              </w:rPr>
              <m:t>-2</m:t>
            </m:r>
          </m:sup>
        </m:sSup>
        <m:r>
          <w:rPr>
            <w:rFonts w:ascii="Cambria Math" w:eastAsiaTheme="minorEastAsia" w:hAnsi="Cambria Math"/>
          </w:rPr>
          <m:t>*</m:t>
        </m:r>
        <m:f>
          <m:fPr>
            <m:ctrlPr>
              <w:rPr>
                <w:rFonts w:ascii="Cambria Math" w:hAnsi="Cambria Math"/>
                <w:i/>
              </w:rPr>
            </m:ctrlPr>
          </m:fPr>
          <m:num>
            <m:r>
              <w:rPr>
                <w:rFonts w:ascii="Cambria Math" w:eastAsiaTheme="minorEastAsia" w:hAnsi="Cambria Math"/>
              </w:rPr>
              <m:t>0.368</m:t>
            </m:r>
          </m:num>
          <m:den>
            <m:r>
              <w:rPr>
                <w:rFonts w:ascii="Cambria Math" w:eastAsiaTheme="minorEastAsia" w:hAnsi="Cambria Math"/>
              </w:rPr>
              <m:t>207.4</m:t>
            </m:r>
          </m:den>
        </m:f>
        <m:r>
          <w:rPr>
            <w:rFonts w:ascii="Cambria Math" w:eastAsiaTheme="minorEastAsia" w:hAnsi="Cambria Math"/>
          </w:rPr>
          <m:t>*</m:t>
        </m:r>
        <m:d>
          <m:dPr>
            <m:ctrlPr>
              <w:rPr>
                <w:rFonts w:ascii="Cambria Math" w:hAnsi="Cambria Math"/>
                <w:i/>
              </w:rPr>
            </m:ctrlPr>
          </m:dPr>
          <m:e>
            <m:r>
              <w:rPr>
                <w:rFonts w:ascii="Cambria Math" w:eastAsiaTheme="minorEastAsia" w:hAnsi="Cambria Math"/>
              </w:rPr>
              <m:t>1+4.9</m:t>
            </m:r>
          </m:e>
        </m:d>
        <m:r>
          <w:rPr>
            <w:rFonts w:ascii="Cambria Math" w:eastAsiaTheme="minorEastAsia" w:hAnsi="Cambria Math"/>
          </w:rPr>
          <m:t xml:space="preserve">=0.00085  </m:t>
        </m:r>
      </m:oMath>
    </w:p>
    <w:p w:rsidR="00863410" w:rsidRDefault="00863410" w:rsidP="00863410">
      <w:pPr>
        <w:pStyle w:val="a3"/>
        <w:ind w:left="0" w:firstLine="708"/>
        <w:jc w:val="center"/>
        <w:rPr>
          <w:rFonts w:eastAsiaTheme="minorEastAsia"/>
        </w:rPr>
      </w:pPr>
    </w:p>
    <w:p w:rsidR="00863410" w:rsidRDefault="00863410" w:rsidP="00863410">
      <w:pPr>
        <w:pStyle w:val="a3"/>
        <w:ind w:left="0" w:firstLine="708"/>
        <w:jc w:val="center"/>
        <w:rPr>
          <w:rFonts w:eastAsiaTheme="minorEastAsia"/>
        </w:rPr>
      </w:pPr>
    </w:p>
    <w:p w:rsidR="00863410" w:rsidRDefault="00863410" w:rsidP="00863410">
      <w:pPr>
        <w:pStyle w:val="a3"/>
        <w:ind w:left="0" w:firstLine="708"/>
        <w:jc w:val="both"/>
        <w:rPr>
          <w:rFonts w:eastAsiaTheme="minorEastAsia"/>
        </w:rPr>
      </w:pPr>
      <w:r>
        <w:rPr>
          <w:rFonts w:eastAsiaTheme="minorEastAsia"/>
        </w:rPr>
        <w:t>Тығыздағыштың қалыңдығы (8) формула бойынша анықталады</w:t>
      </w:r>
    </w:p>
    <w:p w:rsidR="00863410" w:rsidRDefault="00863410" w:rsidP="00863410">
      <w:pPr>
        <w:pStyle w:val="a3"/>
        <w:ind w:left="0" w:firstLine="708"/>
        <w:jc w:val="both"/>
        <w:rPr>
          <w:rFonts w:eastAsiaTheme="minorEastAsia"/>
        </w:rPr>
      </w:pPr>
    </w:p>
    <w:p w:rsidR="00863410" w:rsidRDefault="00AC00F4" w:rsidP="00863410">
      <w:pPr>
        <w:pStyle w:val="a3"/>
        <w:ind w:left="0" w:firstLine="708"/>
        <w:jc w:val="center"/>
        <w:rPr>
          <w:rFonts w:eastAsiaTheme="minorEastAsia"/>
        </w:rPr>
      </w:pPr>
      <m:oMathPara>
        <m:oMath>
          <m:sSub>
            <m:sSubPr>
              <m:ctrlPr>
                <w:rPr>
                  <w:rFonts w:ascii="Cambria Math" w:hAnsi="Cambria Math"/>
                  <w:i/>
                </w:rPr>
              </m:ctrlPr>
            </m:sSubPr>
            <m:e>
              <m:r>
                <w:rPr>
                  <w:rFonts w:ascii="Cambria Math" w:eastAsiaTheme="minorEastAsia" w:hAnsi="Cambria Math"/>
                </w:rPr>
                <m:t>h</m:t>
              </m:r>
            </m:e>
            <m:sub>
              <m:r>
                <w:rPr>
                  <w:rFonts w:ascii="Cambria Math" w:eastAsiaTheme="minorEastAsia" w:hAnsi="Cambria Math"/>
                </w:rPr>
                <m:t>p=</m:t>
              </m:r>
            </m:sub>
          </m:sSub>
          <m:f>
            <m:fPr>
              <m:ctrlPr>
                <w:rPr>
                  <w:rFonts w:ascii="Cambria Math" w:hAnsi="Cambria Math"/>
                  <w:i/>
                </w:rPr>
              </m:ctrlPr>
            </m:fPr>
            <m:num>
              <m:r>
                <w:rPr>
                  <w:rFonts w:ascii="Cambria Math" w:eastAsiaTheme="minorEastAsia" w:hAnsi="Cambria Math"/>
                </w:rPr>
                <m:t>A*(1-ε)</m:t>
              </m:r>
            </m:num>
            <m:den>
              <m:r>
                <w:rPr>
                  <w:rFonts w:ascii="Cambria Math" w:eastAsiaTheme="minorEastAsia" w:hAnsi="Cambria Math"/>
                </w:rPr>
                <m:t>ε</m:t>
              </m:r>
            </m:den>
          </m:f>
          <m:r>
            <w:rPr>
              <w:rFonts w:ascii="Cambria Math" w:eastAsiaTheme="minorEastAsia" w:hAnsi="Cambria Math"/>
            </w:rPr>
            <m:t>,қараңыз.</m:t>
          </m:r>
        </m:oMath>
      </m:oMathPara>
    </w:p>
    <w:p w:rsidR="00863410" w:rsidRDefault="00863410" w:rsidP="00863410">
      <w:pPr>
        <w:pStyle w:val="a3"/>
        <w:ind w:left="0" w:firstLine="708"/>
        <w:jc w:val="center"/>
        <w:rPr>
          <w:rFonts w:eastAsiaTheme="minorEastAsia"/>
        </w:rPr>
      </w:pPr>
    </w:p>
    <w:p w:rsidR="00863410" w:rsidRDefault="00AC00F4" w:rsidP="00863410">
      <w:pPr>
        <w:pStyle w:val="msonormalbullet3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szCs w:val="24"/>
        </w:rPr>
      </w:pPr>
      <m:oMathPara>
        <m:oMath>
          <m:sSub>
            <m:sSubPr>
              <m:ctrlPr>
                <w:rPr>
                  <w:rFonts w:ascii="Cambria Math" w:hAnsi="Cambria Math"/>
                  <w:i/>
                  <w:szCs w:val="24"/>
                </w:rPr>
              </m:ctrlPr>
            </m:sSubPr>
            <m:e>
              <m:r>
                <w:rPr>
                  <w:rFonts w:ascii="Cambria Math" w:eastAsiaTheme="minorEastAsia" w:hAnsi="Cambria Math"/>
                  <w:szCs w:val="24"/>
                </w:rPr>
                <m:t>h</m:t>
              </m:r>
            </m:e>
            <m:sub>
              <m:r>
                <w:rPr>
                  <w:rFonts w:ascii="Cambria Math" w:eastAsiaTheme="minorEastAsia" w:hAnsi="Cambria Math"/>
                  <w:szCs w:val="24"/>
                </w:rPr>
                <m:t>p=</m:t>
              </m:r>
            </m:sub>
          </m:sSub>
          <m:f>
            <m:fPr>
              <m:ctrlPr>
                <w:rPr>
                  <w:rFonts w:ascii="Cambria Math" w:hAnsi="Cambria Math"/>
                  <w:i/>
                  <w:szCs w:val="24"/>
                </w:rPr>
              </m:ctrlPr>
            </m:fPr>
            <m:num>
              <m:r>
                <w:rPr>
                  <w:rFonts w:ascii="Cambria Math" w:eastAsiaTheme="minorEastAsia" w:hAnsi="Cambria Math"/>
                  <w:szCs w:val="24"/>
                </w:rPr>
                <m:t>0.00085*(1-0.0035)</m:t>
              </m:r>
            </m:num>
            <m:den>
              <m:r>
                <w:rPr>
                  <w:rFonts w:ascii="Cambria Math" w:eastAsiaTheme="minorEastAsia" w:hAnsi="Cambria Math"/>
                  <w:szCs w:val="24"/>
                </w:rPr>
                <m:t>0.0035</m:t>
              </m:r>
            </m:den>
          </m:f>
          <m:r>
            <w:rPr>
              <w:rFonts w:ascii="Cambria Math" w:eastAsiaTheme="minorEastAsia" w:hAnsi="Cambria Math"/>
              <w:szCs w:val="24"/>
            </w:rPr>
            <m:t>=0.24 см</m:t>
          </m:r>
        </m:oMath>
      </m:oMathPara>
    </w:p>
    <w:p w:rsidR="00863410" w:rsidRDefault="00863410" w:rsidP="00863410">
      <w:pPr>
        <w:pStyle w:val="msonormalbullet3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szCs w:val="24"/>
          <w:lang w:val="en-US"/>
        </w:rPr>
      </w:pPr>
    </w:p>
    <w:p w:rsidR="00863410" w:rsidRDefault="00863410" w:rsidP="00863410">
      <w:pPr>
        <w:pStyle w:val="msonormalbullet3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szCs w:val="24"/>
        </w:rPr>
      </w:pPr>
    </w:p>
    <w:p w:rsidR="00863410"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rPr>
      </w:pPr>
      <w:proofErr w:type="spellStart"/>
      <w:r>
        <w:rPr>
          <w:b/>
          <w:szCs w:val="24"/>
        </w:rPr>
        <w:t>Тапсырма</w:t>
      </w:r>
      <w:proofErr w:type="gramStart"/>
      <w:r>
        <w:rPr>
          <w:b/>
          <w:szCs w:val="24"/>
        </w:rPr>
        <w:t>:</w:t>
      </w:r>
      <w:r>
        <w:rPr>
          <w:szCs w:val="24"/>
        </w:rPr>
        <w:t>Р</w:t>
      </w:r>
      <w:proofErr w:type="gramEnd"/>
      <w:r>
        <w:rPr>
          <w:szCs w:val="24"/>
        </w:rPr>
        <w:t>есептеу</w:t>
      </w:r>
      <w:proofErr w:type="spellEnd"/>
      <w:r>
        <w:rPr>
          <w:szCs w:val="24"/>
        </w:rPr>
        <w:t xml:space="preserve"> </w:t>
      </w:r>
      <w:proofErr w:type="spellStart"/>
      <w:r>
        <w:rPr>
          <w:rFonts w:eastAsiaTheme="minorEastAsia"/>
        </w:rPr>
        <w:t>вагондардағы</w:t>
      </w:r>
      <w:proofErr w:type="spellEnd"/>
      <w:r>
        <w:rPr>
          <w:rFonts w:eastAsiaTheme="minorEastAsia"/>
        </w:rPr>
        <w:t xml:space="preserve"> </w:t>
      </w:r>
      <w:proofErr w:type="spellStart"/>
      <w:r>
        <w:rPr>
          <w:rFonts w:eastAsiaTheme="minorEastAsia"/>
        </w:rPr>
        <w:t>тығыздағыштың</w:t>
      </w:r>
      <w:proofErr w:type="spellEnd"/>
      <w:r>
        <w:rPr>
          <w:rFonts w:eastAsiaTheme="minorEastAsia"/>
        </w:rPr>
        <w:t xml:space="preserve"> </w:t>
      </w:r>
      <w:proofErr w:type="spellStart"/>
      <w:r>
        <w:rPr>
          <w:rFonts w:eastAsiaTheme="minorEastAsia"/>
        </w:rPr>
        <w:t>қалыңдығын</w:t>
      </w:r>
      <w:proofErr w:type="spellEnd"/>
    </w:p>
    <w:p w:rsidR="00863410"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rPr>
      </w:pPr>
    </w:p>
    <w:p w:rsidR="00863410"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rPr>
      </w:pPr>
      <w:r>
        <w:rPr>
          <w:b/>
          <w:szCs w:val="24"/>
        </w:rPr>
        <w:t>Сұрақ:</w:t>
      </w:r>
    </w:p>
    <w:p w:rsidR="00863410" w:rsidRDefault="00863410" w:rsidP="00863410">
      <w:pPr>
        <w:pStyle w:val="msonormalbullet3gif"/>
        <w:numPr>
          <w:ilvl w:val="2"/>
          <w:numId w:val="1"/>
        </w:numPr>
        <w:tabs>
          <w:tab w:val="clear" w:pos="2160"/>
          <w:tab w:val="left" w:pos="916"/>
          <w:tab w:val="left" w:pos="1832"/>
          <w:tab w:val="num"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contextualSpacing/>
        <w:jc w:val="both"/>
        <w:rPr>
          <w:szCs w:val="24"/>
        </w:rPr>
      </w:pPr>
      <w:r>
        <w:rPr>
          <w:rFonts w:eastAsiaTheme="minorEastAsia"/>
        </w:rPr>
        <w:t>Шанақты тығыздаудың тиімді құралдары</w:t>
      </w:r>
    </w:p>
    <w:p w:rsidR="00863410" w:rsidRDefault="00863410" w:rsidP="00863410">
      <w:pPr>
        <w:pStyle w:val="msonormalbullet3gif"/>
        <w:numPr>
          <w:ilvl w:val="2"/>
          <w:numId w:val="1"/>
        </w:numPr>
        <w:tabs>
          <w:tab w:val="clear" w:pos="2160"/>
          <w:tab w:val="left" w:pos="916"/>
          <w:tab w:val="left" w:pos="1832"/>
          <w:tab w:val="num"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contextualSpacing/>
        <w:jc w:val="both"/>
        <w:rPr>
          <w:szCs w:val="24"/>
        </w:rPr>
      </w:pPr>
      <w:r>
        <w:rPr>
          <w:szCs w:val="24"/>
        </w:rPr>
        <w:t>Жүктерді төгілуден қорғау тәсілдері</w:t>
      </w:r>
    </w:p>
    <w:p w:rsidR="00863410" w:rsidRDefault="00863410" w:rsidP="00863410">
      <w:pPr>
        <w:pStyle w:val="msonormalbullet3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szCs w:val="24"/>
          <w:lang w:val="en-US"/>
        </w:rPr>
      </w:pPr>
    </w:p>
    <w:p w:rsidR="00863410" w:rsidRDefault="00863410" w:rsidP="00863410">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b/>
          <w:color w:val="000000"/>
          <w:szCs w:val="24"/>
        </w:rPr>
      </w:pPr>
      <w:r>
        <w:rPr>
          <w:b/>
          <w:color w:val="000000"/>
          <w:szCs w:val="24"/>
        </w:rPr>
        <w:t xml:space="preserve">Глоссарий </w:t>
      </w:r>
    </w:p>
    <w:p w:rsidR="00863410" w:rsidRDefault="00863410" w:rsidP="00863410">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b/>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39"/>
        <w:gridCol w:w="3201"/>
        <w:gridCol w:w="44"/>
        <w:gridCol w:w="2716"/>
        <w:gridCol w:w="44"/>
        <w:gridCol w:w="2473"/>
      </w:tblGrid>
      <w:tr w:rsidR="00863410" w:rsidTr="000141B2">
        <w:tc>
          <w:tcPr>
            <w:tcW w:w="828" w:type="dxa"/>
            <w:gridSpan w:val="2"/>
            <w:tcBorders>
              <w:top w:val="single" w:sz="4" w:space="0" w:color="auto"/>
              <w:left w:val="single" w:sz="4" w:space="0" w:color="auto"/>
              <w:bottom w:val="single" w:sz="4" w:space="0" w:color="auto"/>
              <w:right w:val="single" w:sz="4" w:space="0" w:color="auto"/>
            </w:tcBorders>
            <w:hideMark/>
          </w:tcPr>
          <w:p w:rsidR="00863410" w:rsidRDefault="00863410" w:rsidP="000141B2">
            <w:pPr>
              <w:spacing w:after="0"/>
              <w:jc w:val="both"/>
              <w:rPr>
                <w:rFonts w:ascii="Times New Roman" w:hAnsi="Times New Roman"/>
                <w:sz w:val="24"/>
                <w:szCs w:val="24"/>
              </w:rPr>
            </w:pPr>
            <w:r>
              <w:rPr>
                <w:rFonts w:ascii="Times New Roman" w:hAnsi="Times New Roman"/>
                <w:sz w:val="24"/>
                <w:szCs w:val="24"/>
              </w:rPr>
              <w:t>№ р/с</w:t>
            </w:r>
          </w:p>
        </w:tc>
        <w:tc>
          <w:tcPr>
            <w:tcW w:w="3245" w:type="dxa"/>
            <w:gridSpan w:val="2"/>
            <w:tcBorders>
              <w:top w:val="single" w:sz="4" w:space="0" w:color="auto"/>
              <w:left w:val="single" w:sz="4" w:space="0" w:color="auto"/>
              <w:bottom w:val="single" w:sz="4" w:space="0" w:color="auto"/>
              <w:right w:val="single" w:sz="4" w:space="0" w:color="auto"/>
            </w:tcBorders>
            <w:hideMark/>
          </w:tcPr>
          <w:p w:rsidR="00863410" w:rsidRDefault="00863410" w:rsidP="000141B2">
            <w:pPr>
              <w:spacing w:after="0"/>
              <w:jc w:val="both"/>
              <w:rPr>
                <w:rFonts w:ascii="Times New Roman" w:hAnsi="Times New Roman"/>
                <w:sz w:val="24"/>
                <w:szCs w:val="24"/>
              </w:rPr>
            </w:pPr>
            <w:r>
              <w:rPr>
                <w:rFonts w:ascii="Times New Roman" w:hAnsi="Times New Roman"/>
                <w:sz w:val="24"/>
                <w:szCs w:val="24"/>
              </w:rPr>
              <w:t>Орыс тілінде</w:t>
            </w:r>
          </w:p>
        </w:tc>
        <w:tc>
          <w:tcPr>
            <w:tcW w:w="2760" w:type="dxa"/>
            <w:gridSpan w:val="2"/>
            <w:tcBorders>
              <w:top w:val="single" w:sz="4" w:space="0" w:color="auto"/>
              <w:left w:val="single" w:sz="4" w:space="0" w:color="auto"/>
              <w:bottom w:val="single" w:sz="4" w:space="0" w:color="auto"/>
              <w:right w:val="single" w:sz="4" w:space="0" w:color="auto"/>
            </w:tcBorders>
            <w:hideMark/>
          </w:tcPr>
          <w:p w:rsidR="00863410" w:rsidRDefault="00863410" w:rsidP="000141B2">
            <w:pPr>
              <w:spacing w:after="0"/>
              <w:jc w:val="both"/>
              <w:rPr>
                <w:rFonts w:ascii="Times New Roman" w:hAnsi="Times New Roman"/>
                <w:sz w:val="24"/>
                <w:szCs w:val="24"/>
              </w:rPr>
            </w:pPr>
            <w:r>
              <w:rPr>
                <w:rFonts w:ascii="Times New Roman" w:hAnsi="Times New Roman"/>
                <w:sz w:val="24"/>
                <w:szCs w:val="24"/>
              </w:rPr>
              <w:t>Қазақ тілінде</w:t>
            </w:r>
          </w:p>
        </w:tc>
        <w:tc>
          <w:tcPr>
            <w:tcW w:w="2473" w:type="dxa"/>
            <w:tcBorders>
              <w:top w:val="single" w:sz="4" w:space="0" w:color="auto"/>
              <w:left w:val="single" w:sz="4" w:space="0" w:color="auto"/>
              <w:bottom w:val="single" w:sz="4" w:space="0" w:color="auto"/>
              <w:right w:val="single" w:sz="4" w:space="0" w:color="auto"/>
            </w:tcBorders>
            <w:hideMark/>
          </w:tcPr>
          <w:p w:rsidR="00863410" w:rsidRDefault="00863410" w:rsidP="000141B2">
            <w:pPr>
              <w:spacing w:after="0"/>
              <w:jc w:val="both"/>
              <w:rPr>
                <w:rFonts w:ascii="Times New Roman" w:hAnsi="Times New Roman"/>
                <w:sz w:val="24"/>
                <w:szCs w:val="24"/>
              </w:rPr>
            </w:pPr>
            <w:r>
              <w:rPr>
                <w:rFonts w:ascii="Times New Roman" w:hAnsi="Times New Roman"/>
                <w:sz w:val="24"/>
                <w:szCs w:val="24"/>
              </w:rPr>
              <w:t>Ағылшын тілінде</w:t>
            </w:r>
          </w:p>
        </w:tc>
      </w:tr>
      <w:tr w:rsidR="00863410" w:rsidTr="000141B2">
        <w:tc>
          <w:tcPr>
            <w:tcW w:w="828" w:type="dxa"/>
            <w:gridSpan w:val="2"/>
            <w:tcBorders>
              <w:top w:val="single" w:sz="4" w:space="0" w:color="auto"/>
              <w:left w:val="single" w:sz="4" w:space="0" w:color="auto"/>
              <w:bottom w:val="single" w:sz="4" w:space="0" w:color="auto"/>
              <w:right w:val="single" w:sz="4" w:space="0" w:color="auto"/>
            </w:tcBorders>
            <w:hideMark/>
          </w:tcPr>
          <w:p w:rsidR="00863410" w:rsidRDefault="00863410" w:rsidP="000141B2">
            <w:pPr>
              <w:spacing w:after="0"/>
              <w:jc w:val="both"/>
              <w:rPr>
                <w:rFonts w:ascii="Times New Roman" w:hAnsi="Times New Roman"/>
                <w:sz w:val="24"/>
                <w:szCs w:val="24"/>
              </w:rPr>
            </w:pPr>
            <w:r>
              <w:rPr>
                <w:rFonts w:ascii="Times New Roman" w:hAnsi="Times New Roman"/>
                <w:sz w:val="24"/>
                <w:szCs w:val="24"/>
              </w:rPr>
              <w:t>1</w:t>
            </w:r>
          </w:p>
        </w:tc>
        <w:tc>
          <w:tcPr>
            <w:tcW w:w="3245" w:type="dxa"/>
            <w:gridSpan w:val="2"/>
            <w:tcBorders>
              <w:top w:val="single" w:sz="4" w:space="0" w:color="auto"/>
              <w:left w:val="single" w:sz="4" w:space="0" w:color="auto"/>
              <w:bottom w:val="single" w:sz="4" w:space="0" w:color="auto"/>
              <w:right w:val="single" w:sz="4" w:space="0" w:color="auto"/>
            </w:tcBorders>
            <w:hideMark/>
          </w:tcPr>
          <w:p w:rsidR="00863410" w:rsidRDefault="00863410" w:rsidP="000141B2">
            <w:pPr>
              <w:spacing w:after="0"/>
              <w:jc w:val="both"/>
              <w:rPr>
                <w:rFonts w:ascii="Times New Roman" w:hAnsi="Times New Roman"/>
                <w:i/>
                <w:sz w:val="24"/>
                <w:szCs w:val="24"/>
                <w:lang w:val="kk-KZ"/>
              </w:rPr>
            </w:pPr>
            <w:r>
              <w:rPr>
                <w:rFonts w:ascii="Times New Roman" w:hAnsi="Times New Roman"/>
                <w:i/>
                <w:snapToGrid w:val="0"/>
                <w:sz w:val="24"/>
                <w:szCs w:val="24"/>
                <w:lang w:val="kk-KZ"/>
              </w:rPr>
              <w:t>Сусымалы жүктер</w:t>
            </w:r>
          </w:p>
        </w:tc>
        <w:tc>
          <w:tcPr>
            <w:tcW w:w="2760" w:type="dxa"/>
            <w:gridSpan w:val="2"/>
            <w:tcBorders>
              <w:top w:val="single" w:sz="4" w:space="0" w:color="auto"/>
              <w:left w:val="single" w:sz="4" w:space="0" w:color="auto"/>
              <w:bottom w:val="single" w:sz="4" w:space="0" w:color="auto"/>
              <w:right w:val="single" w:sz="4" w:space="0" w:color="auto"/>
            </w:tcBorders>
            <w:hideMark/>
          </w:tcPr>
          <w:p w:rsidR="00863410" w:rsidRDefault="00863410" w:rsidP="000141B2">
            <w:pPr>
              <w:spacing w:after="0"/>
              <w:jc w:val="both"/>
              <w:rPr>
                <w:rFonts w:ascii="Times New Roman" w:hAnsi="Times New Roman"/>
                <w:i/>
                <w:sz w:val="24"/>
                <w:szCs w:val="24"/>
                <w:lang w:val="kk-KZ"/>
              </w:rPr>
            </w:pPr>
            <w:r>
              <w:rPr>
                <w:rFonts w:ascii="Times New Roman" w:hAnsi="Times New Roman"/>
                <w:i/>
                <w:sz w:val="24"/>
                <w:szCs w:val="24"/>
                <w:lang w:val="kk-KZ"/>
              </w:rPr>
              <w:t>Ұйілмелі жүк</w:t>
            </w:r>
          </w:p>
        </w:tc>
        <w:tc>
          <w:tcPr>
            <w:tcW w:w="2473" w:type="dxa"/>
            <w:tcBorders>
              <w:top w:val="single" w:sz="4" w:space="0" w:color="auto"/>
              <w:left w:val="single" w:sz="4" w:space="0" w:color="auto"/>
              <w:bottom w:val="single" w:sz="4" w:space="0" w:color="auto"/>
              <w:right w:val="single" w:sz="4" w:space="0" w:color="auto"/>
            </w:tcBorders>
            <w:hideMark/>
          </w:tcPr>
          <w:p w:rsidR="00863410" w:rsidRDefault="00863410" w:rsidP="000141B2">
            <w:pPr>
              <w:spacing w:after="0"/>
              <w:jc w:val="both"/>
              <w:rPr>
                <w:rFonts w:ascii="Times New Roman" w:hAnsi="Times New Roman"/>
                <w:i/>
                <w:sz w:val="24"/>
                <w:szCs w:val="24"/>
                <w:lang w:val="en-US"/>
              </w:rPr>
            </w:pPr>
            <w:r>
              <w:rPr>
                <w:rFonts w:ascii="Times New Roman" w:hAnsi="Times New Roman"/>
                <w:i/>
                <w:sz w:val="24"/>
                <w:szCs w:val="24"/>
                <w:lang w:val="en-US"/>
              </w:rPr>
              <w:t>Bulked cargo</w:t>
            </w:r>
          </w:p>
        </w:tc>
      </w:tr>
      <w:tr w:rsidR="00863410" w:rsidTr="000141B2">
        <w:tc>
          <w:tcPr>
            <w:tcW w:w="9306" w:type="dxa"/>
            <w:gridSpan w:val="7"/>
            <w:tcBorders>
              <w:top w:val="single" w:sz="4" w:space="0" w:color="auto"/>
              <w:left w:val="single" w:sz="4" w:space="0" w:color="auto"/>
              <w:bottom w:val="single" w:sz="4" w:space="0" w:color="auto"/>
              <w:right w:val="single" w:sz="4" w:space="0" w:color="auto"/>
            </w:tcBorders>
            <w:hideMark/>
          </w:tcPr>
          <w:p w:rsidR="00863410" w:rsidRDefault="00863410" w:rsidP="000141B2">
            <w:pPr>
              <w:spacing w:after="0" w:line="240" w:lineRule="auto"/>
              <w:jc w:val="both"/>
              <w:rPr>
                <w:rFonts w:ascii="Times New Roman" w:hAnsi="Times New Roman"/>
                <w:i/>
                <w:snapToGrid w:val="0"/>
                <w:szCs w:val="28"/>
              </w:rPr>
            </w:pPr>
            <w:r>
              <w:rPr>
                <w:rFonts w:ascii="Times New Roman" w:hAnsi="Times New Roman"/>
                <w:i/>
                <w:snapToGrid w:val="0"/>
                <w:szCs w:val="28"/>
              </w:rPr>
              <w:t xml:space="preserve">Сусымалы жүктерге құрылымы біркелкі және еркін сусымалы жүктер жатады. </w:t>
            </w:r>
          </w:p>
        </w:tc>
      </w:tr>
      <w:tr w:rsidR="00863410" w:rsidTr="000141B2">
        <w:tc>
          <w:tcPr>
            <w:tcW w:w="789" w:type="dxa"/>
            <w:tcBorders>
              <w:top w:val="single" w:sz="4" w:space="0" w:color="auto"/>
              <w:left w:val="single" w:sz="4" w:space="0" w:color="auto"/>
              <w:bottom w:val="single" w:sz="4" w:space="0" w:color="auto"/>
              <w:right w:val="single" w:sz="4" w:space="0" w:color="auto"/>
            </w:tcBorders>
            <w:hideMark/>
          </w:tcPr>
          <w:p w:rsidR="00863410" w:rsidRDefault="00863410" w:rsidP="000141B2">
            <w:pPr>
              <w:spacing w:after="0" w:line="240" w:lineRule="auto"/>
              <w:jc w:val="both"/>
              <w:rPr>
                <w:rFonts w:ascii="Times New Roman" w:hAnsi="Times New Roman"/>
                <w:i/>
                <w:snapToGrid w:val="0"/>
                <w:sz w:val="24"/>
                <w:szCs w:val="24"/>
              </w:rPr>
            </w:pPr>
            <w:r>
              <w:rPr>
                <w:rFonts w:ascii="Times New Roman" w:hAnsi="Times New Roman"/>
                <w:i/>
                <w:snapToGrid w:val="0"/>
                <w:sz w:val="24"/>
                <w:szCs w:val="24"/>
              </w:rPr>
              <w:t>2</w:t>
            </w:r>
          </w:p>
        </w:tc>
        <w:tc>
          <w:tcPr>
            <w:tcW w:w="3240" w:type="dxa"/>
            <w:gridSpan w:val="2"/>
            <w:tcBorders>
              <w:top w:val="single" w:sz="4" w:space="0" w:color="auto"/>
              <w:left w:val="single" w:sz="4" w:space="0" w:color="auto"/>
              <w:bottom w:val="single" w:sz="4" w:space="0" w:color="auto"/>
              <w:right w:val="single" w:sz="4" w:space="0" w:color="auto"/>
            </w:tcBorders>
            <w:hideMark/>
          </w:tcPr>
          <w:p w:rsidR="00863410" w:rsidRDefault="00863410" w:rsidP="000141B2">
            <w:pPr>
              <w:spacing w:after="0" w:line="240" w:lineRule="auto"/>
              <w:jc w:val="both"/>
              <w:rPr>
                <w:rFonts w:ascii="Times New Roman" w:hAnsi="Times New Roman"/>
                <w:i/>
                <w:snapToGrid w:val="0"/>
                <w:sz w:val="24"/>
                <w:szCs w:val="24"/>
              </w:rPr>
            </w:pPr>
            <w:r>
              <w:rPr>
                <w:rFonts w:ascii="Times New Roman" w:hAnsi="Times New Roman"/>
                <w:i/>
                <w:snapToGrid w:val="0"/>
                <w:sz w:val="24"/>
                <w:szCs w:val="24"/>
              </w:rPr>
              <w:t>Жүк.</w:t>
            </w:r>
          </w:p>
        </w:tc>
        <w:tc>
          <w:tcPr>
            <w:tcW w:w="2760" w:type="dxa"/>
            <w:gridSpan w:val="2"/>
            <w:tcBorders>
              <w:top w:val="single" w:sz="4" w:space="0" w:color="auto"/>
              <w:left w:val="single" w:sz="4" w:space="0" w:color="auto"/>
              <w:bottom w:val="single" w:sz="4" w:space="0" w:color="auto"/>
              <w:right w:val="single" w:sz="4" w:space="0" w:color="auto"/>
            </w:tcBorders>
            <w:hideMark/>
          </w:tcPr>
          <w:p w:rsidR="00863410" w:rsidRDefault="00863410" w:rsidP="000141B2">
            <w:pPr>
              <w:spacing w:after="0" w:line="240" w:lineRule="auto"/>
              <w:jc w:val="both"/>
              <w:rPr>
                <w:rFonts w:ascii="Times New Roman" w:hAnsi="Times New Roman"/>
                <w:i/>
                <w:snapToGrid w:val="0"/>
                <w:sz w:val="24"/>
                <w:szCs w:val="24"/>
                <w:lang w:val="kk-KZ"/>
              </w:rPr>
            </w:pPr>
            <w:r>
              <w:rPr>
                <w:rFonts w:ascii="Times New Roman" w:hAnsi="Times New Roman"/>
                <w:i/>
                <w:snapToGrid w:val="0"/>
                <w:sz w:val="24"/>
                <w:szCs w:val="24"/>
                <w:lang w:val="kk-KZ"/>
              </w:rPr>
              <w:t>Жүк</w:t>
            </w:r>
          </w:p>
        </w:tc>
        <w:tc>
          <w:tcPr>
            <w:tcW w:w="2517" w:type="dxa"/>
            <w:gridSpan w:val="2"/>
            <w:tcBorders>
              <w:top w:val="single" w:sz="4" w:space="0" w:color="auto"/>
              <w:left w:val="single" w:sz="4" w:space="0" w:color="auto"/>
              <w:bottom w:val="single" w:sz="4" w:space="0" w:color="auto"/>
              <w:right w:val="single" w:sz="4" w:space="0" w:color="auto"/>
            </w:tcBorders>
            <w:hideMark/>
          </w:tcPr>
          <w:p w:rsidR="00863410" w:rsidRDefault="00863410" w:rsidP="000141B2">
            <w:pPr>
              <w:spacing w:after="0" w:line="240" w:lineRule="auto"/>
              <w:jc w:val="both"/>
              <w:rPr>
                <w:rFonts w:ascii="Times New Roman" w:hAnsi="Times New Roman"/>
                <w:i/>
                <w:snapToGrid w:val="0"/>
                <w:sz w:val="24"/>
                <w:szCs w:val="24"/>
                <w:lang w:val="en-US"/>
              </w:rPr>
            </w:pPr>
            <w:r>
              <w:rPr>
                <w:rFonts w:ascii="Times New Roman" w:hAnsi="Times New Roman"/>
                <w:i/>
                <w:snapToGrid w:val="0"/>
                <w:sz w:val="24"/>
                <w:szCs w:val="24"/>
                <w:lang w:val="en-US"/>
              </w:rPr>
              <w:t xml:space="preserve">Cargo  </w:t>
            </w:r>
          </w:p>
        </w:tc>
      </w:tr>
      <w:tr w:rsidR="00863410" w:rsidTr="000141B2">
        <w:tc>
          <w:tcPr>
            <w:tcW w:w="9306" w:type="dxa"/>
            <w:gridSpan w:val="7"/>
            <w:tcBorders>
              <w:top w:val="single" w:sz="4" w:space="0" w:color="auto"/>
              <w:left w:val="single" w:sz="4" w:space="0" w:color="auto"/>
              <w:bottom w:val="single" w:sz="4" w:space="0" w:color="auto"/>
              <w:right w:val="single" w:sz="4" w:space="0" w:color="auto"/>
            </w:tcBorders>
            <w:hideMark/>
          </w:tcPr>
          <w:p w:rsidR="00863410" w:rsidRDefault="00863410" w:rsidP="000141B2">
            <w:pPr>
              <w:suppressAutoHyphens/>
              <w:spacing w:after="0" w:line="240" w:lineRule="auto"/>
              <w:jc w:val="both"/>
              <w:rPr>
                <w:rFonts w:ascii="Times New Roman" w:hAnsi="Times New Roman"/>
                <w:i/>
                <w:snapToGrid w:val="0"/>
                <w:sz w:val="24"/>
                <w:szCs w:val="24"/>
              </w:rPr>
            </w:pPr>
            <w:r>
              <w:rPr>
                <w:rFonts w:ascii="Times New Roman" w:hAnsi="Times New Roman"/>
                <w:i/>
                <w:snapToGrid w:val="0"/>
              </w:rPr>
              <w:t>Жөнелту станциясында тасымалдауға қабылданған сәттен бастап тағайындалған станцияда шығарылғанға дейін барлық тауарлық өнімдер "жүк" деп аталады.</w:t>
            </w:r>
          </w:p>
        </w:tc>
      </w:tr>
    </w:tbl>
    <w:p w:rsidR="00863410" w:rsidRPr="0084213F" w:rsidRDefault="00863410" w:rsidP="00863410">
      <w:pPr>
        <w:pStyle w:val="msonormalbullet3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b/>
          <w:szCs w:val="24"/>
        </w:rPr>
      </w:pPr>
    </w:p>
    <w:p w:rsidR="00863410" w:rsidRDefault="00863410">
      <w:pPr>
        <w:spacing w:after="160" w:line="259" w:lineRule="auto"/>
      </w:pPr>
      <w:r>
        <w:br w:type="page"/>
      </w:r>
    </w:p>
    <w:p w:rsidR="00863410" w:rsidRPr="006C654C" w:rsidRDefault="00863410" w:rsidP="00480811">
      <w:pPr>
        <w:jc w:val="center"/>
        <w:rPr>
          <w:rFonts w:ascii="Times New Roman" w:hAnsi="Times New Roman"/>
          <w:b/>
          <w:sz w:val="24"/>
          <w:szCs w:val="24"/>
        </w:rPr>
      </w:pPr>
      <w:r w:rsidRPr="00C819C9">
        <w:rPr>
          <w:rFonts w:ascii="Times New Roman" w:hAnsi="Times New Roman"/>
          <w:b/>
          <w:sz w:val="24"/>
          <w:szCs w:val="24"/>
          <w:lang w:val="kk-KZ"/>
        </w:rPr>
        <w:lastRenderedPageBreak/>
        <w:t>Үйінді жүктерді үрленуден қорғау</w:t>
      </w:r>
    </w:p>
    <w:p w:rsidR="00863410" w:rsidRPr="00C819C9" w:rsidRDefault="00863410" w:rsidP="00863410">
      <w:pPr>
        <w:rPr>
          <w:rFonts w:ascii="Times New Roman" w:hAnsi="Times New Roman"/>
          <w:b/>
          <w:sz w:val="24"/>
          <w:szCs w:val="24"/>
          <w:lang w:val="kk-KZ"/>
        </w:rPr>
      </w:pPr>
      <w:r w:rsidRPr="00C819C9">
        <w:rPr>
          <w:rFonts w:ascii="Times New Roman" w:hAnsi="Times New Roman"/>
          <w:b/>
          <w:sz w:val="24"/>
          <w:szCs w:val="24"/>
          <w:lang w:val="kk-KZ"/>
        </w:rPr>
        <w:t>Мақсат:</w:t>
      </w:r>
      <w:r>
        <w:rPr>
          <w:rFonts w:ascii="Times New Roman" w:hAnsi="Times New Roman"/>
          <w:b/>
          <w:sz w:val="24"/>
          <w:szCs w:val="24"/>
          <w:lang w:val="kk-KZ"/>
        </w:rPr>
        <w:t xml:space="preserve"> Үйінді жүктерді үрленуден қорғау мәселелері қаралды</w:t>
      </w:r>
    </w:p>
    <w:p w:rsidR="00863410" w:rsidRPr="00C819C9" w:rsidRDefault="00863410" w:rsidP="00863410">
      <w:pPr>
        <w:ind w:firstLine="720"/>
        <w:jc w:val="both"/>
        <w:rPr>
          <w:rFonts w:ascii="Times New Roman" w:hAnsi="Times New Roman"/>
          <w:sz w:val="24"/>
          <w:szCs w:val="24"/>
          <w:lang w:val="kk-KZ"/>
        </w:rPr>
      </w:pPr>
      <w:r w:rsidRPr="00C819C9">
        <w:rPr>
          <w:rFonts w:ascii="Times New Roman" w:hAnsi="Times New Roman"/>
          <w:sz w:val="24"/>
          <w:szCs w:val="24"/>
          <w:lang w:val="kk-KZ"/>
        </w:rPr>
        <w:t xml:space="preserve">Жүктерді ашық жылжымалы құраммен тасымалдау кезінде жүктердің ұсақ фракциялары үрленеді, сондай-ақ вагондардағы саңылаулар арқылы төгіледі. Тәжірибе көрсеткендей, жүкті желмен үрлеуден сақтаудың ең оңтайлы жолы қорғаныс пленкасын пайдалану болып табылады. Қорғаныш пленка ретінде химиялық өндіріс қалдықтарын пайдалануға болады.  </w:t>
      </w:r>
    </w:p>
    <w:p w:rsidR="00863410" w:rsidRPr="00C819C9" w:rsidRDefault="00863410" w:rsidP="00863410">
      <w:pPr>
        <w:ind w:firstLine="720"/>
        <w:jc w:val="both"/>
        <w:rPr>
          <w:rFonts w:ascii="Times New Roman" w:hAnsi="Times New Roman"/>
          <w:sz w:val="24"/>
          <w:szCs w:val="24"/>
          <w:lang w:val="kk-KZ"/>
        </w:rPr>
      </w:pPr>
      <w:r w:rsidRPr="00C819C9">
        <w:rPr>
          <w:rFonts w:ascii="Times New Roman" w:hAnsi="Times New Roman"/>
          <w:sz w:val="24"/>
          <w:szCs w:val="24"/>
          <w:lang w:val="kk-KZ"/>
        </w:rPr>
        <w:t xml:space="preserve">Жүктің бетіне орнатылған пленка желдің қарқынды әсеріне ұшырайды, оның максималды көлемі жүктің "қақпағына" беріледі. Сонымен қатар, пленкаға бойлық және көлденең инерциялық күштер әсер етеді. Күштердің пленкаға әсер етуінің жеңілдетілген сұлбасы 1-суретте көрсетілген. </w:t>
      </w:r>
    </w:p>
    <w:p w:rsidR="00863410" w:rsidRPr="00C819C9" w:rsidRDefault="00863410" w:rsidP="00863410">
      <w:pPr>
        <w:ind w:firstLine="720"/>
        <w:jc w:val="both"/>
        <w:rPr>
          <w:rFonts w:ascii="Times New Roman" w:hAnsi="Times New Roman"/>
          <w:sz w:val="24"/>
          <w:szCs w:val="24"/>
          <w:lang w:val="kk-KZ"/>
        </w:rPr>
      </w:pPr>
    </w:p>
    <w:p w:rsidR="00863410" w:rsidRPr="00022DA5" w:rsidRDefault="00863410" w:rsidP="00863410">
      <w:pPr>
        <w:widowControl w:val="0"/>
        <w:suppressAutoHyphens/>
        <w:ind w:firstLine="540"/>
        <w:jc w:val="both"/>
        <w:rPr>
          <w:rFonts w:ascii="Times New Roman" w:hAnsi="Times New Roman"/>
          <w:sz w:val="24"/>
          <w:szCs w:val="24"/>
          <w:lang w:val="kk-KZ"/>
        </w:rPr>
      </w:pPr>
      <w:r>
        <w:rPr>
          <w:rFonts w:ascii="Times New Roman" w:hAnsi="Times New Roman"/>
          <w:noProof/>
          <w:sz w:val="24"/>
          <w:szCs w:val="24"/>
        </w:rPr>
        <mc:AlternateContent>
          <mc:Choice Requires="wps">
            <w:drawing>
              <wp:anchor distT="0" distB="0" distL="114300" distR="114300" simplePos="0" relativeHeight="251683840" behindDoc="0" locked="0" layoutInCell="1" allowOverlap="1" wp14:anchorId="277E8431" wp14:editId="3BA201E6">
                <wp:simplePos x="0" y="0"/>
                <wp:positionH relativeFrom="column">
                  <wp:posOffset>2929255</wp:posOffset>
                </wp:positionH>
                <wp:positionV relativeFrom="paragraph">
                  <wp:posOffset>107315</wp:posOffset>
                </wp:positionV>
                <wp:extent cx="0" cy="457200"/>
                <wp:effectExtent l="56515" t="22860" r="57785" b="571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line w14:anchorId="63FBE62F" id="Прямая соединительная линия 5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65pt,8.45pt" to="230.6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">
                <v:stroke endarrow="block"/>
              </v:line>
            </w:pict>
          </mc:Fallback>
        </mc:AlternateContent>
      </w:r>
      <w:r w:rsidRPr="00022DA5">
        <w:rPr>
          <w:rFonts w:ascii="Times New Roman" w:hAnsi="Times New Roman"/>
          <w:sz w:val="24"/>
          <w:szCs w:val="24"/>
          <w:lang w:val="kk-KZ"/>
        </w:rPr>
        <w:t xml:space="preserve">                                                 Ф</w:t>
      </w:r>
      <w:r w:rsidRPr="00022DA5">
        <w:rPr>
          <w:rFonts w:ascii="Times New Roman" w:hAnsi="Times New Roman"/>
          <w:sz w:val="24"/>
          <w:szCs w:val="24"/>
          <w:vertAlign w:val="subscript"/>
          <w:lang w:val="kk-KZ"/>
        </w:rPr>
        <w:t>2</w:t>
      </w:r>
    </w:p>
    <w:p w:rsidR="00863410" w:rsidRPr="00022DA5" w:rsidRDefault="00863410" w:rsidP="00863410">
      <w:pPr>
        <w:widowControl w:val="0"/>
        <w:suppressAutoHyphens/>
        <w:ind w:firstLine="540"/>
        <w:jc w:val="both"/>
        <w:rPr>
          <w:rFonts w:ascii="Times New Roman" w:hAnsi="Times New Roman"/>
          <w:sz w:val="24"/>
          <w:szCs w:val="24"/>
          <w:lang w:val="kk-KZ"/>
        </w:rPr>
      </w:pPr>
      <w:r>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512FB3F0" wp14:editId="2E16E0CB">
                <wp:simplePos x="0" y="0"/>
                <wp:positionH relativeFrom="column">
                  <wp:posOffset>1261110</wp:posOffset>
                </wp:positionH>
                <wp:positionV relativeFrom="paragraph">
                  <wp:posOffset>101600</wp:posOffset>
                </wp:positionV>
                <wp:extent cx="2228850" cy="1714500"/>
                <wp:effectExtent l="7620" t="12700" r="11430" b="635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line w14:anchorId="1A7B141B" id="Прямая соединительная линия 5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pt,8pt" to="274.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"/>
            </w:pict>
          </mc:Fallback>
        </mc:AlternateContent>
      </w:r>
      <w:r>
        <w:rPr>
          <w:rFonts w:ascii="Times New Roman" w:hAnsi="Times New Roman"/>
          <w:noProof/>
          <w:sz w:val="24"/>
          <w:szCs w:val="24"/>
        </w:rPr>
        <mc:AlternateContent>
          <mc:Choice Requires="wps">
            <w:drawing>
              <wp:anchor distT="0" distB="0" distL="114300" distR="114300" simplePos="0" relativeHeight="251687936" behindDoc="0" locked="0" layoutInCell="1" allowOverlap="1" wp14:anchorId="3EBAA716" wp14:editId="19A8BA95">
                <wp:simplePos x="0" y="0"/>
                <wp:positionH relativeFrom="column">
                  <wp:posOffset>3954780</wp:posOffset>
                </wp:positionH>
                <wp:positionV relativeFrom="paragraph">
                  <wp:posOffset>126365</wp:posOffset>
                </wp:positionV>
                <wp:extent cx="113665" cy="222250"/>
                <wp:effectExtent l="0" t="0" r="4445" b="0"/>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41B2" w:rsidRPr="00736F30" w:rsidRDefault="000141B2" w:rsidP="00863410">
                            <w:pPr>
                              <w:rPr>
                                <w:sz w:val="28"/>
                                <w:szCs w:val="28"/>
                                <w:lang w:val="en-US"/>
                              </w:rPr>
                            </w:pPr>
                            <w:r>
                              <w:rPr>
                                <w:sz w:val="28"/>
                                <w:lang w:val="en-US"/>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shape id="Надпись 55" o:spid="_x0000_s1031" type="#_x0000_t202" style="position:absolute;left:0;text-align:left;margin-left:311.4pt;margin-top:9.95pt;width:8.95pt;height: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" stroked="f">
                <v:textbox inset="0,0,0,0">
                  <w:txbxContent>
                    <w:p w:rsidR="000141B2" w:rsidRPr="00736F30" w:rsidRDefault="000141B2" w:rsidP="00863410">
                      <w:pPr>
                        <w:rPr>
                          <w:sz w:val="28"/>
                          <w:szCs w:val="28"/>
                          <w:lang w:val="en-US"/>
                        </w:rPr>
                      </w:pPr>
                      <w:r>
                        <w:rPr>
                          <w:sz w:val="28"/>
                          <w:lang w:val="en-US"/>
                        </w:rPr>
                        <w:t>R</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86912" behindDoc="0" locked="0" layoutInCell="1" allowOverlap="1" wp14:anchorId="790A9375" wp14:editId="25C7EB96">
                <wp:simplePos x="0" y="0"/>
                <wp:positionH relativeFrom="column">
                  <wp:posOffset>3035935</wp:posOffset>
                </wp:positionH>
                <wp:positionV relativeFrom="paragraph">
                  <wp:posOffset>132715</wp:posOffset>
                </wp:positionV>
                <wp:extent cx="113665" cy="222250"/>
                <wp:effectExtent l="1270" t="0" r="0" b="635"/>
                <wp:wrapNone/>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41B2" w:rsidRPr="00736F30" w:rsidRDefault="000141B2" w:rsidP="00863410">
                            <w:pPr>
                              <w:rPr>
                                <w:sz w:val="28"/>
                                <w:szCs w:val="28"/>
                                <w:lang w:val="en-US"/>
                              </w:rPr>
                            </w:pPr>
                            <w:r w:rsidRPr="00736F30">
                              <w:rPr>
                                <w:sz w:val="28"/>
                                <w:szCs w:val="28"/>
                                <w:lang w:val="en-US"/>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shape id="Надпись 54" o:spid="_x0000_s1032" type="#_x0000_t202" style="position:absolute;left:0;text-align:left;margin-left:239.05pt;margin-top:10.45pt;width:8.95pt;height: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" stroked="f">
                <v:textbox inset="0,0,0,0">
                  <w:txbxContent>
                    <w:p w:rsidR="000141B2" w:rsidRPr="00736F30" w:rsidRDefault="000141B2" w:rsidP="00863410">
                      <w:pPr>
                        <w:rPr>
                          <w:sz w:val="28"/>
                          <w:szCs w:val="28"/>
                          <w:lang w:val="en-US"/>
                        </w:rPr>
                      </w:pPr>
                      <w:r w:rsidRPr="00736F30">
                        <w:rPr>
                          <w:sz w:val="28"/>
                          <w:szCs w:val="28"/>
                          <w:lang w:val="en-US"/>
                        </w:rPr>
                        <w:t>C</w:t>
                      </w:r>
                    </w:p>
                  </w:txbxContent>
                </v:textbox>
              </v:shape>
            </w:pict>
          </mc:Fallback>
        </mc:AlternateContent>
      </w:r>
      <w:r w:rsidRPr="00022DA5">
        <w:rPr>
          <w:rFonts w:ascii="Times New Roman" w:hAnsi="Times New Roman"/>
          <w:sz w:val="24"/>
          <w:szCs w:val="24"/>
          <w:lang w:val="kk-KZ"/>
        </w:rPr>
        <w:t xml:space="preserve">                       у                                                  </w:t>
      </w:r>
    </w:p>
    <w:p w:rsidR="00863410" w:rsidRPr="00022DA5" w:rsidRDefault="00863410" w:rsidP="00863410">
      <w:pPr>
        <w:widowControl w:val="0"/>
        <w:suppressAutoHyphens/>
        <w:ind w:firstLine="540"/>
        <w:jc w:val="both"/>
        <w:rPr>
          <w:rFonts w:ascii="Times New Roman" w:hAnsi="Times New Roman"/>
          <w:sz w:val="24"/>
          <w:szCs w:val="24"/>
          <w:lang w:val="kk-KZ"/>
        </w:rPr>
      </w:pPr>
      <w:r>
        <w:rPr>
          <w:rFonts w:ascii="Times New Roman" w:hAnsi="Times New Roman"/>
          <w:noProof/>
          <w:sz w:val="24"/>
          <w:szCs w:val="24"/>
        </w:rPr>
        <mc:AlternateContent>
          <mc:Choice Requires="wps">
            <w:drawing>
              <wp:anchor distT="0" distB="0" distL="114300" distR="114300" simplePos="0" relativeHeight="251685888" behindDoc="0" locked="0" layoutInCell="1" allowOverlap="1" wp14:anchorId="01A5AB8B" wp14:editId="4BB2A300">
                <wp:simplePos x="0" y="0"/>
                <wp:positionH relativeFrom="column">
                  <wp:posOffset>3862705</wp:posOffset>
                </wp:positionH>
                <wp:positionV relativeFrom="paragraph">
                  <wp:posOffset>145415</wp:posOffset>
                </wp:positionV>
                <wp:extent cx="334645" cy="0"/>
                <wp:effectExtent l="8890" t="60960" r="18415" b="6286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64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line w14:anchorId="53396FB1" id="Прямая соединительная линия 5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15pt,11.45pt" to="33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" strokeweight="1pt">
                <v:stroke endarrow="block"/>
              </v:line>
            </w:pict>
          </mc:Fallback>
        </mc:AlternateContent>
      </w:r>
      <w:r>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1F2416FD" wp14:editId="46929AA3">
                <wp:simplePos x="0" y="0"/>
                <wp:positionH relativeFrom="column">
                  <wp:posOffset>3935730</wp:posOffset>
                </wp:positionH>
                <wp:positionV relativeFrom="paragraph">
                  <wp:posOffset>131445</wp:posOffset>
                </wp:positionV>
                <wp:extent cx="3810" cy="1064260"/>
                <wp:effectExtent l="53340" t="18415" r="57150" b="2222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0642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line w14:anchorId="1A7B86D7" id="Прямая соединительная линия 52"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9pt,10.35pt" to="310.2pt,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">
                <v:stroke startarrow="block" endarrow="block"/>
              </v:line>
            </w:pict>
          </mc:Fallback>
        </mc:AlternateContent>
      </w: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014337EF" wp14:editId="0AC581B4">
                <wp:simplePos x="0" y="0"/>
                <wp:positionH relativeFrom="column">
                  <wp:posOffset>4349750</wp:posOffset>
                </wp:positionH>
                <wp:positionV relativeFrom="paragraph">
                  <wp:posOffset>153035</wp:posOffset>
                </wp:positionV>
                <wp:extent cx="111760" cy="1028700"/>
                <wp:effectExtent l="10160" t="11430" r="11430" b="7620"/>
                <wp:wrapNone/>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028700"/>
                        </a:xfrm>
                        <a:custGeom>
                          <a:avLst/>
                          <a:gdLst>
                            <a:gd name="T0" fmla="*/ 56 w 126"/>
                            <a:gd name="T1" fmla="*/ 0 h 1725"/>
                            <a:gd name="T2" fmla="*/ 106 w 126"/>
                            <a:gd name="T3" fmla="*/ 670 h 1725"/>
                            <a:gd name="T4" fmla="*/ 73 w 126"/>
                            <a:gd name="T5" fmla="*/ 820 h 1725"/>
                            <a:gd name="T6" fmla="*/ 123 w 126"/>
                            <a:gd name="T7" fmla="*/ 1072 h 1725"/>
                            <a:gd name="T8" fmla="*/ 106 w 126"/>
                            <a:gd name="T9" fmla="*/ 1591 h 1725"/>
                            <a:gd name="T10" fmla="*/ 56 w 126"/>
                            <a:gd name="T11" fmla="*/ 1725 h 1725"/>
                          </a:gdLst>
                          <a:ahLst/>
                          <a:cxnLst>
                            <a:cxn ang="0">
                              <a:pos x="T0" y="T1"/>
                            </a:cxn>
                            <a:cxn ang="0">
                              <a:pos x="T2" y="T3"/>
                            </a:cxn>
                            <a:cxn ang="0">
                              <a:pos x="T4" y="T5"/>
                            </a:cxn>
                            <a:cxn ang="0">
                              <a:pos x="T6" y="T7"/>
                            </a:cxn>
                            <a:cxn ang="0">
                              <a:pos x="T8" y="T9"/>
                            </a:cxn>
                            <a:cxn ang="0">
                              <a:pos x="T10" y="T11"/>
                            </a:cxn>
                          </a:cxnLst>
                          <a:rect l="0" t="0" r="r" b="b"/>
                          <a:pathLst>
                            <a:path w="126" h="1725">
                              <a:moveTo>
                                <a:pt x="56" y="0"/>
                              </a:moveTo>
                              <a:cubicBezTo>
                                <a:pt x="0" y="222"/>
                                <a:pt x="69" y="450"/>
                                <a:pt x="106" y="670"/>
                              </a:cubicBezTo>
                              <a:cubicBezTo>
                                <a:pt x="99" y="699"/>
                                <a:pt x="73" y="795"/>
                                <a:pt x="73" y="820"/>
                              </a:cubicBezTo>
                              <a:cubicBezTo>
                                <a:pt x="73" y="913"/>
                                <a:pt x="101" y="985"/>
                                <a:pt x="123" y="1072"/>
                              </a:cubicBezTo>
                              <a:cubicBezTo>
                                <a:pt x="117" y="1245"/>
                                <a:pt x="126" y="1419"/>
                                <a:pt x="106" y="1591"/>
                              </a:cubicBezTo>
                              <a:cubicBezTo>
                                <a:pt x="98" y="1661"/>
                                <a:pt x="1" y="1615"/>
                                <a:pt x="56" y="17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shape w14:anchorId="208F8A21" id="Полилиния 51" o:spid="_x0000_s1026" style="position:absolute;margin-left:342.5pt;margin-top:12.05pt;width:8.8pt;height: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" path="m56,c,222,69,450,106,670,99,699,73,795,73,820v,93,28,165,50,252c117,1245,126,1419,106,1591v-8,70,-105,24,-50,134e" filled="f">
                <v:path arrowok="t" o:connecttype="custom" o:connectlocs="49671,0;94020,399553;64750,489005;109099,639285;94020,948789;49671,1028700" o:connectangles="0,0,0,0,0,0"/>
              </v:shape>
            </w:pict>
          </mc:Fallback>
        </mc:AlternateContent>
      </w:r>
      <w:r>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560D7A82" wp14:editId="5E21A155">
                <wp:simplePos x="0" y="0"/>
                <wp:positionH relativeFrom="column">
                  <wp:posOffset>1818640</wp:posOffset>
                </wp:positionH>
                <wp:positionV relativeFrom="paragraph">
                  <wp:posOffset>153035</wp:posOffset>
                </wp:positionV>
                <wp:extent cx="668655" cy="1028700"/>
                <wp:effectExtent l="12700" t="11430" r="13970" b="1714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8655" cy="1028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line w14:anchorId="34E5818C" id="Прямая соединительная линия 5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pt,12.05pt" to="195.85pt,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" strokeweight="1.5pt"/>
            </w:pict>
          </mc:Fallback>
        </mc:AlternateContent>
      </w:r>
      <w:r>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4B3722C7" wp14:editId="1D3E1186">
                <wp:simplePos x="0" y="0"/>
                <wp:positionH relativeFrom="column">
                  <wp:posOffset>2487295</wp:posOffset>
                </wp:positionH>
                <wp:positionV relativeFrom="paragraph">
                  <wp:posOffset>153035</wp:posOffset>
                </wp:positionV>
                <wp:extent cx="668655" cy="0"/>
                <wp:effectExtent l="14605" t="11430" r="12065" b="1714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line w14:anchorId="12B42E4E" id="Прямая соединительная линия 4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85pt,12.05pt" to="248.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" strokeweight="1.5pt"/>
            </w:pict>
          </mc:Fallback>
        </mc:AlternateContent>
      </w:r>
      <w:r>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7133045D" wp14:editId="4D3B56F3">
                <wp:simplePos x="0" y="0"/>
                <wp:positionH relativeFrom="column">
                  <wp:posOffset>1489710</wp:posOffset>
                </wp:positionH>
                <wp:positionV relativeFrom="paragraph">
                  <wp:posOffset>31115</wp:posOffset>
                </wp:positionV>
                <wp:extent cx="2112010" cy="1493520"/>
                <wp:effectExtent l="7620" t="13335" r="13970" b="762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010" cy="1493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line w14:anchorId="42DEC82A" id="Прямая соединительная линия 4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3pt,2.45pt" to="283.6pt,1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"/>
            </w:pict>
          </mc:Fallback>
        </mc:AlternateContent>
      </w: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78838928" wp14:editId="6931BE69">
                <wp:simplePos x="0" y="0"/>
                <wp:positionH relativeFrom="column">
                  <wp:posOffset>2487295</wp:posOffset>
                </wp:positionH>
                <wp:positionV relativeFrom="paragraph">
                  <wp:posOffset>153035</wp:posOffset>
                </wp:positionV>
                <wp:extent cx="1894205" cy="0"/>
                <wp:effectExtent l="5080" t="11430" r="5715" b="762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4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line w14:anchorId="31B53C50" id="Прямая соединительная линия 4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85pt,12.05pt" to="3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"/>
            </w:pict>
          </mc:Fallback>
        </mc:AlternateContent>
      </w: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3462BE27" wp14:editId="4B25A93F">
                <wp:simplePos x="0" y="0"/>
                <wp:positionH relativeFrom="column">
                  <wp:posOffset>1811020</wp:posOffset>
                </wp:positionH>
                <wp:positionV relativeFrom="paragraph">
                  <wp:posOffset>145415</wp:posOffset>
                </wp:positionV>
                <wp:extent cx="685800" cy="1028700"/>
                <wp:effectExtent l="5080" t="13335" r="13970" b="571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line w14:anchorId="67877ECF" id="Прямая соединительная линия 4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pt,11.45pt" to="196.6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"/>
            </w:pict>
          </mc:Fallback>
        </mc:AlternateContent>
      </w: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7EDAAFDF" wp14:editId="269A03FC">
                <wp:simplePos x="0" y="0"/>
                <wp:positionH relativeFrom="column">
                  <wp:posOffset>1800225</wp:posOffset>
                </wp:positionH>
                <wp:positionV relativeFrom="paragraph">
                  <wp:posOffset>145415</wp:posOffset>
                </wp:positionV>
                <wp:extent cx="1371600" cy="1028700"/>
                <wp:effectExtent l="13335" t="13335" r="15240" b="1524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1028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line w14:anchorId="2A79817D" id="Прямая соединительная линия 4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11.45pt" to="249.75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" strokeweight="1.5pt"/>
            </w:pict>
          </mc:Fallback>
        </mc:AlternateContent>
      </w: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7D97ABB1" wp14:editId="3EA29AA4">
                <wp:simplePos x="0" y="0"/>
                <wp:positionH relativeFrom="column">
                  <wp:posOffset>2175510</wp:posOffset>
                </wp:positionH>
                <wp:positionV relativeFrom="paragraph">
                  <wp:posOffset>145415</wp:posOffset>
                </wp:positionV>
                <wp:extent cx="0" cy="0"/>
                <wp:effectExtent l="7620" t="13335" r="11430" b="571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line w14:anchorId="632E99DE" id="Прямая соединительная линия 4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3pt,11.45pt" to="171.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"/>
            </w:pict>
          </mc:Fallback>
        </mc:AlternateContent>
      </w:r>
      <w:r w:rsidRPr="00022DA5">
        <w:rPr>
          <w:rFonts w:ascii="Times New Roman" w:hAnsi="Times New Roman"/>
          <w:sz w:val="24"/>
          <w:szCs w:val="24"/>
          <w:lang w:val="kk-KZ"/>
        </w:rPr>
        <w:t xml:space="preserve">                                         Жылы             </w:t>
      </w:r>
    </w:p>
    <w:p w:rsidR="00863410" w:rsidRPr="00022DA5" w:rsidRDefault="00863410" w:rsidP="00863410">
      <w:pPr>
        <w:widowControl w:val="0"/>
        <w:suppressAutoHyphens/>
        <w:ind w:firstLine="540"/>
        <w:jc w:val="both"/>
        <w:rPr>
          <w:rFonts w:ascii="Times New Roman" w:hAnsi="Times New Roman"/>
          <w:sz w:val="24"/>
          <w:szCs w:val="24"/>
          <w:lang w:val="kk-KZ"/>
        </w:rPr>
      </w:pPr>
      <w:r>
        <w:rPr>
          <w:rFonts w:ascii="Times New Roman" w:hAnsi="Times New Roman"/>
          <w:noProof/>
          <w:sz w:val="24"/>
          <w:szCs w:val="24"/>
        </w:rPr>
        <mc:AlternateContent>
          <mc:Choice Requires="wps">
            <w:drawing>
              <wp:anchor distT="0" distB="0" distL="114300" distR="114300" simplePos="0" relativeHeight="251682816" behindDoc="0" locked="0" layoutInCell="1" allowOverlap="1" wp14:anchorId="7F134A6F" wp14:editId="221B81C2">
                <wp:simplePos x="0" y="0"/>
                <wp:positionH relativeFrom="column">
                  <wp:posOffset>1764665</wp:posOffset>
                </wp:positionH>
                <wp:positionV relativeFrom="paragraph">
                  <wp:posOffset>57785</wp:posOffset>
                </wp:positionV>
                <wp:extent cx="334010" cy="457200"/>
                <wp:effectExtent l="53975" t="45085" r="12065" b="1206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01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line w14:anchorId="1AA55AE0" id="Прямая соединительная линия 43"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95pt,4.55pt" to="165.2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">
                <v:stroke endarrow="block"/>
              </v:line>
            </w:pict>
          </mc:Fallback>
        </mc:AlternateContent>
      </w:r>
      <w:r w:rsidRPr="00022DA5">
        <w:rPr>
          <w:rFonts w:ascii="Times New Roman" w:hAnsi="Times New Roman"/>
          <w:sz w:val="24"/>
          <w:szCs w:val="24"/>
          <w:lang w:val="kk-KZ"/>
        </w:rPr>
        <w:t xml:space="preserve">                          Ф</w:t>
      </w:r>
      <w:r w:rsidRPr="00022DA5">
        <w:rPr>
          <w:rFonts w:ascii="Times New Roman" w:hAnsi="Times New Roman"/>
          <w:sz w:val="24"/>
          <w:szCs w:val="24"/>
          <w:vertAlign w:val="subscript"/>
          <w:lang w:val="kk-KZ"/>
        </w:rPr>
        <w:t>1</w:t>
      </w:r>
    </w:p>
    <w:p w:rsidR="00863410" w:rsidRPr="00022DA5" w:rsidRDefault="00863410" w:rsidP="00863410">
      <w:pPr>
        <w:widowControl w:val="0"/>
        <w:suppressAutoHyphens/>
        <w:ind w:firstLine="540"/>
        <w:jc w:val="both"/>
        <w:rPr>
          <w:rFonts w:ascii="Times New Roman" w:hAnsi="Times New Roman"/>
          <w:sz w:val="24"/>
          <w:szCs w:val="24"/>
          <w:lang w:val="kk-KZ"/>
        </w:rPr>
      </w:pPr>
      <w:r>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144DA5A7" wp14:editId="01D8B7A9">
                <wp:simplePos x="0" y="0"/>
                <wp:positionH relativeFrom="column">
                  <wp:posOffset>2339340</wp:posOffset>
                </wp:positionH>
                <wp:positionV relativeFrom="paragraph">
                  <wp:posOffset>205105</wp:posOffset>
                </wp:positionV>
                <wp:extent cx="0" cy="800100"/>
                <wp:effectExtent l="57150" t="6350" r="57150" b="2222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line w14:anchorId="40EA7C43" id="Прямая соединительная линия 4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2pt,16.15pt" to="184.2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">
                <v:stroke endarrow="block"/>
              </v:line>
            </w:pict>
          </mc:Fallback>
        </mc:AlternateContent>
      </w:r>
      <w:r w:rsidRPr="00022DA5">
        <w:rPr>
          <w:rFonts w:ascii="Times New Roman" w:hAnsi="Times New Roman"/>
          <w:sz w:val="24"/>
          <w:szCs w:val="24"/>
          <w:lang w:val="kk-KZ"/>
        </w:rPr>
        <w:t>S</w:t>
      </w:r>
      <w:r w:rsidRPr="00022DA5">
        <w:rPr>
          <w:rFonts w:ascii="Times New Roman" w:hAnsi="Times New Roman"/>
          <w:sz w:val="24"/>
          <w:szCs w:val="24"/>
          <w:vertAlign w:val="subscript"/>
          <w:lang w:val="kk-KZ"/>
        </w:rPr>
        <w:t>б</w:t>
      </w:r>
      <w:r w:rsidRPr="00022DA5">
        <w:rPr>
          <w:rFonts w:ascii="Times New Roman" w:hAnsi="Times New Roman"/>
          <w:sz w:val="24"/>
          <w:szCs w:val="24"/>
          <w:lang w:val="kk-KZ"/>
        </w:rPr>
        <w:t>NfH</w:t>
      </w:r>
    </w:p>
    <w:p w:rsidR="00863410" w:rsidRPr="00022DA5" w:rsidRDefault="00863410" w:rsidP="00863410">
      <w:pPr>
        <w:widowControl w:val="0"/>
        <w:suppressAutoHyphens/>
        <w:ind w:firstLine="540"/>
        <w:jc w:val="both"/>
        <w:rPr>
          <w:rFonts w:ascii="Times New Roman" w:hAnsi="Times New Roman"/>
          <w:sz w:val="24"/>
          <w:szCs w:val="24"/>
          <w:lang w:val="kk-KZ"/>
        </w:rPr>
      </w:pPr>
      <w:r>
        <w:rPr>
          <w:rFonts w:ascii="Times New Roman" w:hAnsi="Times New Roman"/>
          <w:noProof/>
          <w:sz w:val="24"/>
          <w:szCs w:val="24"/>
        </w:rPr>
        <mc:AlternateContent>
          <mc:Choice Requires="wps">
            <w:drawing>
              <wp:anchor distT="0" distB="0" distL="114300" distR="114300" simplePos="0" relativeHeight="251680768" behindDoc="0" locked="0" layoutInCell="1" allowOverlap="1" wp14:anchorId="720A8683" wp14:editId="18D751AC">
                <wp:simplePos x="0" y="0"/>
                <wp:positionH relativeFrom="column">
                  <wp:posOffset>1559560</wp:posOffset>
                </wp:positionH>
                <wp:positionV relativeFrom="paragraph">
                  <wp:posOffset>0</wp:posOffset>
                </wp:positionV>
                <wp:extent cx="779780" cy="0"/>
                <wp:effectExtent l="20320" t="53340" r="9525" b="6096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9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line w14:anchorId="2C0548B7" id="Прямая соединительная линия 41"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8pt,0" to="18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">
                <v:stroke endarrow="block"/>
              </v:line>
            </w:pict>
          </mc:Fallback>
        </mc:AlternateContent>
      </w:r>
      <w:r>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1764E444" wp14:editId="1495C1B3">
                <wp:simplePos x="0" y="0"/>
                <wp:positionH relativeFrom="column">
                  <wp:posOffset>2051685</wp:posOffset>
                </wp:positionH>
                <wp:positionV relativeFrom="paragraph">
                  <wp:posOffset>177800</wp:posOffset>
                </wp:positionV>
                <wp:extent cx="111760" cy="114300"/>
                <wp:effectExtent l="7620" t="12065" r="13970" b="6985"/>
                <wp:wrapNone/>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4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shape w14:anchorId="03293E93" id="Полилиния 40" o:spid="_x0000_s1026" style="position:absolute;margin-left:161.55pt;margin-top:14pt;width:8.8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" path="m-1,nfc11929,,21600,9670,21600,21600em-1,nsc11929,,21600,9670,21600,21600l,21600,-1,xe" filled="f">
                <v:path arrowok="t" o:extrusionok="f" o:connecttype="custom" o:connectlocs="0,0;111760,114300;0,114300" o:connectangles="0,0,0"/>
              </v:shape>
            </w:pict>
          </mc:Fallback>
        </mc:AlternateContent>
      </w:r>
      <w:r>
        <w:rPr>
          <w:rFonts w:ascii="Times New Roman" w:hAnsi="Times New Roman"/>
          <w:noProof/>
          <w:sz w:val="24"/>
          <w:szCs w:val="24"/>
        </w:rPr>
        <mc:AlternateContent>
          <mc:Choice Requires="wps">
            <w:drawing>
              <wp:anchor distT="0" distB="0" distL="114300" distR="114300" simplePos="0" relativeHeight="251688960" behindDoc="0" locked="0" layoutInCell="1" allowOverlap="1" wp14:anchorId="50349DF5" wp14:editId="0D9CA71C">
                <wp:simplePos x="0" y="0"/>
                <wp:positionH relativeFrom="column">
                  <wp:posOffset>2164715</wp:posOffset>
                </wp:positionH>
                <wp:positionV relativeFrom="paragraph">
                  <wp:posOffset>38735</wp:posOffset>
                </wp:positionV>
                <wp:extent cx="113665" cy="163830"/>
                <wp:effectExtent l="0" t="0" r="3810" b="127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41B2" w:rsidRPr="00736F30" w:rsidRDefault="000141B2" w:rsidP="00863410">
                            <w:pPr>
                              <w:rPr>
                                <w:lang w:val="en-US"/>
                              </w:rPr>
                            </w:pPr>
                            <w:r w:rsidRPr="00736F30">
                              <w:rPr>
                                <w:lang w:val="en-US"/>
                              </w:rPr>
                              <w:sym w:font="Symbol" w:char="F06A"/>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shape id="Надпись 39" o:spid="_x0000_s1033" type="#_x0000_t202" style="position:absolute;left:0;text-align:left;margin-left:170.45pt;margin-top:3.05pt;width:8.95pt;height:12.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" stroked="f">
                <v:textbox inset="0,0,0,0">
                  <w:txbxContent>
                    <w:p w:rsidR="000141B2" w:rsidRPr="00736F30" w:rsidRDefault="000141B2" w:rsidP="00863410">
                      <w:pPr>
                        <w:rPr>
                          <w:lang w:val="en-US"/>
                        </w:rPr>
                      </w:pPr>
                      <w:r w:rsidRPr="00736F30">
                        <w:rPr>
                          <w:lang w:val="en-US"/>
                        </w:rPr>
                        <w:sym w:font="Symbol" w:char="F06A"/>
                      </w:r>
                    </w:p>
                  </w:txbxContent>
                </v:textbox>
              </v:shape>
            </w:pict>
          </mc:Fallback>
        </mc:AlternateContent>
      </w:r>
    </w:p>
    <w:p w:rsidR="00863410" w:rsidRPr="00022DA5" w:rsidRDefault="00863410" w:rsidP="00863410">
      <w:pPr>
        <w:widowControl w:val="0"/>
        <w:suppressAutoHyphens/>
        <w:ind w:firstLine="540"/>
        <w:jc w:val="both"/>
        <w:rPr>
          <w:rFonts w:ascii="Times New Roman" w:hAnsi="Times New Roman"/>
          <w:sz w:val="24"/>
          <w:szCs w:val="24"/>
          <w:lang w:val="kk-KZ"/>
        </w:rPr>
      </w:pPr>
      <w:r>
        <w:rPr>
          <w:rFonts w:ascii="Times New Roman" w:hAnsi="Times New Roman"/>
          <w:noProof/>
          <w:sz w:val="24"/>
          <w:szCs w:val="24"/>
          <w:u w:val="single"/>
        </w:rPr>
        <mc:AlternateContent>
          <mc:Choice Requires="wps">
            <w:drawing>
              <wp:anchor distT="0" distB="0" distL="114300" distR="114300" simplePos="0" relativeHeight="251684864" behindDoc="0" locked="0" layoutInCell="1" allowOverlap="1" wp14:anchorId="4DC38E40" wp14:editId="6235061D">
                <wp:simplePos x="0" y="0"/>
                <wp:positionH relativeFrom="column">
                  <wp:posOffset>2710180</wp:posOffset>
                </wp:positionH>
                <wp:positionV relativeFrom="paragraph">
                  <wp:posOffset>54610</wp:posOffset>
                </wp:positionV>
                <wp:extent cx="368300" cy="274955"/>
                <wp:effectExtent l="8890" t="8255" r="41910" b="5016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274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line w14:anchorId="6BD79249" id="Прямая соединительная линия 3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4pt,4.3pt" to="242.4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">
                <v:stroke endarrow="block"/>
              </v:line>
            </w:pict>
          </mc:Fallback>
        </mc:AlternateContent>
      </w:r>
      <w:r>
        <w:rPr>
          <w:rFonts w:ascii="Times New Roman" w:hAnsi="Times New Roman"/>
          <w:noProof/>
          <w:sz w:val="24"/>
          <w:szCs w:val="24"/>
          <w:u w:val="single"/>
        </w:rPr>
        <mc:AlternateContent>
          <mc:Choice Requires="wps">
            <w:drawing>
              <wp:anchor distT="0" distB="0" distL="114300" distR="114300" simplePos="0" relativeHeight="251678720" behindDoc="0" locked="0" layoutInCell="1" allowOverlap="1" wp14:anchorId="273870B6" wp14:editId="3B48B85B">
                <wp:simplePos x="0" y="0"/>
                <wp:positionH relativeFrom="column">
                  <wp:posOffset>2009775</wp:posOffset>
                </wp:positionH>
                <wp:positionV relativeFrom="paragraph">
                  <wp:posOffset>11430</wp:posOffset>
                </wp:positionV>
                <wp:extent cx="111125" cy="114300"/>
                <wp:effectExtent l="13335" t="12700" r="8890" b="6350"/>
                <wp:wrapNone/>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125" cy="114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shape w14:anchorId="155DD257" id="Полилиния 37" o:spid="_x0000_s1026" style="position:absolute;margin-left:158.25pt;margin-top:.9pt;width:8.7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" path="m-1,nfc11929,,21600,9670,21600,21600em-1,nsc11929,,21600,9670,21600,21600l,21600,-1,xe" filled="f">
                <v:path arrowok="t" o:extrusionok="f" o:connecttype="custom" o:connectlocs="0,0;111125,114300;0,114300" o:connectangles="0,0,0"/>
              </v:shape>
            </w:pict>
          </mc:Fallback>
        </mc:AlternateContent>
      </w:r>
      <w:r>
        <w:rPr>
          <w:rFonts w:ascii="Times New Roman" w:hAnsi="Times New Roman"/>
          <w:noProof/>
          <w:sz w:val="24"/>
          <w:szCs w:val="24"/>
          <w:u w:val="single"/>
        </w:rPr>
        <mc:AlternateContent>
          <mc:Choice Requires="wps">
            <w:drawing>
              <wp:anchor distT="0" distB="0" distL="114300" distR="114300" simplePos="0" relativeHeight="251689984" behindDoc="0" locked="0" layoutInCell="1" allowOverlap="1" wp14:anchorId="6FD54469" wp14:editId="63AE69AD">
                <wp:simplePos x="0" y="0"/>
                <wp:positionH relativeFrom="column">
                  <wp:posOffset>2125980</wp:posOffset>
                </wp:positionH>
                <wp:positionV relativeFrom="paragraph">
                  <wp:posOffset>146050</wp:posOffset>
                </wp:positionV>
                <wp:extent cx="113665" cy="163830"/>
                <wp:effectExtent l="0" t="4445" r="4445" b="3175"/>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41B2" w:rsidRPr="00736F30" w:rsidRDefault="000141B2" w:rsidP="00863410">
                            <w:r>
                              <w:rPr>
                                <w:lang w:val="en-US"/>
                              </w:rPr>
                              <w:sym w:font="Symbol" w:char="F062"/>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shape id="Надпись 36" o:spid="_x0000_s1034" type="#_x0000_t202" style="position:absolute;left:0;text-align:left;margin-left:167.4pt;margin-top:11.5pt;width:8.95pt;height:12.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" stroked="f">
                <v:textbox inset="0,0,0,0">
                  <w:txbxContent>
                    <w:p w:rsidR="000141B2" w:rsidRPr="00736F30" w:rsidRDefault="000141B2" w:rsidP="00863410">
                      <w:r>
                        <w:rPr>
                          <w:lang w:val="en-US"/>
                        </w:rPr>
                        <w:sym w:font="Symbol" w:char="F062"/>
                      </w:r>
                    </w:p>
                  </w:txbxContent>
                </v:textbox>
              </v:shape>
            </w:pict>
          </mc:Fallback>
        </mc:AlternateContent>
      </w:r>
      <w:r w:rsidRPr="00022DA5">
        <w:rPr>
          <w:rFonts w:ascii="Times New Roman" w:hAnsi="Times New Roman"/>
          <w:sz w:val="24"/>
          <w:szCs w:val="24"/>
          <w:lang w:val="kk-KZ"/>
        </w:rPr>
        <w:t>N</w:t>
      </w:r>
    </w:p>
    <w:p w:rsidR="00863410" w:rsidRPr="00022DA5" w:rsidRDefault="00863410" w:rsidP="00863410">
      <w:pPr>
        <w:widowControl w:val="0"/>
        <w:suppressAutoHyphens/>
        <w:ind w:firstLine="540"/>
        <w:jc w:val="both"/>
        <w:rPr>
          <w:rFonts w:ascii="Times New Roman" w:hAnsi="Times New Roman"/>
          <w:sz w:val="24"/>
          <w:szCs w:val="24"/>
          <w:lang w:val="kk-KZ"/>
        </w:rPr>
      </w:pPr>
      <w:r>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351903AA" wp14:editId="1BAE673A">
                <wp:simplePos x="0" y="0"/>
                <wp:positionH relativeFrom="column">
                  <wp:posOffset>1967865</wp:posOffset>
                </wp:positionH>
                <wp:positionV relativeFrom="paragraph">
                  <wp:posOffset>8890</wp:posOffset>
                </wp:positionV>
                <wp:extent cx="111125" cy="114300"/>
                <wp:effectExtent l="9525" t="5080" r="12700" b="13970"/>
                <wp:wrapNone/>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125" cy="114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shape w14:anchorId="647B8788" id="Полилиния 35" o:spid="_x0000_s1026" style="position:absolute;margin-left:154.95pt;margin-top:.7pt;width:8.7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" path="m-1,nfc11929,,21600,9670,21600,21600em-1,nsc11929,,21600,9670,21600,21600l,21600,-1,xe" filled="f">
                <v:path arrowok="t" o:extrusionok="f" o:connecttype="custom" o:connectlocs="0,0;111125,114300;0,114300" o:connectangles="0,0,0"/>
              </v:shape>
            </w:pict>
          </mc:Fallback>
        </mc:AlternateContent>
      </w: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0CBAE714" wp14:editId="793F96EB">
                <wp:simplePos x="0" y="0"/>
                <wp:positionH relativeFrom="column">
                  <wp:posOffset>1818640</wp:posOffset>
                </wp:positionH>
                <wp:positionV relativeFrom="paragraph">
                  <wp:posOffset>133985</wp:posOffset>
                </wp:positionV>
                <wp:extent cx="2562860" cy="0"/>
                <wp:effectExtent l="12700" t="6350" r="5715" b="1270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line w14:anchorId="17912EB0" id="Прямая соединительная линия 3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pt,10.55pt" to="3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"/>
            </w:pict>
          </mc:Fallback>
        </mc:AlternateContent>
      </w:r>
      <w:r w:rsidRPr="00022DA5">
        <w:rPr>
          <w:rFonts w:ascii="Times New Roman" w:hAnsi="Times New Roman"/>
          <w:sz w:val="24"/>
          <w:szCs w:val="24"/>
          <w:lang w:val="kk-KZ"/>
        </w:rPr>
        <w:t xml:space="preserve">                          А</w:t>
      </w:r>
    </w:p>
    <w:p w:rsidR="00863410" w:rsidRPr="00022DA5" w:rsidRDefault="00863410" w:rsidP="00863410">
      <w:pPr>
        <w:widowControl w:val="0"/>
        <w:suppressAutoHyphens/>
        <w:ind w:firstLine="540"/>
        <w:jc w:val="both"/>
        <w:rPr>
          <w:rFonts w:ascii="Times New Roman" w:hAnsi="Times New Roman"/>
          <w:sz w:val="24"/>
          <w:szCs w:val="24"/>
          <w:lang w:val="kk-KZ"/>
        </w:rPr>
      </w:pPr>
      <w:r w:rsidRPr="00022DA5">
        <w:rPr>
          <w:rFonts w:ascii="Times New Roman" w:hAnsi="Times New Roman"/>
          <w:sz w:val="24"/>
          <w:szCs w:val="24"/>
          <w:lang w:val="kk-KZ"/>
        </w:rPr>
        <w:t>Р</w:t>
      </w:r>
    </w:p>
    <w:p w:rsidR="00863410" w:rsidRPr="00022DA5" w:rsidRDefault="00863410" w:rsidP="00863410">
      <w:pPr>
        <w:widowControl w:val="0"/>
        <w:suppressAutoHyphens/>
        <w:ind w:firstLine="540"/>
        <w:jc w:val="both"/>
        <w:rPr>
          <w:rFonts w:ascii="Times New Roman" w:hAnsi="Times New Roman"/>
          <w:sz w:val="24"/>
          <w:szCs w:val="24"/>
          <w:lang w:val="kk-KZ"/>
        </w:rPr>
      </w:pPr>
    </w:p>
    <w:p w:rsidR="00863410" w:rsidRPr="00C819C9" w:rsidRDefault="00863410" w:rsidP="00863410">
      <w:pPr>
        <w:ind w:firstLine="720"/>
        <w:jc w:val="center"/>
        <w:rPr>
          <w:rFonts w:ascii="Times New Roman" w:hAnsi="Times New Roman"/>
          <w:sz w:val="24"/>
          <w:szCs w:val="24"/>
          <w:lang w:val="kk-KZ"/>
        </w:rPr>
      </w:pPr>
      <w:r w:rsidRPr="00C819C9">
        <w:rPr>
          <w:rFonts w:ascii="Times New Roman" w:hAnsi="Times New Roman"/>
          <w:sz w:val="24"/>
          <w:szCs w:val="24"/>
          <w:lang w:val="kk-KZ"/>
        </w:rPr>
        <w:t>1 сурет - күштердің қорғаныш пленкаға әсер ету сызбасы</w:t>
      </w:r>
    </w:p>
    <w:p w:rsidR="00863410" w:rsidRPr="00C819C9" w:rsidRDefault="00863410" w:rsidP="00863410">
      <w:pPr>
        <w:ind w:firstLine="720"/>
        <w:jc w:val="both"/>
        <w:rPr>
          <w:rFonts w:ascii="Times New Roman" w:hAnsi="Times New Roman"/>
          <w:sz w:val="24"/>
          <w:szCs w:val="24"/>
          <w:lang w:val="kk-KZ"/>
        </w:rPr>
      </w:pPr>
      <w:r w:rsidRPr="00C819C9">
        <w:rPr>
          <w:rFonts w:ascii="Times New Roman" w:hAnsi="Times New Roman"/>
          <w:sz w:val="24"/>
          <w:szCs w:val="24"/>
          <w:lang w:val="kk-KZ"/>
        </w:rPr>
        <w:t xml:space="preserve">Барлық күштердің әсерінен жүктің бір бөлігі құлауға ұшырайды. Бұл массасы Р АВС элементі. Ауырлық центріне сәйкес жүкке тік инерциялық күш әсер етеді. </w:t>
      </w:r>
    </w:p>
    <w:p w:rsidR="00863410" w:rsidRPr="00C819C9" w:rsidRDefault="00863410" w:rsidP="00863410">
      <w:pPr>
        <w:ind w:firstLine="720"/>
        <w:jc w:val="both"/>
        <w:rPr>
          <w:rFonts w:ascii="Times New Roman" w:hAnsi="Times New Roman"/>
          <w:sz w:val="24"/>
          <w:szCs w:val="24"/>
          <w:lang w:val="kk-KZ"/>
        </w:rPr>
      </w:pPr>
      <w:r w:rsidRPr="00C819C9">
        <w:rPr>
          <w:rFonts w:ascii="Times New Roman" w:hAnsi="Times New Roman"/>
          <w:sz w:val="24"/>
          <w:szCs w:val="24"/>
          <w:lang w:val="kk-KZ"/>
        </w:rPr>
        <w:t>АВ проекциясының центріне ауа ағынының кері қысымының нәтижесінде перпендикуляр күш Ф болып табылады</w:t>
      </w:r>
      <w:r w:rsidRPr="00C819C9">
        <w:rPr>
          <w:rFonts w:ascii="Times New Roman" w:hAnsi="Times New Roman"/>
          <w:sz w:val="24"/>
          <w:szCs w:val="24"/>
          <w:vertAlign w:val="subscript"/>
          <w:lang w:val="kk-KZ"/>
        </w:rPr>
        <w:t xml:space="preserve">1 </w:t>
      </w:r>
      <w:r w:rsidRPr="00C819C9">
        <w:rPr>
          <w:rFonts w:ascii="Times New Roman" w:hAnsi="Times New Roman"/>
          <w:sz w:val="24"/>
          <w:szCs w:val="24"/>
          <w:lang w:val="kk-KZ"/>
        </w:rPr>
        <w:t>ал проекция центріне ВС – перпендикуляр күш Ф</w:t>
      </w:r>
      <w:r w:rsidRPr="00C819C9">
        <w:rPr>
          <w:rFonts w:ascii="Times New Roman" w:hAnsi="Times New Roman"/>
          <w:sz w:val="24"/>
          <w:szCs w:val="24"/>
          <w:vertAlign w:val="subscript"/>
          <w:lang w:val="kk-KZ"/>
        </w:rPr>
        <w:t>2</w:t>
      </w:r>
      <w:r w:rsidRPr="00C819C9">
        <w:rPr>
          <w:rFonts w:ascii="Times New Roman" w:hAnsi="Times New Roman"/>
          <w:sz w:val="24"/>
          <w:szCs w:val="24"/>
          <w:lang w:val="kk-KZ"/>
        </w:rPr>
        <w:t xml:space="preserve">. Орын ауыстырудың үйкеліс күші Nf ABC элементіне және қорғаныс қабықшасының реакциясы R-ге қарсы әрекет етеді.  Қорғаныс қабықшасының реакциясы екі деңгейлі жүйенің шешімімен анықталады.  Координациялық жүйеде У осі ауырлық центрі арқылы және орын ауыстыру ұзындығына перпендикуляр өтеді. Реакцияның мөлшері көптеген факторларға байланысты және нәтижелі ұсақтау күштеріне сәйкес келуі керек. 2-суретте ұсақтау күшінің пойыздың жылдамдығына, "қақпақтың" биіктігі мен пішініне әсері көрсетілген. </w:t>
      </w:r>
    </w:p>
    <w:p w:rsidR="00863410" w:rsidRPr="00C819C9" w:rsidRDefault="00863410" w:rsidP="00863410">
      <w:pPr>
        <w:suppressAutoHyphens/>
        <w:ind w:firstLine="567"/>
        <w:jc w:val="both"/>
        <w:rPr>
          <w:rFonts w:ascii="Times New Roman" w:hAnsi="Times New Roman"/>
          <w:snapToGrid w:val="0"/>
          <w:sz w:val="24"/>
          <w:szCs w:val="24"/>
          <w:lang w:val="kk-KZ"/>
        </w:rPr>
      </w:pPr>
      <w:r>
        <w:rPr>
          <w:rFonts w:ascii="Calibri" w:hAnsi="Calibri"/>
          <w:noProof/>
          <w:sz w:val="28"/>
          <w:szCs w:val="28"/>
        </w:rPr>
        <w:lastRenderedPageBreak/>
        <mc:AlternateContent>
          <mc:Choice Requires="wpg">
            <w:drawing>
              <wp:anchor distT="0" distB="0" distL="114300" distR="114300" simplePos="0" relativeHeight="251691008" behindDoc="0" locked="0" layoutInCell="1" allowOverlap="1" wp14:anchorId="178DBF77" wp14:editId="33F70914">
                <wp:simplePos x="0" y="0"/>
                <wp:positionH relativeFrom="column">
                  <wp:posOffset>12065</wp:posOffset>
                </wp:positionH>
                <wp:positionV relativeFrom="paragraph">
                  <wp:posOffset>5080</wp:posOffset>
                </wp:positionV>
                <wp:extent cx="5589270" cy="3173095"/>
                <wp:effectExtent l="0" t="1270" r="0" b="0"/>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9270" cy="3173095"/>
                          <a:chOff x="1714" y="7328"/>
                          <a:chExt cx="8802" cy="4997"/>
                        </a:xfrm>
                      </wpg:grpSpPr>
                      <wps:wsp>
                        <wps:cNvPr id="30" name="Text Box 27"/>
                        <wps:cNvSpPr txBox="1">
                          <a:spLocks noChangeArrowheads="1"/>
                        </wps:cNvSpPr>
                        <wps:spPr bwMode="auto">
                          <a:xfrm>
                            <a:off x="1714" y="7328"/>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B2" w:rsidRPr="00847C0F" w:rsidRDefault="000141B2" w:rsidP="00863410">
                              <w:pPr>
                                <w:rPr>
                                  <w:szCs w:val="28"/>
                                </w:rPr>
                              </w:pPr>
                              <w:r>
                                <w:rPr>
                                  <w:szCs w:val="28"/>
                                </w:rPr>
                                <w:t>а.</w:t>
                              </w:r>
                            </w:p>
                          </w:txbxContent>
                        </wps:txbx>
                        <wps:bodyPr rot="0" vert="horz" wrap="square" lIns="0" tIns="0" rIns="0" bIns="0" anchor="t" anchorCtr="0" upright="1">
                          <a:noAutofit/>
                        </wps:bodyPr>
                      </wps:wsp>
                      <wps:wsp>
                        <wps:cNvPr id="31" name="Text Box 28"/>
                        <wps:cNvSpPr txBox="1">
                          <a:spLocks noChangeArrowheads="1"/>
                        </wps:cNvSpPr>
                        <wps:spPr bwMode="auto">
                          <a:xfrm>
                            <a:off x="2034" y="7468"/>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B2" w:rsidRPr="00847C0F" w:rsidRDefault="000141B2" w:rsidP="00863410">
                              <w:pPr>
                                <w:rPr>
                                  <w:szCs w:val="28"/>
                                </w:rPr>
                              </w:pPr>
                              <w:r>
                                <w:rPr>
                                  <w:szCs w:val="28"/>
                                </w:rPr>
                                <w:t>Т</w:t>
                              </w:r>
                            </w:p>
                          </w:txbxContent>
                        </wps:txbx>
                        <wps:bodyPr rot="0" vert="horz" wrap="square" lIns="0" tIns="0" rIns="0" bIns="0" anchor="t" anchorCtr="0" upright="1">
                          <a:noAutofit/>
                        </wps:bodyPr>
                      </wps:wsp>
                      <wps:wsp>
                        <wps:cNvPr id="32" name="Text Box 29"/>
                        <wps:cNvSpPr txBox="1">
                          <a:spLocks noChangeArrowheads="1"/>
                        </wps:cNvSpPr>
                        <wps:spPr bwMode="auto">
                          <a:xfrm>
                            <a:off x="2047" y="8337"/>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B2" w:rsidRPr="00847C0F" w:rsidRDefault="000141B2" w:rsidP="00863410">
                              <w:pPr>
                                <w:rPr>
                                  <w:szCs w:val="28"/>
                                </w:rPr>
                              </w:pPr>
                              <w:r>
                                <w:rPr>
                                  <w:szCs w:val="28"/>
                                </w:rPr>
                                <w:t>40</w:t>
                              </w:r>
                            </w:p>
                          </w:txbxContent>
                        </wps:txbx>
                        <wps:bodyPr rot="0" vert="horz" wrap="square" lIns="0" tIns="0" rIns="0" bIns="0" anchor="t" anchorCtr="0" upright="1">
                          <a:noAutofit/>
                        </wps:bodyPr>
                      </wps:wsp>
                      <wps:wsp>
                        <wps:cNvPr id="33" name="Text Box 30"/>
                        <wps:cNvSpPr txBox="1">
                          <a:spLocks noChangeArrowheads="1"/>
                        </wps:cNvSpPr>
                        <wps:spPr bwMode="auto">
                          <a:xfrm>
                            <a:off x="2061" y="9192"/>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B2" w:rsidRPr="00847C0F" w:rsidRDefault="000141B2" w:rsidP="00863410">
                              <w:pPr>
                                <w:rPr>
                                  <w:szCs w:val="28"/>
                                </w:rPr>
                              </w:pPr>
                              <w:r>
                                <w:rPr>
                                  <w:szCs w:val="28"/>
                                </w:rPr>
                                <w:t>30</w:t>
                              </w:r>
                            </w:p>
                          </w:txbxContent>
                        </wps:txbx>
                        <wps:bodyPr rot="0" vert="horz" wrap="square" lIns="0" tIns="0" rIns="0" bIns="0" anchor="t" anchorCtr="0" upright="1">
                          <a:noAutofit/>
                        </wps:bodyPr>
                      </wps:wsp>
                      <wps:wsp>
                        <wps:cNvPr id="58" name="Text Box 31"/>
                        <wps:cNvSpPr txBox="1">
                          <a:spLocks noChangeArrowheads="1"/>
                        </wps:cNvSpPr>
                        <wps:spPr bwMode="auto">
                          <a:xfrm>
                            <a:off x="2061" y="10033"/>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B2" w:rsidRPr="00847C0F" w:rsidRDefault="000141B2" w:rsidP="00863410">
                              <w:pPr>
                                <w:rPr>
                                  <w:szCs w:val="28"/>
                                </w:rPr>
                              </w:pPr>
                              <w:r>
                                <w:rPr>
                                  <w:szCs w:val="28"/>
                                </w:rPr>
                                <w:t>20</w:t>
                              </w:r>
                            </w:p>
                          </w:txbxContent>
                        </wps:txbx>
                        <wps:bodyPr rot="0" vert="horz" wrap="square" lIns="0" tIns="0" rIns="0" bIns="0" anchor="t" anchorCtr="0" upright="1">
                          <a:noAutofit/>
                        </wps:bodyPr>
                      </wps:wsp>
                      <wps:wsp>
                        <wps:cNvPr id="59" name="Text Box 32"/>
                        <wps:cNvSpPr txBox="1">
                          <a:spLocks noChangeArrowheads="1"/>
                        </wps:cNvSpPr>
                        <wps:spPr bwMode="auto">
                          <a:xfrm>
                            <a:off x="2061" y="10916"/>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B2" w:rsidRPr="00847C0F" w:rsidRDefault="000141B2" w:rsidP="00863410">
                              <w:pPr>
                                <w:rPr>
                                  <w:szCs w:val="28"/>
                                </w:rPr>
                              </w:pPr>
                              <w:r>
                                <w:rPr>
                                  <w:szCs w:val="28"/>
                                </w:rPr>
                                <w:t>10</w:t>
                              </w:r>
                            </w:p>
                          </w:txbxContent>
                        </wps:txbx>
                        <wps:bodyPr rot="0" vert="horz" wrap="square" lIns="0" tIns="0" rIns="0" bIns="0" anchor="t" anchorCtr="0" upright="1">
                          <a:noAutofit/>
                        </wps:bodyPr>
                      </wps:wsp>
                      <wps:wsp>
                        <wps:cNvPr id="60" name="Text Box 33"/>
                        <wps:cNvSpPr txBox="1">
                          <a:spLocks noChangeArrowheads="1"/>
                        </wps:cNvSpPr>
                        <wps:spPr bwMode="auto">
                          <a:xfrm>
                            <a:off x="2226" y="11688"/>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B2" w:rsidRPr="00847C0F" w:rsidRDefault="000141B2" w:rsidP="00863410">
                              <w:pPr>
                                <w:rPr>
                                  <w:szCs w:val="28"/>
                                </w:rPr>
                              </w:pPr>
                              <w:r>
                                <w:rPr>
                                  <w:szCs w:val="28"/>
                                </w:rPr>
                                <w:t>0</w:t>
                              </w:r>
                            </w:p>
                          </w:txbxContent>
                        </wps:txbx>
                        <wps:bodyPr rot="0" vert="horz" wrap="square" lIns="0" tIns="0" rIns="0" bIns="0" anchor="t" anchorCtr="0" upright="1">
                          <a:noAutofit/>
                        </wps:bodyPr>
                      </wps:wsp>
                      <wps:wsp>
                        <wps:cNvPr id="61" name="Text Box 34"/>
                        <wps:cNvSpPr txBox="1">
                          <a:spLocks noChangeArrowheads="1"/>
                        </wps:cNvSpPr>
                        <wps:spPr bwMode="auto">
                          <a:xfrm>
                            <a:off x="2222" y="11949"/>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B2" w:rsidRPr="00847C0F" w:rsidRDefault="000141B2" w:rsidP="00863410">
                              <w:pPr>
                                <w:rPr>
                                  <w:szCs w:val="28"/>
                                </w:rPr>
                              </w:pPr>
                              <w:r>
                                <w:rPr>
                                  <w:szCs w:val="28"/>
                                </w:rPr>
                                <w:t>60</w:t>
                              </w:r>
                            </w:p>
                          </w:txbxContent>
                        </wps:txbx>
                        <wps:bodyPr rot="0" vert="horz" wrap="square" lIns="0" tIns="0" rIns="0" bIns="0" anchor="t" anchorCtr="0" upright="1">
                          <a:noAutofit/>
                        </wps:bodyPr>
                      </wps:wsp>
                      <wps:wsp>
                        <wps:cNvPr id="62" name="Text Box 35"/>
                        <wps:cNvSpPr txBox="1">
                          <a:spLocks noChangeArrowheads="1"/>
                        </wps:cNvSpPr>
                        <wps:spPr bwMode="auto">
                          <a:xfrm>
                            <a:off x="3060" y="11939"/>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B2" w:rsidRPr="00847C0F" w:rsidRDefault="000141B2" w:rsidP="00863410">
                              <w:pPr>
                                <w:rPr>
                                  <w:szCs w:val="28"/>
                                </w:rPr>
                              </w:pPr>
                              <w:r>
                                <w:rPr>
                                  <w:szCs w:val="28"/>
                                </w:rPr>
                                <w:t>70</w:t>
                              </w:r>
                            </w:p>
                          </w:txbxContent>
                        </wps:txbx>
                        <wps:bodyPr rot="0" vert="horz" wrap="square" lIns="0" tIns="0" rIns="0" bIns="0" anchor="t" anchorCtr="0" upright="1">
                          <a:noAutofit/>
                        </wps:bodyPr>
                      </wps:wsp>
                      <wps:wsp>
                        <wps:cNvPr id="63" name="Text Box 36"/>
                        <wps:cNvSpPr txBox="1">
                          <a:spLocks noChangeArrowheads="1"/>
                        </wps:cNvSpPr>
                        <wps:spPr bwMode="auto">
                          <a:xfrm>
                            <a:off x="3948" y="11949"/>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B2" w:rsidRPr="00847C0F" w:rsidRDefault="000141B2" w:rsidP="00863410">
                              <w:pPr>
                                <w:rPr>
                                  <w:szCs w:val="28"/>
                                </w:rPr>
                              </w:pPr>
                              <w:r>
                                <w:rPr>
                                  <w:szCs w:val="28"/>
                                </w:rPr>
                                <w:t>80</w:t>
                              </w:r>
                            </w:p>
                          </w:txbxContent>
                        </wps:txbx>
                        <wps:bodyPr rot="0" vert="horz" wrap="square" lIns="0" tIns="0" rIns="0" bIns="0" anchor="t" anchorCtr="0" upright="1">
                          <a:noAutofit/>
                        </wps:bodyPr>
                      </wps:wsp>
                      <wps:wsp>
                        <wps:cNvPr id="64" name="Text Box 37"/>
                        <wps:cNvSpPr txBox="1">
                          <a:spLocks noChangeArrowheads="1"/>
                        </wps:cNvSpPr>
                        <wps:spPr bwMode="auto">
                          <a:xfrm>
                            <a:off x="5624" y="11956"/>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B2" w:rsidRPr="00847C0F" w:rsidRDefault="000141B2" w:rsidP="00863410">
                              <w:pPr>
                                <w:rPr>
                                  <w:szCs w:val="28"/>
                                </w:rPr>
                              </w:pPr>
                              <w:proofErr w:type="spellStart"/>
                              <w:r>
                                <w:rPr>
                                  <w:snapToGrid w:val="0"/>
                                  <w:lang w:val="en-US"/>
                                </w:rPr>
                                <w:t>V</w:t>
                              </w:r>
                              <w:r w:rsidRPr="00417C3E">
                                <w:rPr>
                                  <w:snapToGrid w:val="0"/>
                                  <w:vertAlign w:val="subscript"/>
                                  <w:lang w:val="en-US"/>
                                </w:rPr>
                                <w:t>n</w:t>
                              </w:r>
                              <w:proofErr w:type="spellEnd"/>
                            </w:p>
                          </w:txbxContent>
                        </wps:txbx>
                        <wps:bodyPr rot="0" vert="horz" wrap="square" lIns="0" tIns="0" rIns="0" bIns="0" anchor="t" anchorCtr="0" upright="1">
                          <a:noAutofit/>
                        </wps:bodyPr>
                      </wps:wsp>
                      <wps:wsp>
                        <wps:cNvPr id="65" name="Text Box 38"/>
                        <wps:cNvSpPr txBox="1">
                          <a:spLocks noChangeArrowheads="1"/>
                        </wps:cNvSpPr>
                        <wps:spPr bwMode="auto">
                          <a:xfrm>
                            <a:off x="4778" y="11954"/>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B2" w:rsidRPr="00847C0F" w:rsidRDefault="000141B2" w:rsidP="00863410">
                              <w:pPr>
                                <w:rPr>
                                  <w:szCs w:val="28"/>
                                </w:rPr>
                              </w:pPr>
                              <w:r>
                                <w:rPr>
                                  <w:szCs w:val="28"/>
                                </w:rPr>
                                <w:t>90</w:t>
                              </w:r>
                            </w:p>
                          </w:txbxContent>
                        </wps:txbx>
                        <wps:bodyPr rot="0" vert="horz" wrap="square" lIns="0" tIns="0" rIns="0" bIns="0" anchor="t" anchorCtr="0" upright="1">
                          <a:noAutofit/>
                        </wps:bodyPr>
                      </wps:wsp>
                      <wps:wsp>
                        <wps:cNvPr id="66" name="Text Box 39"/>
                        <wps:cNvSpPr txBox="1">
                          <a:spLocks noChangeArrowheads="1"/>
                        </wps:cNvSpPr>
                        <wps:spPr bwMode="auto">
                          <a:xfrm>
                            <a:off x="6262" y="7342"/>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B2" w:rsidRPr="00847C0F" w:rsidRDefault="000141B2" w:rsidP="00863410">
                              <w:pPr>
                                <w:rPr>
                                  <w:szCs w:val="28"/>
                                </w:rPr>
                              </w:pPr>
                              <w:r>
                                <w:rPr>
                                  <w:szCs w:val="28"/>
                                </w:rPr>
                                <w:t>б.</w:t>
                              </w:r>
                            </w:p>
                          </w:txbxContent>
                        </wps:txbx>
                        <wps:bodyPr rot="0" vert="horz" wrap="square" lIns="0" tIns="0" rIns="0" bIns="0" anchor="t" anchorCtr="0" upright="1">
                          <a:noAutofit/>
                        </wps:bodyPr>
                      </wps:wsp>
                      <wps:wsp>
                        <wps:cNvPr id="67" name="Text Box 40"/>
                        <wps:cNvSpPr txBox="1">
                          <a:spLocks noChangeArrowheads="1"/>
                        </wps:cNvSpPr>
                        <wps:spPr bwMode="auto">
                          <a:xfrm>
                            <a:off x="6582" y="7482"/>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B2" w:rsidRPr="00847C0F" w:rsidRDefault="000141B2" w:rsidP="00863410">
                              <w:pPr>
                                <w:rPr>
                                  <w:szCs w:val="28"/>
                                </w:rPr>
                              </w:pPr>
                              <w:r>
                                <w:rPr>
                                  <w:szCs w:val="28"/>
                                </w:rPr>
                                <w:t>Т</w:t>
                              </w:r>
                            </w:p>
                          </w:txbxContent>
                        </wps:txbx>
                        <wps:bodyPr rot="0" vert="horz" wrap="square" lIns="0" tIns="0" rIns="0" bIns="0" anchor="t" anchorCtr="0" upright="1">
                          <a:noAutofit/>
                        </wps:bodyPr>
                      </wps:wsp>
                      <wps:wsp>
                        <wps:cNvPr id="68" name="Text Box 41"/>
                        <wps:cNvSpPr txBox="1">
                          <a:spLocks noChangeArrowheads="1"/>
                        </wps:cNvSpPr>
                        <wps:spPr bwMode="auto">
                          <a:xfrm>
                            <a:off x="6597" y="8363"/>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B2" w:rsidRPr="00847C0F" w:rsidRDefault="000141B2" w:rsidP="00863410">
                              <w:pPr>
                                <w:rPr>
                                  <w:szCs w:val="28"/>
                                </w:rPr>
                              </w:pPr>
                              <w:r>
                                <w:rPr>
                                  <w:szCs w:val="28"/>
                                </w:rPr>
                                <w:t>80</w:t>
                              </w:r>
                            </w:p>
                          </w:txbxContent>
                        </wps:txbx>
                        <wps:bodyPr rot="0" vert="horz" wrap="square" lIns="0" tIns="0" rIns="0" bIns="0" anchor="t" anchorCtr="0" upright="1">
                          <a:noAutofit/>
                        </wps:bodyPr>
                      </wps:wsp>
                      <wps:wsp>
                        <wps:cNvPr id="69" name="Text Box 42"/>
                        <wps:cNvSpPr txBox="1">
                          <a:spLocks noChangeArrowheads="1"/>
                        </wps:cNvSpPr>
                        <wps:spPr bwMode="auto">
                          <a:xfrm>
                            <a:off x="6611" y="9218"/>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B2" w:rsidRPr="00847C0F" w:rsidRDefault="000141B2" w:rsidP="00863410">
                              <w:pPr>
                                <w:rPr>
                                  <w:szCs w:val="28"/>
                                </w:rPr>
                              </w:pPr>
                              <w:r>
                                <w:rPr>
                                  <w:szCs w:val="28"/>
                                </w:rPr>
                                <w:t>60</w:t>
                              </w:r>
                            </w:p>
                          </w:txbxContent>
                        </wps:txbx>
                        <wps:bodyPr rot="0" vert="horz" wrap="square" lIns="0" tIns="0" rIns="0" bIns="0" anchor="t" anchorCtr="0" upright="1">
                          <a:noAutofit/>
                        </wps:bodyPr>
                      </wps:wsp>
                      <wps:wsp>
                        <wps:cNvPr id="70" name="Text Box 43"/>
                        <wps:cNvSpPr txBox="1">
                          <a:spLocks noChangeArrowheads="1"/>
                        </wps:cNvSpPr>
                        <wps:spPr bwMode="auto">
                          <a:xfrm>
                            <a:off x="6611" y="10059"/>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B2" w:rsidRPr="00847C0F" w:rsidRDefault="000141B2" w:rsidP="00863410">
                              <w:pPr>
                                <w:rPr>
                                  <w:szCs w:val="28"/>
                                </w:rPr>
                              </w:pPr>
                              <w:r>
                                <w:rPr>
                                  <w:szCs w:val="28"/>
                                </w:rPr>
                                <w:t>40</w:t>
                              </w:r>
                            </w:p>
                          </w:txbxContent>
                        </wps:txbx>
                        <wps:bodyPr rot="0" vert="horz" wrap="square" lIns="0" tIns="0" rIns="0" bIns="0" anchor="t" anchorCtr="0" upright="1">
                          <a:noAutofit/>
                        </wps:bodyPr>
                      </wps:wsp>
                      <wps:wsp>
                        <wps:cNvPr id="71" name="Text Box 44"/>
                        <wps:cNvSpPr txBox="1">
                          <a:spLocks noChangeArrowheads="1"/>
                        </wps:cNvSpPr>
                        <wps:spPr bwMode="auto">
                          <a:xfrm>
                            <a:off x="6611" y="10942"/>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B2" w:rsidRPr="00847C0F" w:rsidRDefault="000141B2" w:rsidP="00863410">
                              <w:pPr>
                                <w:rPr>
                                  <w:szCs w:val="28"/>
                                </w:rPr>
                              </w:pPr>
                              <w:r>
                                <w:rPr>
                                  <w:szCs w:val="28"/>
                                </w:rPr>
                                <w:t>20</w:t>
                              </w:r>
                            </w:p>
                          </w:txbxContent>
                        </wps:txbx>
                        <wps:bodyPr rot="0" vert="horz" wrap="square" lIns="0" tIns="0" rIns="0" bIns="0" anchor="t" anchorCtr="0" upright="1">
                          <a:noAutofit/>
                        </wps:bodyPr>
                      </wps:wsp>
                      <wps:wsp>
                        <wps:cNvPr id="72" name="Text Box 45"/>
                        <wps:cNvSpPr txBox="1">
                          <a:spLocks noChangeArrowheads="1"/>
                        </wps:cNvSpPr>
                        <wps:spPr bwMode="auto">
                          <a:xfrm>
                            <a:off x="6776" y="11714"/>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B2" w:rsidRPr="00847C0F" w:rsidRDefault="000141B2" w:rsidP="00863410">
                              <w:pPr>
                                <w:rPr>
                                  <w:szCs w:val="28"/>
                                </w:rPr>
                              </w:pPr>
                              <w:r>
                                <w:rPr>
                                  <w:szCs w:val="28"/>
                                </w:rPr>
                                <w:t>0</w:t>
                              </w:r>
                            </w:p>
                          </w:txbxContent>
                        </wps:txbx>
                        <wps:bodyPr rot="0" vert="horz" wrap="square" lIns="0" tIns="0" rIns="0" bIns="0" anchor="t" anchorCtr="0" upright="1">
                          <a:noAutofit/>
                        </wps:bodyPr>
                      </wps:wsp>
                      <wps:wsp>
                        <wps:cNvPr id="73" name="Text Box 46"/>
                        <wps:cNvSpPr txBox="1">
                          <a:spLocks noChangeArrowheads="1"/>
                        </wps:cNvSpPr>
                        <wps:spPr bwMode="auto">
                          <a:xfrm>
                            <a:off x="6770" y="11963"/>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B2" w:rsidRPr="00847C0F" w:rsidRDefault="000141B2" w:rsidP="00863410">
                              <w:pPr>
                                <w:rPr>
                                  <w:szCs w:val="28"/>
                                </w:rPr>
                              </w:pPr>
                              <w:r>
                                <w:rPr>
                                  <w:szCs w:val="28"/>
                                </w:rPr>
                                <w:t>60</w:t>
                              </w:r>
                            </w:p>
                          </w:txbxContent>
                        </wps:txbx>
                        <wps:bodyPr rot="0" vert="horz" wrap="square" lIns="0" tIns="0" rIns="0" bIns="0" anchor="t" anchorCtr="0" upright="1">
                          <a:noAutofit/>
                        </wps:bodyPr>
                      </wps:wsp>
                      <wps:wsp>
                        <wps:cNvPr id="74" name="Text Box 47"/>
                        <wps:cNvSpPr txBox="1">
                          <a:spLocks noChangeArrowheads="1"/>
                        </wps:cNvSpPr>
                        <wps:spPr bwMode="auto">
                          <a:xfrm>
                            <a:off x="7610" y="11965"/>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B2" w:rsidRPr="00847C0F" w:rsidRDefault="000141B2" w:rsidP="00863410">
                              <w:pPr>
                                <w:rPr>
                                  <w:szCs w:val="28"/>
                                </w:rPr>
                              </w:pPr>
                              <w:r>
                                <w:rPr>
                                  <w:szCs w:val="28"/>
                                </w:rPr>
                                <w:t>70</w:t>
                              </w:r>
                            </w:p>
                          </w:txbxContent>
                        </wps:txbx>
                        <wps:bodyPr rot="0" vert="horz" wrap="square" lIns="0" tIns="0" rIns="0" bIns="0" anchor="t" anchorCtr="0" upright="1">
                          <a:noAutofit/>
                        </wps:bodyPr>
                      </wps:wsp>
                      <wps:wsp>
                        <wps:cNvPr id="75" name="Text Box 48"/>
                        <wps:cNvSpPr txBox="1">
                          <a:spLocks noChangeArrowheads="1"/>
                        </wps:cNvSpPr>
                        <wps:spPr bwMode="auto">
                          <a:xfrm>
                            <a:off x="8496" y="11963"/>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B2" w:rsidRPr="00847C0F" w:rsidRDefault="000141B2" w:rsidP="00863410">
                              <w:pPr>
                                <w:rPr>
                                  <w:szCs w:val="28"/>
                                </w:rPr>
                              </w:pPr>
                              <w:r>
                                <w:rPr>
                                  <w:szCs w:val="28"/>
                                </w:rPr>
                                <w:t>80</w:t>
                              </w:r>
                            </w:p>
                          </w:txbxContent>
                        </wps:txbx>
                        <wps:bodyPr rot="0" vert="horz" wrap="square" lIns="0" tIns="0" rIns="0" bIns="0" anchor="t" anchorCtr="0" upright="1">
                          <a:noAutofit/>
                        </wps:bodyPr>
                      </wps:wsp>
                      <wps:wsp>
                        <wps:cNvPr id="76" name="Text Box 49"/>
                        <wps:cNvSpPr txBox="1">
                          <a:spLocks noChangeArrowheads="1"/>
                        </wps:cNvSpPr>
                        <wps:spPr bwMode="auto">
                          <a:xfrm>
                            <a:off x="10176" y="11947"/>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B2" w:rsidRPr="00847C0F" w:rsidRDefault="000141B2" w:rsidP="00863410">
                              <w:pPr>
                                <w:rPr>
                                  <w:szCs w:val="28"/>
                                </w:rPr>
                              </w:pPr>
                              <w:proofErr w:type="spellStart"/>
                              <w:r>
                                <w:rPr>
                                  <w:snapToGrid w:val="0"/>
                                  <w:lang w:val="en-US"/>
                                </w:rPr>
                                <w:t>V</w:t>
                              </w:r>
                              <w:r w:rsidRPr="00417C3E">
                                <w:rPr>
                                  <w:snapToGrid w:val="0"/>
                                  <w:vertAlign w:val="subscript"/>
                                  <w:lang w:val="en-US"/>
                                </w:rPr>
                                <w:t>n</w:t>
                              </w:r>
                              <w:proofErr w:type="spellEnd"/>
                            </w:p>
                          </w:txbxContent>
                        </wps:txbx>
                        <wps:bodyPr rot="0" vert="horz" wrap="square" lIns="0" tIns="0" rIns="0" bIns="0" anchor="t" anchorCtr="0" upright="1">
                          <a:noAutofit/>
                        </wps:bodyPr>
                      </wps:wsp>
                      <wps:wsp>
                        <wps:cNvPr id="77" name="Text Box 50"/>
                        <wps:cNvSpPr txBox="1">
                          <a:spLocks noChangeArrowheads="1"/>
                        </wps:cNvSpPr>
                        <wps:spPr bwMode="auto">
                          <a:xfrm>
                            <a:off x="9335" y="11945"/>
                            <a:ext cx="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B2" w:rsidRPr="00847C0F" w:rsidRDefault="000141B2" w:rsidP="00863410">
                              <w:pPr>
                                <w:rPr>
                                  <w:szCs w:val="28"/>
                                </w:rPr>
                              </w:pPr>
                              <w:r>
                                <w:rPr>
                                  <w:szCs w:val="28"/>
                                </w:rPr>
                                <w:t>90</w:t>
                              </w:r>
                            </w:p>
                          </w:txbxContent>
                        </wps:txbx>
                        <wps:bodyPr rot="0" vert="horz" wrap="square" lIns="0" tIns="0" rIns="0" bIns="0" anchor="t" anchorCtr="0" upright="1">
                          <a:noAutofit/>
                        </wps:bodyPr>
                      </wps:wsp>
                      <wps:wsp>
                        <wps:cNvPr id="78" name="Freeform 51"/>
                        <wps:cNvSpPr>
                          <a:spLocks/>
                        </wps:cNvSpPr>
                        <wps:spPr bwMode="auto">
                          <a:xfrm>
                            <a:off x="2374" y="8089"/>
                            <a:ext cx="3420" cy="3440"/>
                          </a:xfrm>
                          <a:custGeom>
                            <a:avLst/>
                            <a:gdLst>
                              <a:gd name="T0" fmla="*/ 0 w 3420"/>
                              <a:gd name="T1" fmla="*/ 3440 h 3440"/>
                              <a:gd name="T2" fmla="*/ 860 w 3420"/>
                              <a:gd name="T3" fmla="*/ 2997 h 3440"/>
                              <a:gd name="T4" fmla="*/ 1740 w 3420"/>
                              <a:gd name="T5" fmla="*/ 2177 h 3440"/>
                              <a:gd name="T6" fmla="*/ 2540 w 3420"/>
                              <a:gd name="T7" fmla="*/ 1217 h 3440"/>
                              <a:gd name="T8" fmla="*/ 3420 w 3420"/>
                              <a:gd name="T9" fmla="*/ 0 h 3440"/>
                            </a:gdLst>
                            <a:ahLst/>
                            <a:cxnLst>
                              <a:cxn ang="0">
                                <a:pos x="T0" y="T1"/>
                              </a:cxn>
                              <a:cxn ang="0">
                                <a:pos x="T2" y="T3"/>
                              </a:cxn>
                              <a:cxn ang="0">
                                <a:pos x="T4" y="T5"/>
                              </a:cxn>
                              <a:cxn ang="0">
                                <a:pos x="T6" y="T7"/>
                              </a:cxn>
                              <a:cxn ang="0">
                                <a:pos x="T8" y="T9"/>
                              </a:cxn>
                            </a:cxnLst>
                            <a:rect l="0" t="0" r="r" b="b"/>
                            <a:pathLst>
                              <a:path w="3420" h="3440">
                                <a:moveTo>
                                  <a:pt x="0" y="3440"/>
                                </a:moveTo>
                                <a:cubicBezTo>
                                  <a:pt x="143" y="3366"/>
                                  <a:pt x="570" y="3207"/>
                                  <a:pt x="860" y="2997"/>
                                </a:cubicBezTo>
                                <a:cubicBezTo>
                                  <a:pt x="1150" y="2787"/>
                                  <a:pt x="1460" y="2474"/>
                                  <a:pt x="1740" y="2177"/>
                                </a:cubicBezTo>
                                <a:cubicBezTo>
                                  <a:pt x="2020" y="1880"/>
                                  <a:pt x="2260" y="1580"/>
                                  <a:pt x="2540" y="1217"/>
                                </a:cubicBezTo>
                                <a:cubicBezTo>
                                  <a:pt x="2820" y="854"/>
                                  <a:pt x="3237" y="254"/>
                                  <a:pt x="342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52"/>
                        <wps:cNvSpPr>
                          <a:spLocks/>
                        </wps:cNvSpPr>
                        <wps:spPr bwMode="auto">
                          <a:xfrm>
                            <a:off x="2874" y="9366"/>
                            <a:ext cx="2920" cy="2423"/>
                          </a:xfrm>
                          <a:custGeom>
                            <a:avLst/>
                            <a:gdLst>
                              <a:gd name="T0" fmla="*/ 0 w 2920"/>
                              <a:gd name="T1" fmla="*/ 2423 h 2423"/>
                              <a:gd name="T2" fmla="*/ 360 w 2920"/>
                              <a:gd name="T3" fmla="*/ 2280 h 2423"/>
                              <a:gd name="T4" fmla="*/ 1200 w 2920"/>
                              <a:gd name="T5" fmla="*/ 1820 h 2423"/>
                              <a:gd name="T6" fmla="*/ 2060 w 2920"/>
                              <a:gd name="T7" fmla="*/ 980 h 2423"/>
                              <a:gd name="T8" fmla="*/ 2920 w 2920"/>
                              <a:gd name="T9" fmla="*/ 0 h 2423"/>
                            </a:gdLst>
                            <a:ahLst/>
                            <a:cxnLst>
                              <a:cxn ang="0">
                                <a:pos x="T0" y="T1"/>
                              </a:cxn>
                              <a:cxn ang="0">
                                <a:pos x="T2" y="T3"/>
                              </a:cxn>
                              <a:cxn ang="0">
                                <a:pos x="T4" y="T5"/>
                              </a:cxn>
                              <a:cxn ang="0">
                                <a:pos x="T6" y="T7"/>
                              </a:cxn>
                              <a:cxn ang="0">
                                <a:pos x="T8" y="T9"/>
                              </a:cxn>
                            </a:cxnLst>
                            <a:rect l="0" t="0" r="r" b="b"/>
                            <a:pathLst>
                              <a:path w="2920" h="2423">
                                <a:moveTo>
                                  <a:pt x="0" y="2423"/>
                                </a:moveTo>
                                <a:cubicBezTo>
                                  <a:pt x="60" y="2399"/>
                                  <a:pt x="160" y="2380"/>
                                  <a:pt x="360" y="2280"/>
                                </a:cubicBezTo>
                                <a:cubicBezTo>
                                  <a:pt x="560" y="2180"/>
                                  <a:pt x="917" y="2037"/>
                                  <a:pt x="1200" y="1820"/>
                                </a:cubicBezTo>
                                <a:cubicBezTo>
                                  <a:pt x="1483" y="1603"/>
                                  <a:pt x="1773" y="1283"/>
                                  <a:pt x="2060" y="980"/>
                                </a:cubicBezTo>
                                <a:cubicBezTo>
                                  <a:pt x="2347" y="677"/>
                                  <a:pt x="2741" y="204"/>
                                  <a:pt x="292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53"/>
                        <wps:cNvSpPr>
                          <a:spLocks/>
                        </wps:cNvSpPr>
                        <wps:spPr bwMode="auto">
                          <a:xfrm>
                            <a:off x="3960" y="10383"/>
                            <a:ext cx="1817" cy="1428"/>
                          </a:xfrm>
                          <a:custGeom>
                            <a:avLst/>
                            <a:gdLst>
                              <a:gd name="T0" fmla="*/ 0 w 1817"/>
                              <a:gd name="T1" fmla="*/ 1428 h 1428"/>
                              <a:gd name="T2" fmla="*/ 360 w 1817"/>
                              <a:gd name="T3" fmla="*/ 1285 h 1428"/>
                              <a:gd name="T4" fmla="*/ 957 w 1817"/>
                              <a:gd name="T5" fmla="*/ 840 h 1428"/>
                              <a:gd name="T6" fmla="*/ 1097 w 1817"/>
                              <a:gd name="T7" fmla="*/ 740 h 1428"/>
                              <a:gd name="T8" fmla="*/ 1817 w 1817"/>
                              <a:gd name="T9" fmla="*/ 0 h 1428"/>
                            </a:gdLst>
                            <a:ahLst/>
                            <a:cxnLst>
                              <a:cxn ang="0">
                                <a:pos x="T0" y="T1"/>
                              </a:cxn>
                              <a:cxn ang="0">
                                <a:pos x="T2" y="T3"/>
                              </a:cxn>
                              <a:cxn ang="0">
                                <a:pos x="T4" y="T5"/>
                              </a:cxn>
                              <a:cxn ang="0">
                                <a:pos x="T6" y="T7"/>
                              </a:cxn>
                              <a:cxn ang="0">
                                <a:pos x="T8" y="T9"/>
                              </a:cxn>
                            </a:cxnLst>
                            <a:rect l="0" t="0" r="r" b="b"/>
                            <a:pathLst>
                              <a:path w="1817" h="1428">
                                <a:moveTo>
                                  <a:pt x="0" y="1428"/>
                                </a:moveTo>
                                <a:cubicBezTo>
                                  <a:pt x="60" y="1404"/>
                                  <a:pt x="201" y="1383"/>
                                  <a:pt x="360" y="1285"/>
                                </a:cubicBezTo>
                                <a:cubicBezTo>
                                  <a:pt x="519" y="1187"/>
                                  <a:pt x="834" y="931"/>
                                  <a:pt x="957" y="840"/>
                                </a:cubicBezTo>
                                <a:cubicBezTo>
                                  <a:pt x="1080" y="749"/>
                                  <a:pt x="954" y="880"/>
                                  <a:pt x="1097" y="740"/>
                                </a:cubicBezTo>
                                <a:cubicBezTo>
                                  <a:pt x="1240" y="600"/>
                                  <a:pt x="1667" y="154"/>
                                  <a:pt x="1817"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54"/>
                        <wps:cNvSpPr>
                          <a:spLocks/>
                        </wps:cNvSpPr>
                        <wps:spPr bwMode="auto">
                          <a:xfrm>
                            <a:off x="4191" y="11152"/>
                            <a:ext cx="1603" cy="674"/>
                          </a:xfrm>
                          <a:custGeom>
                            <a:avLst/>
                            <a:gdLst>
                              <a:gd name="T0" fmla="*/ 0 w 1603"/>
                              <a:gd name="T1" fmla="*/ 674 h 674"/>
                              <a:gd name="T2" fmla="*/ 403 w 1603"/>
                              <a:gd name="T3" fmla="*/ 560 h 674"/>
                              <a:gd name="T4" fmla="*/ 743 w 1603"/>
                              <a:gd name="T5" fmla="*/ 420 h 674"/>
                              <a:gd name="T6" fmla="*/ 1203 w 1603"/>
                              <a:gd name="T7" fmla="*/ 220 h 674"/>
                              <a:gd name="T8" fmla="*/ 1603 w 1603"/>
                              <a:gd name="T9" fmla="*/ 0 h 674"/>
                            </a:gdLst>
                            <a:ahLst/>
                            <a:cxnLst>
                              <a:cxn ang="0">
                                <a:pos x="T0" y="T1"/>
                              </a:cxn>
                              <a:cxn ang="0">
                                <a:pos x="T2" y="T3"/>
                              </a:cxn>
                              <a:cxn ang="0">
                                <a:pos x="T4" y="T5"/>
                              </a:cxn>
                              <a:cxn ang="0">
                                <a:pos x="T6" y="T7"/>
                              </a:cxn>
                              <a:cxn ang="0">
                                <a:pos x="T8" y="T9"/>
                              </a:cxn>
                            </a:cxnLst>
                            <a:rect l="0" t="0" r="r" b="b"/>
                            <a:pathLst>
                              <a:path w="1603" h="674">
                                <a:moveTo>
                                  <a:pt x="0" y="674"/>
                                </a:moveTo>
                                <a:cubicBezTo>
                                  <a:pt x="67" y="655"/>
                                  <a:pt x="279" y="602"/>
                                  <a:pt x="403" y="560"/>
                                </a:cubicBezTo>
                                <a:cubicBezTo>
                                  <a:pt x="527" y="518"/>
                                  <a:pt x="610" y="477"/>
                                  <a:pt x="743" y="420"/>
                                </a:cubicBezTo>
                                <a:cubicBezTo>
                                  <a:pt x="876" y="363"/>
                                  <a:pt x="1060" y="290"/>
                                  <a:pt x="1203" y="220"/>
                                </a:cubicBezTo>
                                <a:cubicBezTo>
                                  <a:pt x="1346" y="150"/>
                                  <a:pt x="1520" y="46"/>
                                  <a:pt x="1603"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55"/>
                        <wps:cNvSpPr>
                          <a:spLocks/>
                        </wps:cNvSpPr>
                        <wps:spPr bwMode="auto">
                          <a:xfrm>
                            <a:off x="6914" y="8092"/>
                            <a:ext cx="3418" cy="2274"/>
                          </a:xfrm>
                          <a:custGeom>
                            <a:avLst/>
                            <a:gdLst>
                              <a:gd name="T0" fmla="*/ 0 w 3418"/>
                              <a:gd name="T1" fmla="*/ 2274 h 2274"/>
                              <a:gd name="T2" fmla="*/ 860 w 3418"/>
                              <a:gd name="T3" fmla="*/ 1874 h 2274"/>
                              <a:gd name="T4" fmla="*/ 1700 w 3418"/>
                              <a:gd name="T5" fmla="*/ 1174 h 2274"/>
                              <a:gd name="T6" fmla="*/ 2560 w 3418"/>
                              <a:gd name="T7" fmla="*/ 314 h 2274"/>
                              <a:gd name="T8" fmla="*/ 3418 w 3418"/>
                              <a:gd name="T9" fmla="*/ 0 h 2274"/>
                            </a:gdLst>
                            <a:ahLst/>
                            <a:cxnLst>
                              <a:cxn ang="0">
                                <a:pos x="T0" y="T1"/>
                              </a:cxn>
                              <a:cxn ang="0">
                                <a:pos x="T2" y="T3"/>
                              </a:cxn>
                              <a:cxn ang="0">
                                <a:pos x="T4" y="T5"/>
                              </a:cxn>
                              <a:cxn ang="0">
                                <a:pos x="T6" y="T7"/>
                              </a:cxn>
                              <a:cxn ang="0">
                                <a:pos x="T8" y="T9"/>
                              </a:cxn>
                            </a:cxnLst>
                            <a:rect l="0" t="0" r="r" b="b"/>
                            <a:pathLst>
                              <a:path w="3418" h="2274">
                                <a:moveTo>
                                  <a:pt x="0" y="2274"/>
                                </a:moveTo>
                                <a:cubicBezTo>
                                  <a:pt x="143" y="2207"/>
                                  <a:pt x="577" y="2057"/>
                                  <a:pt x="860" y="1874"/>
                                </a:cubicBezTo>
                                <a:cubicBezTo>
                                  <a:pt x="1143" y="1691"/>
                                  <a:pt x="1417" y="1434"/>
                                  <a:pt x="1700" y="1174"/>
                                </a:cubicBezTo>
                                <a:cubicBezTo>
                                  <a:pt x="1983" y="914"/>
                                  <a:pt x="2274" y="510"/>
                                  <a:pt x="2560" y="314"/>
                                </a:cubicBezTo>
                                <a:cubicBezTo>
                                  <a:pt x="2846" y="118"/>
                                  <a:pt x="3239" y="65"/>
                                  <a:pt x="3418"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56"/>
                        <wps:cNvSpPr>
                          <a:spLocks/>
                        </wps:cNvSpPr>
                        <wps:spPr bwMode="auto">
                          <a:xfrm>
                            <a:off x="6914" y="9266"/>
                            <a:ext cx="3400" cy="1660"/>
                          </a:xfrm>
                          <a:custGeom>
                            <a:avLst/>
                            <a:gdLst>
                              <a:gd name="T0" fmla="*/ 0 w 3400"/>
                              <a:gd name="T1" fmla="*/ 1660 h 1660"/>
                              <a:gd name="T2" fmla="*/ 860 w 3400"/>
                              <a:gd name="T3" fmla="*/ 1400 h 1660"/>
                              <a:gd name="T4" fmla="*/ 1700 w 3400"/>
                              <a:gd name="T5" fmla="*/ 1000 h 1660"/>
                              <a:gd name="T6" fmla="*/ 2560 w 3400"/>
                              <a:gd name="T7" fmla="*/ 540 h 1660"/>
                              <a:gd name="T8" fmla="*/ 3400 w 3400"/>
                              <a:gd name="T9" fmla="*/ 0 h 1660"/>
                            </a:gdLst>
                            <a:ahLst/>
                            <a:cxnLst>
                              <a:cxn ang="0">
                                <a:pos x="T0" y="T1"/>
                              </a:cxn>
                              <a:cxn ang="0">
                                <a:pos x="T2" y="T3"/>
                              </a:cxn>
                              <a:cxn ang="0">
                                <a:pos x="T4" y="T5"/>
                              </a:cxn>
                              <a:cxn ang="0">
                                <a:pos x="T6" y="T7"/>
                              </a:cxn>
                              <a:cxn ang="0">
                                <a:pos x="T8" y="T9"/>
                              </a:cxn>
                            </a:cxnLst>
                            <a:rect l="0" t="0" r="r" b="b"/>
                            <a:pathLst>
                              <a:path w="3400" h="1660">
                                <a:moveTo>
                                  <a:pt x="0" y="1660"/>
                                </a:moveTo>
                                <a:cubicBezTo>
                                  <a:pt x="143" y="1617"/>
                                  <a:pt x="577" y="1510"/>
                                  <a:pt x="860" y="1400"/>
                                </a:cubicBezTo>
                                <a:cubicBezTo>
                                  <a:pt x="1143" y="1290"/>
                                  <a:pt x="1417" y="1143"/>
                                  <a:pt x="1700" y="1000"/>
                                </a:cubicBezTo>
                                <a:cubicBezTo>
                                  <a:pt x="1983" y="857"/>
                                  <a:pt x="2277" y="707"/>
                                  <a:pt x="2560" y="540"/>
                                </a:cubicBezTo>
                                <a:cubicBezTo>
                                  <a:pt x="2843" y="373"/>
                                  <a:pt x="3225" y="112"/>
                                  <a:pt x="340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57"/>
                        <wps:cNvSpPr>
                          <a:spLocks/>
                        </wps:cNvSpPr>
                        <wps:spPr bwMode="auto">
                          <a:xfrm>
                            <a:off x="6914" y="10526"/>
                            <a:ext cx="3420" cy="920"/>
                          </a:xfrm>
                          <a:custGeom>
                            <a:avLst/>
                            <a:gdLst>
                              <a:gd name="T0" fmla="*/ 0 w 3420"/>
                              <a:gd name="T1" fmla="*/ 920 h 920"/>
                              <a:gd name="T2" fmla="*/ 860 w 3420"/>
                              <a:gd name="T3" fmla="*/ 720 h 920"/>
                              <a:gd name="T4" fmla="*/ 1700 w 3420"/>
                              <a:gd name="T5" fmla="*/ 520 h 920"/>
                              <a:gd name="T6" fmla="*/ 2560 w 3420"/>
                              <a:gd name="T7" fmla="*/ 300 h 920"/>
                              <a:gd name="T8" fmla="*/ 3420 w 3420"/>
                              <a:gd name="T9" fmla="*/ 0 h 920"/>
                            </a:gdLst>
                            <a:ahLst/>
                            <a:cxnLst>
                              <a:cxn ang="0">
                                <a:pos x="T0" y="T1"/>
                              </a:cxn>
                              <a:cxn ang="0">
                                <a:pos x="T2" y="T3"/>
                              </a:cxn>
                              <a:cxn ang="0">
                                <a:pos x="T4" y="T5"/>
                              </a:cxn>
                              <a:cxn ang="0">
                                <a:pos x="T6" y="T7"/>
                              </a:cxn>
                              <a:cxn ang="0">
                                <a:pos x="T8" y="T9"/>
                              </a:cxn>
                            </a:cxnLst>
                            <a:rect l="0" t="0" r="r" b="b"/>
                            <a:pathLst>
                              <a:path w="3420" h="920">
                                <a:moveTo>
                                  <a:pt x="0" y="920"/>
                                </a:moveTo>
                                <a:cubicBezTo>
                                  <a:pt x="143" y="883"/>
                                  <a:pt x="577" y="787"/>
                                  <a:pt x="860" y="720"/>
                                </a:cubicBezTo>
                                <a:cubicBezTo>
                                  <a:pt x="1143" y="653"/>
                                  <a:pt x="1417" y="590"/>
                                  <a:pt x="1700" y="520"/>
                                </a:cubicBezTo>
                                <a:cubicBezTo>
                                  <a:pt x="1983" y="450"/>
                                  <a:pt x="2273" y="387"/>
                                  <a:pt x="2560" y="300"/>
                                </a:cubicBezTo>
                                <a:cubicBezTo>
                                  <a:pt x="2847" y="213"/>
                                  <a:pt x="3241" y="62"/>
                                  <a:pt x="342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58"/>
                        <wps:cNvSpPr>
                          <a:spLocks/>
                        </wps:cNvSpPr>
                        <wps:spPr bwMode="auto">
                          <a:xfrm>
                            <a:off x="6914" y="11326"/>
                            <a:ext cx="3400" cy="440"/>
                          </a:xfrm>
                          <a:custGeom>
                            <a:avLst/>
                            <a:gdLst>
                              <a:gd name="T0" fmla="*/ 0 w 3400"/>
                              <a:gd name="T1" fmla="*/ 440 h 440"/>
                              <a:gd name="T2" fmla="*/ 860 w 3400"/>
                              <a:gd name="T3" fmla="*/ 400 h 440"/>
                              <a:gd name="T4" fmla="*/ 1700 w 3400"/>
                              <a:gd name="T5" fmla="*/ 300 h 440"/>
                              <a:gd name="T6" fmla="*/ 2560 w 3400"/>
                              <a:gd name="T7" fmla="*/ 180 h 440"/>
                              <a:gd name="T8" fmla="*/ 3400 w 3400"/>
                              <a:gd name="T9" fmla="*/ 0 h 440"/>
                            </a:gdLst>
                            <a:ahLst/>
                            <a:cxnLst>
                              <a:cxn ang="0">
                                <a:pos x="T0" y="T1"/>
                              </a:cxn>
                              <a:cxn ang="0">
                                <a:pos x="T2" y="T3"/>
                              </a:cxn>
                              <a:cxn ang="0">
                                <a:pos x="T4" y="T5"/>
                              </a:cxn>
                              <a:cxn ang="0">
                                <a:pos x="T6" y="T7"/>
                              </a:cxn>
                              <a:cxn ang="0">
                                <a:pos x="T8" y="T9"/>
                              </a:cxn>
                            </a:cxnLst>
                            <a:rect l="0" t="0" r="r" b="b"/>
                            <a:pathLst>
                              <a:path w="3400" h="440">
                                <a:moveTo>
                                  <a:pt x="0" y="440"/>
                                </a:moveTo>
                                <a:cubicBezTo>
                                  <a:pt x="143" y="433"/>
                                  <a:pt x="577" y="423"/>
                                  <a:pt x="860" y="400"/>
                                </a:cubicBezTo>
                                <a:cubicBezTo>
                                  <a:pt x="1143" y="377"/>
                                  <a:pt x="1417" y="337"/>
                                  <a:pt x="1700" y="300"/>
                                </a:cubicBezTo>
                                <a:cubicBezTo>
                                  <a:pt x="1983" y="263"/>
                                  <a:pt x="2277" y="230"/>
                                  <a:pt x="2560" y="180"/>
                                </a:cubicBezTo>
                                <a:cubicBezTo>
                                  <a:pt x="2843" y="130"/>
                                  <a:pt x="3225" y="37"/>
                                  <a:pt x="3400" y="0"/>
                                </a:cubicBez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group id="Группа 25" o:spid="_x0000_s1035" style="position:absolute;left:0;text-align:left;margin-left:.95pt;margin-top:.4pt;width:440.1pt;height:249.85pt;z-index:251691008" coordorigin="1714,7328" coordsize="8802,4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">
                <v:shape id="Text Box 27" o:spid="_x0000_s1036" type="#_x0000_t202" style="position:absolute;left:1714;top:7328;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0141B2" w:rsidRPr="00847C0F" w:rsidRDefault="000141B2" w:rsidP="00863410">
                        <w:pPr>
                          <w:rPr>
                            <w:szCs w:val="28"/>
                          </w:rPr>
                        </w:pPr>
                        <w:r>
                          <w:rPr>
                            <w:szCs w:val="28"/>
                          </w:rPr>
                          <w:t>а.</w:t>
                        </w:r>
                      </w:p>
                    </w:txbxContent>
                  </v:textbox>
                </v:shape>
                <v:shape id="Text Box 28" o:spid="_x0000_s1037" type="#_x0000_t202" style="position:absolute;left:2034;top:7468;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0141B2" w:rsidRPr="00847C0F" w:rsidRDefault="000141B2" w:rsidP="00863410">
                        <w:pPr>
                          <w:rPr>
                            <w:szCs w:val="28"/>
                          </w:rPr>
                        </w:pPr>
                        <w:r>
                          <w:rPr>
                            <w:szCs w:val="28"/>
                          </w:rPr>
                          <w:t>Т</w:t>
                        </w:r>
                      </w:p>
                    </w:txbxContent>
                  </v:textbox>
                </v:shape>
                <v:shape id="Text Box 29" o:spid="_x0000_s1038" type="#_x0000_t202" style="position:absolute;left:2047;top:8337;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0141B2" w:rsidRPr="00847C0F" w:rsidRDefault="000141B2" w:rsidP="00863410">
                        <w:pPr>
                          <w:rPr>
                            <w:szCs w:val="28"/>
                          </w:rPr>
                        </w:pPr>
                        <w:r>
                          <w:rPr>
                            <w:szCs w:val="28"/>
                          </w:rPr>
                          <w:t>40</w:t>
                        </w:r>
                      </w:p>
                    </w:txbxContent>
                  </v:textbox>
                </v:shape>
                <v:shape id="Text Box 30" o:spid="_x0000_s1039" type="#_x0000_t202" style="position:absolute;left:2061;top:9192;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0141B2" w:rsidRPr="00847C0F" w:rsidRDefault="000141B2" w:rsidP="00863410">
                        <w:pPr>
                          <w:rPr>
                            <w:szCs w:val="28"/>
                          </w:rPr>
                        </w:pPr>
                        <w:r>
                          <w:rPr>
                            <w:szCs w:val="28"/>
                          </w:rPr>
                          <w:t>30</w:t>
                        </w:r>
                      </w:p>
                    </w:txbxContent>
                  </v:textbox>
                </v:shape>
                <v:shape id="Text Box 31" o:spid="_x0000_s1040" type="#_x0000_t202" style="position:absolute;left:2061;top:10033;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0141B2" w:rsidRPr="00847C0F" w:rsidRDefault="000141B2" w:rsidP="00863410">
                        <w:pPr>
                          <w:rPr>
                            <w:szCs w:val="28"/>
                          </w:rPr>
                        </w:pPr>
                        <w:r>
                          <w:rPr>
                            <w:szCs w:val="28"/>
                          </w:rPr>
                          <w:t>20</w:t>
                        </w:r>
                      </w:p>
                    </w:txbxContent>
                  </v:textbox>
                </v:shape>
                <v:shape id="Text Box 32" o:spid="_x0000_s1041" type="#_x0000_t202" style="position:absolute;left:2061;top:10916;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0141B2" w:rsidRPr="00847C0F" w:rsidRDefault="000141B2" w:rsidP="00863410">
                        <w:pPr>
                          <w:rPr>
                            <w:szCs w:val="28"/>
                          </w:rPr>
                        </w:pPr>
                        <w:r>
                          <w:rPr>
                            <w:szCs w:val="28"/>
                          </w:rPr>
                          <w:t>10</w:t>
                        </w:r>
                      </w:p>
                    </w:txbxContent>
                  </v:textbox>
                </v:shape>
                <v:shape id="Text Box 33" o:spid="_x0000_s1042" type="#_x0000_t202" style="position:absolute;left:2226;top:11688;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0141B2" w:rsidRPr="00847C0F" w:rsidRDefault="000141B2" w:rsidP="00863410">
                        <w:pPr>
                          <w:rPr>
                            <w:szCs w:val="28"/>
                          </w:rPr>
                        </w:pPr>
                        <w:r>
                          <w:rPr>
                            <w:szCs w:val="28"/>
                          </w:rPr>
                          <w:t>0</w:t>
                        </w:r>
                      </w:p>
                    </w:txbxContent>
                  </v:textbox>
                </v:shape>
                <v:shape id="Text Box 34" o:spid="_x0000_s1043" type="#_x0000_t202" style="position:absolute;left:2222;top:11949;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0141B2" w:rsidRPr="00847C0F" w:rsidRDefault="000141B2" w:rsidP="00863410">
                        <w:pPr>
                          <w:rPr>
                            <w:szCs w:val="28"/>
                          </w:rPr>
                        </w:pPr>
                        <w:r>
                          <w:rPr>
                            <w:szCs w:val="28"/>
                          </w:rPr>
                          <w:t>60</w:t>
                        </w:r>
                      </w:p>
                    </w:txbxContent>
                  </v:textbox>
                </v:shape>
                <v:shape id="Text Box 35" o:spid="_x0000_s1044" type="#_x0000_t202" style="position:absolute;left:3060;top:11939;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0141B2" w:rsidRPr="00847C0F" w:rsidRDefault="000141B2" w:rsidP="00863410">
                        <w:pPr>
                          <w:rPr>
                            <w:szCs w:val="28"/>
                          </w:rPr>
                        </w:pPr>
                        <w:r>
                          <w:rPr>
                            <w:szCs w:val="28"/>
                          </w:rPr>
                          <w:t>70</w:t>
                        </w:r>
                      </w:p>
                    </w:txbxContent>
                  </v:textbox>
                </v:shape>
                <v:shape id="Text Box 36" o:spid="_x0000_s1045" type="#_x0000_t202" style="position:absolute;left:3948;top:11949;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0141B2" w:rsidRPr="00847C0F" w:rsidRDefault="000141B2" w:rsidP="00863410">
                        <w:pPr>
                          <w:rPr>
                            <w:szCs w:val="28"/>
                          </w:rPr>
                        </w:pPr>
                        <w:r>
                          <w:rPr>
                            <w:szCs w:val="28"/>
                          </w:rPr>
                          <w:t>80</w:t>
                        </w:r>
                      </w:p>
                    </w:txbxContent>
                  </v:textbox>
                </v:shape>
                <v:shape id="Text Box 37" o:spid="_x0000_s1046" type="#_x0000_t202" style="position:absolute;left:5624;top:11956;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0141B2" w:rsidRPr="00847C0F" w:rsidRDefault="000141B2" w:rsidP="00863410">
                        <w:pPr>
                          <w:rPr>
                            <w:szCs w:val="28"/>
                          </w:rPr>
                        </w:pPr>
                        <w:proofErr w:type="spellStart"/>
                        <w:r>
                          <w:rPr>
                            <w:snapToGrid w:val="0"/>
                            <w:lang w:val="en-US"/>
                          </w:rPr>
                          <w:t>V</w:t>
                        </w:r>
                        <w:r w:rsidRPr="00417C3E">
                          <w:rPr>
                            <w:snapToGrid w:val="0"/>
                            <w:vertAlign w:val="subscript"/>
                            <w:lang w:val="en-US"/>
                          </w:rPr>
                          <w:t>n</w:t>
                        </w:r>
                        <w:proofErr w:type="spellEnd"/>
                      </w:p>
                    </w:txbxContent>
                  </v:textbox>
                </v:shape>
                <v:shape id="Text Box 38" o:spid="_x0000_s1047" type="#_x0000_t202" style="position:absolute;left:4778;top:11954;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0141B2" w:rsidRPr="00847C0F" w:rsidRDefault="000141B2" w:rsidP="00863410">
                        <w:pPr>
                          <w:rPr>
                            <w:szCs w:val="28"/>
                          </w:rPr>
                        </w:pPr>
                        <w:r>
                          <w:rPr>
                            <w:szCs w:val="28"/>
                          </w:rPr>
                          <w:t>90</w:t>
                        </w:r>
                      </w:p>
                    </w:txbxContent>
                  </v:textbox>
                </v:shape>
                <v:shape id="Text Box 39" o:spid="_x0000_s1048" type="#_x0000_t202" style="position:absolute;left:6262;top:7342;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0141B2" w:rsidRPr="00847C0F" w:rsidRDefault="000141B2" w:rsidP="00863410">
                        <w:pPr>
                          <w:rPr>
                            <w:szCs w:val="28"/>
                          </w:rPr>
                        </w:pPr>
                        <w:r>
                          <w:rPr>
                            <w:szCs w:val="28"/>
                          </w:rPr>
                          <w:t>б.</w:t>
                        </w:r>
                      </w:p>
                    </w:txbxContent>
                  </v:textbox>
                </v:shape>
                <v:shape id="Text Box 40" o:spid="_x0000_s1049" type="#_x0000_t202" style="position:absolute;left:6582;top:7482;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0141B2" w:rsidRPr="00847C0F" w:rsidRDefault="000141B2" w:rsidP="00863410">
                        <w:pPr>
                          <w:rPr>
                            <w:szCs w:val="28"/>
                          </w:rPr>
                        </w:pPr>
                        <w:r>
                          <w:rPr>
                            <w:szCs w:val="28"/>
                          </w:rPr>
                          <w:t>Т</w:t>
                        </w:r>
                      </w:p>
                    </w:txbxContent>
                  </v:textbox>
                </v:shape>
                <v:shape id="Text Box 41" o:spid="_x0000_s1050" type="#_x0000_t202" style="position:absolute;left:6597;top:8363;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0141B2" w:rsidRPr="00847C0F" w:rsidRDefault="000141B2" w:rsidP="00863410">
                        <w:pPr>
                          <w:rPr>
                            <w:szCs w:val="28"/>
                          </w:rPr>
                        </w:pPr>
                        <w:r>
                          <w:rPr>
                            <w:szCs w:val="28"/>
                          </w:rPr>
                          <w:t>80</w:t>
                        </w:r>
                      </w:p>
                    </w:txbxContent>
                  </v:textbox>
                </v:shape>
                <v:shape id="Text Box 42" o:spid="_x0000_s1051" type="#_x0000_t202" style="position:absolute;left:6611;top:9218;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0141B2" w:rsidRPr="00847C0F" w:rsidRDefault="000141B2" w:rsidP="00863410">
                        <w:pPr>
                          <w:rPr>
                            <w:szCs w:val="28"/>
                          </w:rPr>
                        </w:pPr>
                        <w:r>
                          <w:rPr>
                            <w:szCs w:val="28"/>
                          </w:rPr>
                          <w:t>60</w:t>
                        </w:r>
                      </w:p>
                    </w:txbxContent>
                  </v:textbox>
                </v:shape>
                <v:shape id="Text Box 43" o:spid="_x0000_s1052" type="#_x0000_t202" style="position:absolute;left:6611;top:10059;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0141B2" w:rsidRPr="00847C0F" w:rsidRDefault="000141B2" w:rsidP="00863410">
                        <w:pPr>
                          <w:rPr>
                            <w:szCs w:val="28"/>
                          </w:rPr>
                        </w:pPr>
                        <w:r>
                          <w:rPr>
                            <w:szCs w:val="28"/>
                          </w:rPr>
                          <w:t>40</w:t>
                        </w:r>
                      </w:p>
                    </w:txbxContent>
                  </v:textbox>
                </v:shape>
                <v:shape id="Text Box 44" o:spid="_x0000_s1053" type="#_x0000_t202" style="position:absolute;left:6611;top:10942;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0141B2" w:rsidRPr="00847C0F" w:rsidRDefault="000141B2" w:rsidP="00863410">
                        <w:pPr>
                          <w:rPr>
                            <w:szCs w:val="28"/>
                          </w:rPr>
                        </w:pPr>
                        <w:r>
                          <w:rPr>
                            <w:szCs w:val="28"/>
                          </w:rPr>
                          <w:t>20</w:t>
                        </w:r>
                      </w:p>
                    </w:txbxContent>
                  </v:textbox>
                </v:shape>
                <v:shape id="Text Box 45" o:spid="_x0000_s1054" type="#_x0000_t202" style="position:absolute;left:6776;top:11714;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0141B2" w:rsidRPr="00847C0F" w:rsidRDefault="000141B2" w:rsidP="00863410">
                        <w:pPr>
                          <w:rPr>
                            <w:szCs w:val="28"/>
                          </w:rPr>
                        </w:pPr>
                        <w:r>
                          <w:rPr>
                            <w:szCs w:val="28"/>
                          </w:rPr>
                          <w:t>0</w:t>
                        </w:r>
                      </w:p>
                    </w:txbxContent>
                  </v:textbox>
                </v:shape>
                <v:shape id="Text Box 46" o:spid="_x0000_s1055" type="#_x0000_t202" style="position:absolute;left:6770;top:11963;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0141B2" w:rsidRPr="00847C0F" w:rsidRDefault="000141B2" w:rsidP="00863410">
                        <w:pPr>
                          <w:rPr>
                            <w:szCs w:val="28"/>
                          </w:rPr>
                        </w:pPr>
                        <w:r>
                          <w:rPr>
                            <w:szCs w:val="28"/>
                          </w:rPr>
                          <w:t>60</w:t>
                        </w:r>
                      </w:p>
                    </w:txbxContent>
                  </v:textbox>
                </v:shape>
                <v:shape id="Text Box 47" o:spid="_x0000_s1056" type="#_x0000_t202" style="position:absolute;left:7610;top:11965;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0141B2" w:rsidRPr="00847C0F" w:rsidRDefault="000141B2" w:rsidP="00863410">
                        <w:pPr>
                          <w:rPr>
                            <w:szCs w:val="28"/>
                          </w:rPr>
                        </w:pPr>
                        <w:r>
                          <w:rPr>
                            <w:szCs w:val="28"/>
                          </w:rPr>
                          <w:t>70</w:t>
                        </w:r>
                      </w:p>
                    </w:txbxContent>
                  </v:textbox>
                </v:shape>
                <v:shape id="Text Box 48" o:spid="_x0000_s1057" type="#_x0000_t202" style="position:absolute;left:8496;top:11963;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0141B2" w:rsidRPr="00847C0F" w:rsidRDefault="000141B2" w:rsidP="00863410">
                        <w:pPr>
                          <w:rPr>
                            <w:szCs w:val="28"/>
                          </w:rPr>
                        </w:pPr>
                        <w:r>
                          <w:rPr>
                            <w:szCs w:val="28"/>
                          </w:rPr>
                          <w:t>80</w:t>
                        </w:r>
                      </w:p>
                    </w:txbxContent>
                  </v:textbox>
                </v:shape>
                <v:shape id="Text Box 49" o:spid="_x0000_s1058" type="#_x0000_t202" style="position:absolute;left:10176;top:11947;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0141B2" w:rsidRPr="00847C0F" w:rsidRDefault="000141B2" w:rsidP="00863410">
                        <w:pPr>
                          <w:rPr>
                            <w:szCs w:val="28"/>
                          </w:rPr>
                        </w:pPr>
                        <w:proofErr w:type="spellStart"/>
                        <w:r>
                          <w:rPr>
                            <w:snapToGrid w:val="0"/>
                            <w:lang w:val="en-US"/>
                          </w:rPr>
                          <w:t>V</w:t>
                        </w:r>
                        <w:r w:rsidRPr="00417C3E">
                          <w:rPr>
                            <w:snapToGrid w:val="0"/>
                            <w:vertAlign w:val="subscript"/>
                            <w:lang w:val="en-US"/>
                          </w:rPr>
                          <w:t>n</w:t>
                        </w:r>
                        <w:proofErr w:type="spellEnd"/>
                      </w:p>
                    </w:txbxContent>
                  </v:textbox>
                </v:shape>
                <v:shape id="Text Box 50" o:spid="_x0000_s1059" type="#_x0000_t202" style="position:absolute;left:9335;top:11945;width: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0141B2" w:rsidRPr="00847C0F" w:rsidRDefault="000141B2" w:rsidP="00863410">
                        <w:pPr>
                          <w:rPr>
                            <w:szCs w:val="28"/>
                          </w:rPr>
                        </w:pPr>
                        <w:r>
                          <w:rPr>
                            <w:szCs w:val="28"/>
                          </w:rPr>
                          <w:t>90</w:t>
                        </w:r>
                      </w:p>
                    </w:txbxContent>
                  </v:textbox>
                </v:shape>
                <v:shape id="Freeform 51" o:spid="_x0000_s1060" style="position:absolute;left:2374;top:8089;width:3420;height:3440;visibility:visible;mso-wrap-style:square;v-text-anchor:top" coordsize="3420,3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ZHMMEA&#10;AADbAAAADwAAAGRycy9kb3ducmV2LnhtbERPu27CMBTdkfoP1q3EBg4dAAWcKEJCsDAADaxX8c1D&#10;ja/T2IXA1+MBqePRea/TwbTiRr1rLCuYTSMQxIXVDVcKvs/byRKE88gaW8uk4EEO0uRjtMZY2zsf&#10;6XbylQgh7GJUUHvfxVK6oiaDbmo74sCVtjfoA+wrqXu8h3DTyq8omkuDDYeGGjva1FT8nP6Mgs2h&#10;NOXyd3c8Z9fL7OmfbabzXKnx55CtQHga/L/47d5rBYswNnwJP0A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WRzDBAAAA2wAAAA8AAAAAAAAAAAAAAAAAmAIAAGRycy9kb3du&#10;cmV2LnhtbFBLBQYAAAAABAAEAPUAAACGAwAAAAA=&#10;" path="m,3440v143,-74,570,-233,860,-443c1150,2787,1460,2474,1740,2177v280,-297,520,-597,800,-960c2820,854,3237,254,3420,e" filled="f" strokeweight="2pt">
                  <v:path arrowok="t" o:connecttype="custom" o:connectlocs="0,3440;860,2997;1740,2177;2540,1217;3420,0" o:connectangles="0,0,0,0,0"/>
                </v:shape>
                <v:shape id="Freeform 52" o:spid="_x0000_s1061" style="position:absolute;left:2874;top:9366;width:2920;height:2423;visibility:visible;mso-wrap-style:square;v-text-anchor:top" coordsize="2920,2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0FBcMA&#10;AADbAAAADwAAAGRycy9kb3ducmV2LnhtbESPQYvCMBSE7wv+h/AEL6KpK7haTUUXBC8KW/X+aJ5t&#10;bfNSmqj135uFhT0OM/MNs1p3phYPal1pWcFkHIEgzqwuOVdwPu1GcxDOI2usLZOCFzlYJ72PFcba&#10;PvmHHqnPRYCwi1FB4X0TS+myggy6sW2Ig3e1rUEfZJtL3eIzwE0tP6NoJg2WHBYKbOi7oKxK70bB&#10;cd7s8YaH7aa6zC7R8DX1k+1UqUG/2yxBeOr8f/ivvdcKvhbw+yX8AJ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0FBcMAAADbAAAADwAAAAAAAAAAAAAAAACYAgAAZHJzL2Rv&#10;d25yZXYueG1sUEsFBgAAAAAEAAQA9QAAAIgDAAAAAA==&#10;" path="m,2423v60,-24,160,-43,360,-143c560,2180,917,2037,1200,1820v283,-217,573,-537,860,-840c2347,677,2741,204,2920,e" filled="f" strokeweight="2pt">
                  <v:path arrowok="t" o:connecttype="custom" o:connectlocs="0,2423;360,2280;1200,1820;2060,980;2920,0" o:connectangles="0,0,0,0,0"/>
                </v:shape>
                <v:shape id="Freeform 53" o:spid="_x0000_s1062" style="position:absolute;left:3960;top:10383;width:1817;height:1428;visibility:visible;mso-wrap-style:square;v-text-anchor:top" coordsize="1817,1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Gwa8IA&#10;AADbAAAADwAAAGRycy9kb3ducmV2LnhtbERPz2vCMBS+C/4P4Qm7yEzdYZTOKCIUhG2HOcXro3k2&#10;1ealJplW/3pzEHb8+H7PFr1txYV8aBwrmE4yEMSV0w3XCra/5WsOIkRkja1jUnCjAIv5cDDDQrsr&#10;/9BlE2uRQjgUqMDE2BVShsqQxTBxHXHiDs5bjAn6WmqP1xRuW/mWZe/SYsOpwWBHK0PVafNnFdx9&#10;vrp/m1t9pK/DvjyPd/vPUCr1MuqXHyAi9fFf/HSvtYI8rU9f0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EbBrwgAAANsAAAAPAAAAAAAAAAAAAAAAAJgCAABkcnMvZG93&#10;bnJldi54bWxQSwUGAAAAAAQABAD1AAAAhwMAAAAA&#10;" path="m,1428v60,-24,201,-45,360,-143c519,1187,834,931,957,840v123,-91,-3,40,140,-100c1240,600,1667,154,1817,e" filled="f" strokeweight="2pt">
                  <v:path arrowok="t" o:connecttype="custom" o:connectlocs="0,1428;360,1285;957,840;1097,740;1817,0" o:connectangles="0,0,0,0,0"/>
                </v:shape>
                <v:shape id="Freeform 54" o:spid="_x0000_s1063" style="position:absolute;left:4191;top:11152;width:1603;height:674;visibility:visible;mso-wrap-style:square;v-text-anchor:top" coordsize="1603,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n+f8QA&#10;AADbAAAADwAAAGRycy9kb3ducmV2LnhtbESPwWrDMBBE74X+g9hCb43sQkpwohjTEMjBKdTxJbfF&#10;2tom1sqx1Fj9+6hQ6HGYeTPMJg9mEDeaXG9ZQbpIQBA3VvfcKqhP+5cVCOeRNQ6WScEPOci3jw8b&#10;zLSd+ZNulW9FLGGXoYLO+zGT0jUdGXQLOxJH78tOBn2UUyv1hHMsN4N8TZI3abDnuNDhSO8dNZfq&#10;2yhY7a5Hc61dKIsPey4voaiXclbq+SkUaxCegv8P/9EHHbkUfr/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p/n/EAAAA2wAAAA8AAAAAAAAAAAAAAAAAmAIAAGRycy9k&#10;b3ducmV2LnhtbFBLBQYAAAAABAAEAPUAAACJAwAAAAA=&#10;" path="m,674c67,655,279,602,403,560,527,518,610,477,743,420,876,363,1060,290,1203,220,1346,150,1520,46,1603,e" filled="f" strokeweight="2pt">
                  <v:path arrowok="t" o:connecttype="custom" o:connectlocs="0,674;403,560;743,420;1203,220;1603,0" o:connectangles="0,0,0,0,0"/>
                </v:shape>
                <v:shape id="Freeform 55" o:spid="_x0000_s1064" style="position:absolute;left:6914;top:8092;width:3418;height:2274;visibility:visible;mso-wrap-style:square;v-text-anchor:top" coordsize="3418,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D2MQA&#10;AADbAAAADwAAAGRycy9kb3ducmV2LnhtbESPQWvCQBSE7wX/w/KE3upGS61EV9FCSw8BMW3vz+wz&#10;iWbfhuw2if56VxA8DjPzDbNY9aYSLTWutKxgPIpAEGdWl5wr+P35fJmBcB5ZY2WZFJzJwWo5eFpg&#10;rG3HO2pTn4sAYRejgsL7OpbSZQUZdCNbEwfvYBuDPsgml7rBLsBNJSdRNJUGSw4LBdb0UVB2Sv+N&#10;Ank+6gu/Je9fdbpvzeY12XZ/iVLPw349B+Gp94/wvf2tFcwmcPsSfo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Gg9jEAAAA2wAAAA8AAAAAAAAAAAAAAAAAmAIAAGRycy9k&#10;b3ducmV2LnhtbFBLBQYAAAAABAAEAPUAAACJAwAAAAA=&#10;" path="m,2274v143,-67,577,-217,860,-400c1143,1691,1417,1434,1700,1174,1983,914,2274,510,2560,314,2846,118,3239,65,3418,e" filled="f" strokeweight="2pt">
                  <v:path arrowok="t" o:connecttype="custom" o:connectlocs="0,2274;860,1874;1700,1174;2560,314;3418,0" o:connectangles="0,0,0,0,0"/>
                </v:shape>
                <v:shape id="Freeform 56" o:spid="_x0000_s1065" style="position:absolute;left:6914;top:9266;width:3400;height:1660;visibility:visible;mso-wrap-style:square;v-text-anchor:top" coordsize="3400,1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bausIA&#10;AADbAAAADwAAAGRycy9kb3ducmV2LnhtbESPQWsCMRCF74X+hzCF3mpSCyKrUYrQ6kGFrnofNuPu&#10;upvJkkRd/70RhB4fb9735k3nvW3FhXyoHWv4HCgQxIUzNZca9rufjzGIEJENto5Jw40CzGevL1PM&#10;jLvyH13yWIoE4ZChhirGLpMyFBVZDAPXESfv6LzFmKQvpfF4TXDbyqFSI2mx5tRQYUeLioomP9v0&#10;hnfK8bBRzfoQNqflwS7O21+t39/67wmISH38P36mV0bD+AseWxIA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htq6wgAAANsAAAAPAAAAAAAAAAAAAAAAAJgCAABkcnMvZG93&#10;bnJldi54bWxQSwUGAAAAAAQABAD1AAAAhwMAAAAA&#10;" path="m,1660v143,-43,577,-150,860,-260c1143,1290,1417,1143,1700,1000,1983,857,2277,707,2560,540,2843,373,3225,112,3400,e" filled="f" strokeweight="2pt">
                  <v:path arrowok="t" o:connecttype="custom" o:connectlocs="0,1660;860,1400;1700,1000;2560,540;3400,0" o:connectangles="0,0,0,0,0"/>
                </v:shape>
                <v:shape id="Freeform 57" o:spid="_x0000_s1066" style="position:absolute;left:6914;top:10526;width:3420;height:920;visibility:visible;mso-wrap-style:square;v-text-anchor:top" coordsize="3420,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9lOL8A&#10;AADbAAAADwAAAGRycy9kb3ducmV2LnhtbESPzarCMBSE94LvEI7gTlNFLlqNIoIoeDf+7Q/Nsak2&#10;J6WJWt/eCILLYWa+YWaLxpbiQbUvHCsY9BMQxJnTBecKTsd1bwzCB2SNpWNS8CIPi3m7NcNUuyfv&#10;6XEIuYgQ9ikqMCFUqZQ+M2TR911FHL2Lqy2GKOtc6hqfEW5LOUySP2mx4LhgsKKVoex2uFsFE2qo&#10;vJ9wM1y9/pPN8erNeeeV6naa5RREoCb8wt/2VisYj+DzJf4AOX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b2U4vwAAANsAAAAPAAAAAAAAAAAAAAAAAJgCAABkcnMvZG93bnJl&#10;di54bWxQSwUGAAAAAAQABAD1AAAAhAMAAAAA&#10;" path="m,920c143,883,577,787,860,720v283,-67,557,-130,840,-200c1983,450,2273,387,2560,300,2847,213,3241,62,3420,e" filled="f" strokeweight="2pt">
                  <v:path arrowok="t" o:connecttype="custom" o:connectlocs="0,920;860,720;1700,520;2560,300;3420,0" o:connectangles="0,0,0,0,0"/>
                </v:shape>
                <v:shape id="Freeform 58" o:spid="_x0000_s1067" style="position:absolute;left:6914;top:11326;width:3400;height:440;visibility:visible;mso-wrap-style:square;v-text-anchor:top" coordsize="3400,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DNbcMA&#10;AADbAAAADwAAAGRycy9kb3ducmV2LnhtbESPQWsCMRSE7wX/Q3iCt5pVsCxbo7SiYi/S2oW9PjbP&#10;zdLNy5JEXf99UxB6HGbmG2a5HmwnruRD61jBbJqBIK6dbrlRUH7vnnMQISJr7ByTgjsFWK9GT0ss&#10;tLvxF11PsREJwqFABSbGvpAy1IYshqnriZN3dt5iTNI3Unu8Jbjt5DzLXqTFltOCwZ42huqf08Uq&#10;6A/+bqrL5/u+rPKP6piX5wq3Sk3Gw9sriEhD/A8/2getIF/A3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DNbcMAAADbAAAADwAAAAAAAAAAAAAAAACYAgAAZHJzL2Rv&#10;d25yZXYueG1sUEsFBgAAAAAEAAQA9QAAAIgDAAAAAA==&#10;" path="m,440v143,-7,577,-17,860,-40c1143,377,1417,337,1700,300v283,-37,577,-70,860,-120c2843,130,3225,37,3400,e" filled="f" strokeweight="2pt">
                  <v:path arrowok="t" o:connecttype="custom" o:connectlocs="0,440;860,400;1700,300;2560,180;3400,0" o:connectangles="0,0,0,0,0"/>
                </v:shape>
              </v:group>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851"/>
        <w:gridCol w:w="851"/>
        <w:gridCol w:w="851"/>
        <w:gridCol w:w="567"/>
        <w:gridCol w:w="567"/>
        <w:gridCol w:w="851"/>
        <w:gridCol w:w="851"/>
        <w:gridCol w:w="851"/>
        <w:gridCol w:w="851"/>
      </w:tblGrid>
      <w:tr w:rsidR="00863410" w:rsidRPr="00022DA5" w:rsidTr="000141B2">
        <w:trPr>
          <w:trHeight w:val="851"/>
          <w:jc w:val="center"/>
        </w:trPr>
        <w:tc>
          <w:tcPr>
            <w:tcW w:w="851" w:type="dxa"/>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Borders>
              <w:right w:val="single" w:sz="4" w:space="0" w:color="auto"/>
            </w:tcBorders>
          </w:tcPr>
          <w:p w:rsidR="00863410" w:rsidRPr="00C819C9" w:rsidRDefault="00863410" w:rsidP="000141B2">
            <w:pPr>
              <w:suppressAutoHyphens/>
              <w:jc w:val="both"/>
              <w:rPr>
                <w:rFonts w:ascii="Times New Roman" w:hAnsi="Times New Roman"/>
                <w:snapToGrid w:val="0"/>
                <w:sz w:val="24"/>
                <w:szCs w:val="24"/>
                <w:lang w:val="kk-KZ"/>
              </w:rPr>
            </w:pPr>
          </w:p>
        </w:tc>
        <w:tc>
          <w:tcPr>
            <w:tcW w:w="567" w:type="dxa"/>
            <w:tcBorders>
              <w:top w:val="nil"/>
              <w:left w:val="single" w:sz="4" w:space="0" w:color="auto"/>
              <w:bottom w:val="nil"/>
              <w:right w:val="nil"/>
            </w:tcBorders>
          </w:tcPr>
          <w:p w:rsidR="00863410" w:rsidRPr="00C819C9" w:rsidRDefault="00863410" w:rsidP="000141B2">
            <w:pPr>
              <w:suppressAutoHyphens/>
              <w:jc w:val="both"/>
              <w:rPr>
                <w:rFonts w:ascii="Times New Roman" w:hAnsi="Times New Roman"/>
                <w:snapToGrid w:val="0"/>
                <w:sz w:val="24"/>
                <w:szCs w:val="24"/>
                <w:lang w:val="kk-KZ"/>
              </w:rPr>
            </w:pPr>
          </w:p>
        </w:tc>
        <w:tc>
          <w:tcPr>
            <w:tcW w:w="567" w:type="dxa"/>
            <w:tcBorders>
              <w:top w:val="nil"/>
              <w:left w:val="nil"/>
              <w:bottom w:val="nil"/>
              <w:right w:val="single" w:sz="4" w:space="0" w:color="auto"/>
            </w:tcBorders>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Borders>
              <w:left w:val="single" w:sz="4" w:space="0" w:color="auto"/>
            </w:tcBorders>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Pr>
          <w:p w:rsidR="00863410" w:rsidRPr="00C819C9" w:rsidRDefault="00863410" w:rsidP="000141B2">
            <w:pPr>
              <w:suppressAutoHyphens/>
              <w:jc w:val="both"/>
              <w:rPr>
                <w:rFonts w:ascii="Times New Roman" w:hAnsi="Times New Roman"/>
                <w:snapToGrid w:val="0"/>
                <w:sz w:val="24"/>
                <w:szCs w:val="24"/>
                <w:lang w:val="kk-KZ"/>
              </w:rPr>
            </w:pPr>
          </w:p>
        </w:tc>
      </w:tr>
      <w:tr w:rsidR="00863410" w:rsidRPr="00022DA5" w:rsidTr="000141B2">
        <w:trPr>
          <w:trHeight w:val="851"/>
          <w:jc w:val="center"/>
        </w:trPr>
        <w:tc>
          <w:tcPr>
            <w:tcW w:w="851" w:type="dxa"/>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Borders>
              <w:right w:val="single" w:sz="4" w:space="0" w:color="auto"/>
            </w:tcBorders>
          </w:tcPr>
          <w:p w:rsidR="00863410" w:rsidRPr="00C819C9" w:rsidRDefault="00863410" w:rsidP="000141B2">
            <w:pPr>
              <w:suppressAutoHyphens/>
              <w:jc w:val="both"/>
              <w:rPr>
                <w:rFonts w:ascii="Times New Roman" w:hAnsi="Times New Roman"/>
                <w:snapToGrid w:val="0"/>
                <w:sz w:val="24"/>
                <w:szCs w:val="24"/>
                <w:lang w:val="kk-KZ"/>
              </w:rPr>
            </w:pPr>
          </w:p>
        </w:tc>
        <w:tc>
          <w:tcPr>
            <w:tcW w:w="567" w:type="dxa"/>
            <w:tcBorders>
              <w:top w:val="nil"/>
              <w:left w:val="single" w:sz="4" w:space="0" w:color="auto"/>
              <w:bottom w:val="nil"/>
              <w:right w:val="nil"/>
            </w:tcBorders>
          </w:tcPr>
          <w:p w:rsidR="00863410" w:rsidRPr="00C819C9" w:rsidRDefault="00863410" w:rsidP="000141B2">
            <w:pPr>
              <w:suppressAutoHyphens/>
              <w:jc w:val="both"/>
              <w:rPr>
                <w:rFonts w:ascii="Times New Roman" w:hAnsi="Times New Roman"/>
                <w:snapToGrid w:val="0"/>
                <w:sz w:val="24"/>
                <w:szCs w:val="24"/>
                <w:lang w:val="kk-KZ"/>
              </w:rPr>
            </w:pPr>
          </w:p>
        </w:tc>
        <w:tc>
          <w:tcPr>
            <w:tcW w:w="567" w:type="dxa"/>
            <w:tcBorders>
              <w:top w:val="nil"/>
              <w:left w:val="nil"/>
              <w:bottom w:val="nil"/>
              <w:right w:val="single" w:sz="4" w:space="0" w:color="auto"/>
            </w:tcBorders>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Borders>
              <w:left w:val="single" w:sz="4" w:space="0" w:color="auto"/>
            </w:tcBorders>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Pr>
          <w:p w:rsidR="00863410" w:rsidRPr="00C819C9" w:rsidRDefault="00863410" w:rsidP="000141B2">
            <w:pPr>
              <w:suppressAutoHyphens/>
              <w:jc w:val="both"/>
              <w:rPr>
                <w:rFonts w:ascii="Times New Roman" w:hAnsi="Times New Roman"/>
                <w:snapToGrid w:val="0"/>
                <w:sz w:val="24"/>
                <w:szCs w:val="24"/>
                <w:lang w:val="kk-KZ"/>
              </w:rPr>
            </w:pPr>
          </w:p>
        </w:tc>
      </w:tr>
      <w:tr w:rsidR="00863410" w:rsidRPr="00022DA5" w:rsidTr="000141B2">
        <w:trPr>
          <w:trHeight w:val="851"/>
          <w:jc w:val="center"/>
        </w:trPr>
        <w:tc>
          <w:tcPr>
            <w:tcW w:w="851" w:type="dxa"/>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Borders>
              <w:right w:val="single" w:sz="4" w:space="0" w:color="auto"/>
            </w:tcBorders>
          </w:tcPr>
          <w:p w:rsidR="00863410" w:rsidRPr="00C819C9" w:rsidRDefault="00863410" w:rsidP="000141B2">
            <w:pPr>
              <w:suppressAutoHyphens/>
              <w:jc w:val="both"/>
              <w:rPr>
                <w:rFonts w:ascii="Times New Roman" w:hAnsi="Times New Roman"/>
                <w:snapToGrid w:val="0"/>
                <w:sz w:val="24"/>
                <w:szCs w:val="24"/>
                <w:lang w:val="kk-KZ"/>
              </w:rPr>
            </w:pPr>
          </w:p>
        </w:tc>
        <w:tc>
          <w:tcPr>
            <w:tcW w:w="567" w:type="dxa"/>
            <w:tcBorders>
              <w:top w:val="nil"/>
              <w:left w:val="single" w:sz="4" w:space="0" w:color="auto"/>
              <w:bottom w:val="nil"/>
              <w:right w:val="nil"/>
            </w:tcBorders>
          </w:tcPr>
          <w:p w:rsidR="00863410" w:rsidRPr="00C819C9" w:rsidRDefault="00863410" w:rsidP="000141B2">
            <w:pPr>
              <w:suppressAutoHyphens/>
              <w:jc w:val="both"/>
              <w:rPr>
                <w:rFonts w:ascii="Times New Roman" w:hAnsi="Times New Roman"/>
                <w:snapToGrid w:val="0"/>
                <w:sz w:val="24"/>
                <w:szCs w:val="24"/>
                <w:lang w:val="kk-KZ"/>
              </w:rPr>
            </w:pPr>
          </w:p>
        </w:tc>
        <w:tc>
          <w:tcPr>
            <w:tcW w:w="567" w:type="dxa"/>
            <w:tcBorders>
              <w:top w:val="nil"/>
              <w:left w:val="nil"/>
              <w:bottom w:val="nil"/>
              <w:right w:val="single" w:sz="4" w:space="0" w:color="auto"/>
            </w:tcBorders>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Borders>
              <w:left w:val="single" w:sz="4" w:space="0" w:color="auto"/>
            </w:tcBorders>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Pr>
          <w:p w:rsidR="00863410" w:rsidRPr="00C819C9" w:rsidRDefault="00863410" w:rsidP="000141B2">
            <w:pPr>
              <w:suppressAutoHyphens/>
              <w:jc w:val="both"/>
              <w:rPr>
                <w:rFonts w:ascii="Times New Roman" w:hAnsi="Times New Roman"/>
                <w:snapToGrid w:val="0"/>
                <w:sz w:val="24"/>
                <w:szCs w:val="24"/>
                <w:lang w:val="kk-KZ"/>
              </w:rPr>
            </w:pPr>
          </w:p>
        </w:tc>
      </w:tr>
      <w:tr w:rsidR="00863410" w:rsidRPr="00022DA5" w:rsidTr="000141B2">
        <w:trPr>
          <w:trHeight w:val="851"/>
          <w:jc w:val="center"/>
        </w:trPr>
        <w:tc>
          <w:tcPr>
            <w:tcW w:w="851" w:type="dxa"/>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Borders>
              <w:right w:val="single" w:sz="4" w:space="0" w:color="auto"/>
            </w:tcBorders>
          </w:tcPr>
          <w:p w:rsidR="00863410" w:rsidRPr="00C819C9" w:rsidRDefault="00863410" w:rsidP="000141B2">
            <w:pPr>
              <w:suppressAutoHyphens/>
              <w:jc w:val="both"/>
              <w:rPr>
                <w:rFonts w:ascii="Times New Roman" w:hAnsi="Times New Roman"/>
                <w:snapToGrid w:val="0"/>
                <w:sz w:val="24"/>
                <w:szCs w:val="24"/>
                <w:lang w:val="kk-KZ"/>
              </w:rPr>
            </w:pPr>
          </w:p>
        </w:tc>
        <w:tc>
          <w:tcPr>
            <w:tcW w:w="567" w:type="dxa"/>
            <w:tcBorders>
              <w:top w:val="nil"/>
              <w:left w:val="single" w:sz="4" w:space="0" w:color="auto"/>
              <w:bottom w:val="nil"/>
              <w:right w:val="nil"/>
            </w:tcBorders>
          </w:tcPr>
          <w:p w:rsidR="00863410" w:rsidRPr="00C819C9" w:rsidRDefault="00863410" w:rsidP="000141B2">
            <w:pPr>
              <w:suppressAutoHyphens/>
              <w:jc w:val="both"/>
              <w:rPr>
                <w:rFonts w:ascii="Times New Roman" w:hAnsi="Times New Roman"/>
                <w:snapToGrid w:val="0"/>
                <w:sz w:val="24"/>
                <w:szCs w:val="24"/>
                <w:lang w:val="kk-KZ"/>
              </w:rPr>
            </w:pPr>
          </w:p>
        </w:tc>
        <w:tc>
          <w:tcPr>
            <w:tcW w:w="567" w:type="dxa"/>
            <w:tcBorders>
              <w:top w:val="nil"/>
              <w:left w:val="nil"/>
              <w:bottom w:val="nil"/>
              <w:right w:val="single" w:sz="4" w:space="0" w:color="auto"/>
            </w:tcBorders>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Borders>
              <w:left w:val="single" w:sz="4" w:space="0" w:color="auto"/>
            </w:tcBorders>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Pr>
          <w:p w:rsidR="00863410" w:rsidRPr="00C819C9" w:rsidRDefault="00863410" w:rsidP="000141B2">
            <w:pPr>
              <w:suppressAutoHyphens/>
              <w:jc w:val="both"/>
              <w:rPr>
                <w:rFonts w:ascii="Times New Roman" w:hAnsi="Times New Roman"/>
                <w:snapToGrid w:val="0"/>
                <w:sz w:val="24"/>
                <w:szCs w:val="24"/>
                <w:lang w:val="kk-KZ"/>
              </w:rPr>
            </w:pPr>
          </w:p>
        </w:tc>
      </w:tr>
      <w:tr w:rsidR="00863410" w:rsidRPr="00022DA5" w:rsidTr="000141B2">
        <w:trPr>
          <w:trHeight w:val="851"/>
          <w:jc w:val="center"/>
        </w:trPr>
        <w:tc>
          <w:tcPr>
            <w:tcW w:w="851" w:type="dxa"/>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Borders>
              <w:right w:val="single" w:sz="4" w:space="0" w:color="auto"/>
            </w:tcBorders>
          </w:tcPr>
          <w:p w:rsidR="00863410" w:rsidRPr="00C819C9" w:rsidRDefault="00863410" w:rsidP="000141B2">
            <w:pPr>
              <w:suppressAutoHyphens/>
              <w:jc w:val="both"/>
              <w:rPr>
                <w:rFonts w:ascii="Times New Roman" w:hAnsi="Times New Roman"/>
                <w:snapToGrid w:val="0"/>
                <w:sz w:val="24"/>
                <w:szCs w:val="24"/>
                <w:lang w:val="kk-KZ"/>
              </w:rPr>
            </w:pPr>
          </w:p>
        </w:tc>
        <w:tc>
          <w:tcPr>
            <w:tcW w:w="567" w:type="dxa"/>
            <w:tcBorders>
              <w:top w:val="nil"/>
              <w:left w:val="single" w:sz="4" w:space="0" w:color="auto"/>
              <w:bottom w:val="nil"/>
              <w:right w:val="nil"/>
            </w:tcBorders>
          </w:tcPr>
          <w:p w:rsidR="00863410" w:rsidRPr="00C819C9" w:rsidRDefault="00863410" w:rsidP="000141B2">
            <w:pPr>
              <w:suppressAutoHyphens/>
              <w:jc w:val="both"/>
              <w:rPr>
                <w:rFonts w:ascii="Times New Roman" w:hAnsi="Times New Roman"/>
                <w:snapToGrid w:val="0"/>
                <w:sz w:val="24"/>
                <w:szCs w:val="24"/>
                <w:lang w:val="kk-KZ"/>
              </w:rPr>
            </w:pPr>
          </w:p>
        </w:tc>
        <w:tc>
          <w:tcPr>
            <w:tcW w:w="567" w:type="dxa"/>
            <w:tcBorders>
              <w:top w:val="nil"/>
              <w:left w:val="nil"/>
              <w:bottom w:val="nil"/>
              <w:right w:val="single" w:sz="4" w:space="0" w:color="auto"/>
            </w:tcBorders>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Borders>
              <w:left w:val="single" w:sz="4" w:space="0" w:color="auto"/>
            </w:tcBorders>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Pr>
          <w:p w:rsidR="00863410" w:rsidRPr="00C819C9" w:rsidRDefault="00863410" w:rsidP="000141B2">
            <w:pPr>
              <w:suppressAutoHyphens/>
              <w:jc w:val="both"/>
              <w:rPr>
                <w:rFonts w:ascii="Times New Roman" w:hAnsi="Times New Roman"/>
                <w:snapToGrid w:val="0"/>
                <w:sz w:val="24"/>
                <w:szCs w:val="24"/>
                <w:lang w:val="kk-KZ"/>
              </w:rPr>
            </w:pPr>
          </w:p>
        </w:tc>
        <w:tc>
          <w:tcPr>
            <w:tcW w:w="851" w:type="dxa"/>
          </w:tcPr>
          <w:p w:rsidR="00863410" w:rsidRPr="00C819C9" w:rsidRDefault="00863410" w:rsidP="000141B2">
            <w:pPr>
              <w:suppressAutoHyphens/>
              <w:jc w:val="both"/>
              <w:rPr>
                <w:rFonts w:ascii="Times New Roman" w:hAnsi="Times New Roman"/>
                <w:snapToGrid w:val="0"/>
                <w:sz w:val="24"/>
                <w:szCs w:val="24"/>
                <w:lang w:val="kk-KZ"/>
              </w:rPr>
            </w:pPr>
          </w:p>
        </w:tc>
      </w:tr>
    </w:tbl>
    <w:p w:rsidR="00863410" w:rsidRPr="00C819C9" w:rsidRDefault="00863410" w:rsidP="00863410">
      <w:pPr>
        <w:suppressAutoHyphens/>
        <w:ind w:firstLine="567"/>
        <w:jc w:val="both"/>
        <w:rPr>
          <w:rFonts w:ascii="Times New Roman" w:hAnsi="Times New Roman"/>
          <w:snapToGrid w:val="0"/>
          <w:sz w:val="24"/>
          <w:szCs w:val="24"/>
          <w:lang w:val="kk-KZ"/>
        </w:rPr>
      </w:pPr>
    </w:p>
    <w:p w:rsidR="00863410" w:rsidRPr="00C819C9" w:rsidRDefault="00863410" w:rsidP="00863410">
      <w:pPr>
        <w:suppressAutoHyphens/>
        <w:jc w:val="center"/>
        <w:rPr>
          <w:rFonts w:ascii="Times New Roman" w:hAnsi="Times New Roman"/>
          <w:snapToGrid w:val="0"/>
          <w:sz w:val="24"/>
          <w:szCs w:val="24"/>
          <w:lang w:val="kk-KZ"/>
        </w:rPr>
      </w:pPr>
    </w:p>
    <w:p w:rsidR="00863410" w:rsidRPr="00C819C9" w:rsidRDefault="00863410" w:rsidP="00863410">
      <w:pPr>
        <w:ind w:firstLine="720"/>
        <w:jc w:val="center"/>
        <w:rPr>
          <w:rFonts w:ascii="Times New Roman" w:hAnsi="Times New Roman"/>
          <w:sz w:val="24"/>
          <w:szCs w:val="24"/>
          <w:lang w:val="kk-KZ"/>
        </w:rPr>
      </w:pPr>
      <w:r w:rsidRPr="00C819C9">
        <w:rPr>
          <w:rFonts w:ascii="Times New Roman" w:hAnsi="Times New Roman"/>
          <w:sz w:val="24"/>
          <w:szCs w:val="24"/>
          <w:lang w:val="kk-KZ"/>
        </w:rPr>
        <w:t xml:space="preserve">2–сурет - "қақпақ" биіктігіне және пойыздың қозғалыс жылдамдығына жару күшінің әсері; а – сегменттік пішіндегі "қақпақ", б – трапеция тәрізді "қақпақ". </w:t>
      </w:r>
    </w:p>
    <w:p w:rsidR="00863410" w:rsidRPr="00C819C9" w:rsidRDefault="00863410" w:rsidP="00863410">
      <w:pPr>
        <w:ind w:firstLine="720"/>
        <w:jc w:val="both"/>
        <w:rPr>
          <w:rFonts w:ascii="Times New Roman" w:hAnsi="Times New Roman"/>
          <w:sz w:val="24"/>
          <w:szCs w:val="24"/>
          <w:lang w:val="kk-KZ"/>
        </w:rPr>
      </w:pPr>
    </w:p>
    <w:p w:rsidR="00863410" w:rsidRPr="00C819C9" w:rsidRDefault="00863410" w:rsidP="00863410">
      <w:pPr>
        <w:ind w:firstLine="720"/>
        <w:jc w:val="both"/>
        <w:rPr>
          <w:rFonts w:ascii="Times New Roman" w:hAnsi="Times New Roman"/>
          <w:sz w:val="24"/>
          <w:szCs w:val="24"/>
          <w:lang w:val="kk-KZ"/>
        </w:rPr>
      </w:pPr>
      <w:r w:rsidRPr="00C819C9">
        <w:rPr>
          <w:rFonts w:ascii="Times New Roman" w:hAnsi="Times New Roman"/>
          <w:sz w:val="24"/>
          <w:szCs w:val="24"/>
          <w:lang w:val="kk-KZ"/>
        </w:rPr>
        <w:t xml:space="preserve">Ұсақтау пленкасы мен қорғаныс пленкасы үшін қажетті жойғыш күшке байланысты, к коэффициентін ескере отырып, пленканың қажетті қалыңдығын анықтауға болады: </w:t>
      </w:r>
    </w:p>
    <w:p w:rsidR="00863410" w:rsidRPr="00C819C9" w:rsidRDefault="00863410" w:rsidP="00863410">
      <w:pPr>
        <w:ind w:firstLine="720"/>
        <w:jc w:val="both"/>
        <w:rPr>
          <w:rFonts w:ascii="Times New Roman" w:hAnsi="Times New Roman"/>
          <w:sz w:val="24"/>
          <w:szCs w:val="24"/>
          <w:lang w:val="kk-KZ"/>
        </w:rPr>
      </w:pPr>
    </w:p>
    <w:p w:rsidR="00863410" w:rsidRPr="00C819C9" w:rsidRDefault="00863410" w:rsidP="00863410">
      <w:pPr>
        <w:ind w:firstLine="720"/>
        <w:jc w:val="right"/>
        <w:rPr>
          <w:rFonts w:ascii="Times New Roman" w:hAnsi="Times New Roman"/>
          <w:sz w:val="24"/>
          <w:szCs w:val="24"/>
          <w:lang w:val="kk-KZ"/>
        </w:rPr>
      </w:pPr>
      <w:r w:rsidRPr="00C819C9">
        <w:rPr>
          <w:rFonts w:ascii="Times New Roman" w:hAnsi="Times New Roman"/>
          <w:position w:val="-28"/>
          <w:sz w:val="24"/>
          <w:szCs w:val="24"/>
        </w:rPr>
        <w:object w:dxaOrig="1040" w:dyaOrig="660">
          <v:shape id="_x0000_i1045" type="#_x0000_t75" style="width:53.25pt;height:34.5pt" o:ole="">
            <v:imagedata r:id="rId47" o:title=""/>
          </v:shape>
          <o:OLEObject Type="Embed" ProgID="Equation.3" ShapeID="_x0000_i1045" DrawAspect="Content" ObjectID="_1809249552" r:id="rId48"/>
        </w:object>
      </w:r>
      <w:r w:rsidRPr="00C819C9">
        <w:rPr>
          <w:rFonts w:ascii="Times New Roman" w:hAnsi="Times New Roman"/>
          <w:sz w:val="24"/>
          <w:szCs w:val="24"/>
          <w:lang w:val="kk-KZ"/>
        </w:rPr>
        <w:t xml:space="preserve">                                                     (1)</w:t>
      </w:r>
    </w:p>
    <w:p w:rsidR="00863410" w:rsidRPr="00C819C9" w:rsidRDefault="00863410" w:rsidP="00863410">
      <w:pPr>
        <w:ind w:firstLine="720"/>
        <w:jc w:val="center"/>
        <w:rPr>
          <w:rFonts w:ascii="Times New Roman" w:hAnsi="Times New Roman"/>
          <w:sz w:val="24"/>
          <w:szCs w:val="24"/>
          <w:lang w:val="kk-KZ"/>
        </w:rPr>
      </w:pPr>
    </w:p>
    <w:p w:rsidR="00863410" w:rsidRPr="00C819C9" w:rsidRDefault="00863410" w:rsidP="00863410">
      <w:pPr>
        <w:jc w:val="both"/>
        <w:rPr>
          <w:rFonts w:ascii="Times New Roman" w:hAnsi="Times New Roman"/>
          <w:sz w:val="24"/>
          <w:szCs w:val="24"/>
          <w:lang w:val="kk-KZ"/>
        </w:rPr>
      </w:pPr>
      <w:r w:rsidRPr="00C819C9">
        <w:rPr>
          <w:rFonts w:ascii="Times New Roman" w:hAnsi="Times New Roman"/>
          <w:sz w:val="24"/>
          <w:szCs w:val="24"/>
          <w:lang w:val="kk-KZ"/>
        </w:rPr>
        <w:t>мұндағы b – "қалпақшаның" үстіңгі бөлігінің ені, см.</w:t>
      </w:r>
    </w:p>
    <w:p w:rsidR="00863410" w:rsidRPr="00C819C9" w:rsidRDefault="00863410" w:rsidP="00863410">
      <w:pPr>
        <w:ind w:firstLine="720"/>
        <w:jc w:val="both"/>
        <w:rPr>
          <w:rFonts w:ascii="Times New Roman" w:hAnsi="Times New Roman"/>
          <w:sz w:val="24"/>
          <w:szCs w:val="24"/>
          <w:lang w:val="kk-KZ"/>
        </w:rPr>
      </w:pPr>
      <w:r w:rsidRPr="00C819C9">
        <w:rPr>
          <w:rFonts w:ascii="Times New Roman" w:hAnsi="Times New Roman"/>
          <w:sz w:val="24"/>
          <w:szCs w:val="24"/>
          <w:lang w:val="kk-KZ"/>
        </w:rPr>
        <w:t xml:space="preserve">Бір ашық вагонның жүгін жабуға арналған материалдың шығыны: </w:t>
      </w:r>
    </w:p>
    <w:p w:rsidR="00863410" w:rsidRPr="00C819C9" w:rsidRDefault="00863410" w:rsidP="00863410">
      <w:pPr>
        <w:ind w:firstLine="720"/>
        <w:jc w:val="right"/>
        <w:rPr>
          <w:rFonts w:ascii="Times New Roman" w:hAnsi="Times New Roman"/>
          <w:sz w:val="24"/>
          <w:szCs w:val="24"/>
          <w:lang w:val="kk-KZ"/>
        </w:rPr>
      </w:pPr>
      <w:r w:rsidRPr="00C819C9">
        <w:rPr>
          <w:rFonts w:ascii="Times New Roman" w:hAnsi="Times New Roman"/>
          <w:position w:val="-14"/>
          <w:sz w:val="24"/>
          <w:szCs w:val="24"/>
        </w:rPr>
        <w:object w:dxaOrig="1480" w:dyaOrig="380">
          <v:shape id="_x0000_i1046" type="#_x0000_t75" style="width:73.5pt;height:18.75pt" o:ole="">
            <v:imagedata r:id="rId49" o:title=""/>
          </v:shape>
          <o:OLEObject Type="Embed" ProgID="Equation.3" ShapeID="_x0000_i1046" DrawAspect="Content" ObjectID="_1809249553" r:id="rId50"/>
        </w:object>
      </w:r>
      <w:r w:rsidRPr="00C819C9">
        <w:rPr>
          <w:rFonts w:ascii="Times New Roman" w:hAnsi="Times New Roman"/>
          <w:sz w:val="24"/>
          <w:szCs w:val="24"/>
          <w:lang w:val="kk-KZ"/>
        </w:rPr>
        <w:t xml:space="preserve">                                                  (2)</w:t>
      </w:r>
    </w:p>
    <w:p w:rsidR="00863410" w:rsidRPr="00C819C9" w:rsidRDefault="00863410" w:rsidP="00863410">
      <w:pPr>
        <w:jc w:val="both"/>
        <w:rPr>
          <w:rFonts w:ascii="Times New Roman" w:hAnsi="Times New Roman"/>
          <w:sz w:val="24"/>
          <w:szCs w:val="24"/>
          <w:lang w:val="kk-KZ"/>
        </w:rPr>
      </w:pPr>
    </w:p>
    <w:p w:rsidR="00863410" w:rsidRPr="00C819C9" w:rsidRDefault="00863410" w:rsidP="00863410">
      <w:pPr>
        <w:jc w:val="both"/>
        <w:rPr>
          <w:rFonts w:ascii="Times New Roman" w:hAnsi="Times New Roman"/>
          <w:sz w:val="24"/>
          <w:szCs w:val="24"/>
          <w:lang w:val="kk-KZ"/>
        </w:rPr>
      </w:pPr>
      <w:r w:rsidRPr="00C819C9">
        <w:rPr>
          <w:rFonts w:ascii="Times New Roman" w:hAnsi="Times New Roman"/>
          <w:sz w:val="24"/>
          <w:szCs w:val="24"/>
          <w:lang w:val="kk-KZ"/>
        </w:rPr>
        <w:t>мұндағы F</w:t>
      </w:r>
      <w:r w:rsidRPr="00C819C9">
        <w:rPr>
          <w:rFonts w:ascii="Times New Roman" w:hAnsi="Times New Roman"/>
          <w:sz w:val="24"/>
          <w:szCs w:val="24"/>
          <w:vertAlign w:val="subscript"/>
          <w:lang w:val="kk-KZ"/>
        </w:rPr>
        <w:t>б</w:t>
      </w:r>
      <w:r w:rsidRPr="00C819C9">
        <w:rPr>
          <w:rFonts w:ascii="Times New Roman" w:hAnsi="Times New Roman"/>
          <w:sz w:val="24"/>
          <w:szCs w:val="24"/>
          <w:lang w:val="kk-KZ"/>
        </w:rPr>
        <w:t>- жүктің жоғарғы бөлігінің ауданы, м</w:t>
      </w:r>
      <w:r w:rsidRPr="00C819C9">
        <w:rPr>
          <w:rFonts w:ascii="Times New Roman" w:hAnsi="Times New Roman"/>
          <w:sz w:val="24"/>
          <w:szCs w:val="24"/>
          <w:vertAlign w:val="superscript"/>
          <w:lang w:val="kk-KZ"/>
        </w:rPr>
        <w:t>2</w:t>
      </w:r>
      <w:r w:rsidRPr="00C819C9">
        <w:rPr>
          <w:rFonts w:ascii="Times New Roman" w:hAnsi="Times New Roman"/>
          <w:sz w:val="24"/>
          <w:szCs w:val="24"/>
          <w:lang w:val="kk-KZ"/>
        </w:rPr>
        <w:t xml:space="preserve">; </w:t>
      </w:r>
    </w:p>
    <w:p w:rsidR="00863410" w:rsidRPr="00C819C9" w:rsidRDefault="00863410" w:rsidP="00863410">
      <w:pPr>
        <w:jc w:val="both"/>
        <w:rPr>
          <w:rFonts w:ascii="Times New Roman" w:hAnsi="Times New Roman"/>
          <w:sz w:val="24"/>
          <w:szCs w:val="24"/>
          <w:lang w:val="kk-KZ"/>
        </w:rPr>
      </w:pPr>
      <w:r w:rsidRPr="00C819C9">
        <w:rPr>
          <w:rFonts w:ascii="Times New Roman" w:hAnsi="Times New Roman"/>
          <w:sz w:val="24"/>
          <w:szCs w:val="24"/>
        </w:rPr>
        <w:sym w:font="Symbol" w:char="F072"/>
      </w:r>
      <w:r w:rsidRPr="00C819C9">
        <w:rPr>
          <w:rFonts w:ascii="Times New Roman" w:hAnsi="Times New Roman"/>
          <w:sz w:val="24"/>
          <w:szCs w:val="24"/>
          <w:vertAlign w:val="subscript"/>
          <w:lang w:val="kk-KZ"/>
        </w:rPr>
        <w:t xml:space="preserve">кл </w:t>
      </w:r>
      <w:r w:rsidRPr="00C819C9">
        <w:rPr>
          <w:rFonts w:ascii="Times New Roman" w:hAnsi="Times New Roman"/>
          <w:sz w:val="24"/>
          <w:szCs w:val="24"/>
          <w:lang w:val="kk-KZ"/>
        </w:rPr>
        <w:t>– шикі өнімнің тығыздығы, кг/м</w:t>
      </w:r>
      <w:r w:rsidRPr="00C819C9">
        <w:rPr>
          <w:rFonts w:ascii="Times New Roman" w:hAnsi="Times New Roman"/>
          <w:sz w:val="24"/>
          <w:szCs w:val="24"/>
          <w:vertAlign w:val="superscript"/>
          <w:lang w:val="kk-KZ"/>
        </w:rPr>
        <w:t>3</w:t>
      </w:r>
      <w:r w:rsidRPr="00C819C9">
        <w:rPr>
          <w:rFonts w:ascii="Times New Roman" w:hAnsi="Times New Roman"/>
          <w:sz w:val="24"/>
          <w:szCs w:val="24"/>
          <w:lang w:val="kk-KZ"/>
        </w:rPr>
        <w:t>.</w:t>
      </w:r>
    </w:p>
    <w:p w:rsidR="00863410" w:rsidRPr="00C819C9" w:rsidRDefault="00863410" w:rsidP="00863410">
      <w:pPr>
        <w:ind w:firstLine="720"/>
        <w:jc w:val="both"/>
        <w:rPr>
          <w:rFonts w:ascii="Times New Roman" w:hAnsi="Times New Roman"/>
          <w:sz w:val="24"/>
          <w:szCs w:val="24"/>
          <w:lang w:val="kk-KZ"/>
        </w:rPr>
      </w:pPr>
      <w:r w:rsidRPr="00C819C9">
        <w:rPr>
          <w:rFonts w:ascii="Times New Roman" w:hAnsi="Times New Roman"/>
          <w:sz w:val="24"/>
          <w:szCs w:val="24"/>
          <w:lang w:val="kk-KZ"/>
        </w:rPr>
        <w:t>Бір ашық вагонның жүгін жабуға арналған қорғаныш пленкасының құны:</w:t>
      </w:r>
    </w:p>
    <w:p w:rsidR="00863410" w:rsidRPr="00C819C9" w:rsidRDefault="00863410" w:rsidP="00863410">
      <w:pPr>
        <w:ind w:firstLine="720"/>
        <w:jc w:val="both"/>
        <w:rPr>
          <w:rFonts w:ascii="Times New Roman" w:hAnsi="Times New Roman"/>
          <w:sz w:val="24"/>
          <w:szCs w:val="24"/>
          <w:lang w:val="kk-KZ"/>
        </w:rPr>
      </w:pPr>
    </w:p>
    <w:p w:rsidR="00863410" w:rsidRPr="00C819C9" w:rsidRDefault="00863410" w:rsidP="00863410">
      <w:pPr>
        <w:ind w:firstLine="720"/>
        <w:jc w:val="center"/>
        <w:rPr>
          <w:rFonts w:ascii="Times New Roman" w:hAnsi="Times New Roman"/>
          <w:sz w:val="24"/>
          <w:szCs w:val="24"/>
          <w:lang w:val="kk-KZ"/>
        </w:rPr>
      </w:pPr>
      <w:r w:rsidRPr="00C819C9">
        <w:rPr>
          <w:rFonts w:ascii="Times New Roman" w:hAnsi="Times New Roman"/>
          <w:position w:val="-12"/>
          <w:sz w:val="24"/>
          <w:szCs w:val="24"/>
        </w:rPr>
        <w:object w:dxaOrig="1340" w:dyaOrig="360">
          <v:shape id="_x0000_i1047" type="#_x0000_t75" style="width:66.75pt;height:18.75pt" o:ole="">
            <v:imagedata r:id="rId51" o:title=""/>
          </v:shape>
          <o:OLEObject Type="Embed" ProgID="Equation.3" ShapeID="_x0000_i1047" DrawAspect="Content" ObjectID="_1809249554" r:id="rId52"/>
        </w:object>
      </w:r>
      <w:r w:rsidRPr="00C819C9">
        <w:rPr>
          <w:rFonts w:ascii="Times New Roman" w:hAnsi="Times New Roman"/>
          <w:sz w:val="24"/>
          <w:szCs w:val="24"/>
          <w:lang w:val="kk-KZ"/>
        </w:rPr>
        <w:t xml:space="preserve">                                                   (3)</w:t>
      </w:r>
    </w:p>
    <w:p w:rsidR="00863410" w:rsidRPr="00C819C9" w:rsidRDefault="00863410" w:rsidP="00863410">
      <w:pPr>
        <w:ind w:firstLine="720"/>
        <w:jc w:val="both"/>
        <w:rPr>
          <w:rFonts w:ascii="Times New Roman" w:hAnsi="Times New Roman"/>
          <w:sz w:val="24"/>
          <w:szCs w:val="24"/>
          <w:lang w:val="kk-KZ"/>
        </w:rPr>
      </w:pPr>
    </w:p>
    <w:p w:rsidR="00863410" w:rsidRPr="00C819C9" w:rsidRDefault="00863410" w:rsidP="00863410">
      <w:pPr>
        <w:jc w:val="both"/>
        <w:rPr>
          <w:rFonts w:ascii="Times New Roman" w:hAnsi="Times New Roman"/>
          <w:sz w:val="24"/>
          <w:szCs w:val="24"/>
          <w:lang w:val="kk-KZ"/>
        </w:rPr>
      </w:pPr>
      <w:r w:rsidRPr="00C819C9">
        <w:rPr>
          <w:rFonts w:ascii="Times New Roman" w:hAnsi="Times New Roman"/>
          <w:sz w:val="24"/>
          <w:szCs w:val="24"/>
          <w:lang w:val="kk-KZ"/>
        </w:rPr>
        <w:t>қайда С</w:t>
      </w:r>
      <w:r w:rsidRPr="00C819C9">
        <w:rPr>
          <w:rFonts w:ascii="Times New Roman" w:hAnsi="Times New Roman"/>
          <w:sz w:val="24"/>
          <w:szCs w:val="24"/>
          <w:vertAlign w:val="subscript"/>
          <w:lang w:val="kk-KZ"/>
        </w:rPr>
        <w:t>б</w:t>
      </w:r>
      <w:r w:rsidRPr="00C819C9">
        <w:rPr>
          <w:rFonts w:ascii="Times New Roman" w:hAnsi="Times New Roman"/>
          <w:sz w:val="24"/>
          <w:szCs w:val="24"/>
          <w:lang w:val="kk-KZ"/>
        </w:rPr>
        <w:t xml:space="preserve"> – жүкті жабуға арналған шикізатты тұтыну құны.</w:t>
      </w:r>
    </w:p>
    <w:p w:rsidR="00863410" w:rsidRPr="00C819C9" w:rsidRDefault="00863410" w:rsidP="00863410">
      <w:pPr>
        <w:ind w:firstLine="720"/>
        <w:jc w:val="both"/>
        <w:rPr>
          <w:rFonts w:ascii="Times New Roman" w:hAnsi="Times New Roman"/>
          <w:sz w:val="24"/>
          <w:szCs w:val="24"/>
          <w:lang w:val="kk-KZ"/>
        </w:rPr>
      </w:pPr>
      <w:r w:rsidRPr="00C819C9">
        <w:rPr>
          <w:rFonts w:ascii="Times New Roman" w:hAnsi="Times New Roman"/>
          <w:b/>
          <w:sz w:val="24"/>
          <w:szCs w:val="24"/>
          <w:lang w:val="kk-KZ"/>
        </w:rPr>
        <w:t xml:space="preserve">Мысал. </w:t>
      </w:r>
      <w:r w:rsidRPr="00C819C9">
        <w:rPr>
          <w:rFonts w:ascii="Times New Roman" w:hAnsi="Times New Roman"/>
          <w:sz w:val="24"/>
          <w:szCs w:val="24"/>
          <w:lang w:val="kk-KZ"/>
        </w:rPr>
        <w:t>Қорғаныс пленкасының қалыңдығын, сондай-ақ жүкті жабуға арналған шикізаттың шығынын анықтаңыз. Тас көмір вагонға трапецияның "қалпағында" тиелген, тиеу биіктігі Н = 550мм. Табиғи еңіс L = 30°. Пленканы дайындау үшін КБЖ ерітіндісінің материалы қолданылады, оның сипаттамалары: [Т] = 2,35 кг / см</w:t>
      </w:r>
      <w:r w:rsidRPr="00C819C9">
        <w:rPr>
          <w:rFonts w:ascii="Times New Roman" w:hAnsi="Times New Roman"/>
          <w:sz w:val="24"/>
          <w:szCs w:val="24"/>
          <w:vertAlign w:val="superscript"/>
          <w:lang w:val="kk-KZ"/>
        </w:rPr>
        <w:t>2</w:t>
      </w:r>
      <w:r w:rsidRPr="00C819C9">
        <w:rPr>
          <w:rFonts w:ascii="Times New Roman" w:hAnsi="Times New Roman"/>
          <w:sz w:val="24"/>
          <w:szCs w:val="24"/>
          <w:lang w:val="kk-KZ"/>
        </w:rPr>
        <w:t>; Р</w:t>
      </w:r>
      <w:r w:rsidRPr="00C819C9">
        <w:rPr>
          <w:rFonts w:ascii="Times New Roman" w:hAnsi="Times New Roman"/>
          <w:sz w:val="24"/>
          <w:szCs w:val="24"/>
          <w:vertAlign w:val="subscript"/>
          <w:lang w:val="kk-KZ"/>
        </w:rPr>
        <w:t>кл</w:t>
      </w:r>
      <w:r w:rsidRPr="00C819C9">
        <w:rPr>
          <w:rFonts w:ascii="Times New Roman" w:hAnsi="Times New Roman"/>
          <w:sz w:val="24"/>
          <w:szCs w:val="24"/>
          <w:lang w:val="kk-KZ"/>
        </w:rPr>
        <w:t xml:space="preserve"> = 1030 кг/м</w:t>
      </w:r>
      <w:r w:rsidRPr="00C819C9">
        <w:rPr>
          <w:rFonts w:ascii="Times New Roman" w:hAnsi="Times New Roman"/>
          <w:sz w:val="24"/>
          <w:szCs w:val="24"/>
          <w:vertAlign w:val="superscript"/>
          <w:lang w:val="kk-KZ"/>
        </w:rPr>
        <w:t>3</w:t>
      </w:r>
      <w:r w:rsidRPr="00C819C9">
        <w:rPr>
          <w:rFonts w:ascii="Times New Roman" w:hAnsi="Times New Roman"/>
          <w:sz w:val="24"/>
          <w:szCs w:val="24"/>
          <w:lang w:val="kk-KZ"/>
        </w:rPr>
        <w:t>; Бірге</w:t>
      </w:r>
      <w:r w:rsidRPr="00C819C9">
        <w:rPr>
          <w:rFonts w:ascii="Times New Roman" w:hAnsi="Times New Roman"/>
          <w:sz w:val="24"/>
          <w:szCs w:val="24"/>
          <w:vertAlign w:val="subscript"/>
          <w:lang w:val="kk-KZ"/>
        </w:rPr>
        <w:t xml:space="preserve">п = </w:t>
      </w:r>
      <w:r w:rsidRPr="00C819C9">
        <w:rPr>
          <w:rFonts w:ascii="Times New Roman" w:hAnsi="Times New Roman"/>
          <w:sz w:val="24"/>
          <w:szCs w:val="24"/>
          <w:lang w:val="kk-KZ"/>
        </w:rPr>
        <w:t>100 теңге (кг), k = 1,25. Пойыздың қозғалыс жылдамдығы 95 км/сағ. Вагонның ішкі кеңістігінің ұзындығы 12156 мм.</w:t>
      </w:r>
    </w:p>
    <w:p w:rsidR="00863410" w:rsidRPr="00C819C9" w:rsidRDefault="00863410" w:rsidP="00863410">
      <w:pPr>
        <w:ind w:firstLine="720"/>
        <w:jc w:val="both"/>
        <w:rPr>
          <w:rFonts w:ascii="Times New Roman" w:hAnsi="Times New Roman"/>
          <w:sz w:val="24"/>
          <w:szCs w:val="24"/>
          <w:lang w:val="kk-KZ"/>
        </w:rPr>
      </w:pPr>
      <w:r w:rsidRPr="00C819C9">
        <w:rPr>
          <w:rFonts w:ascii="Times New Roman" w:hAnsi="Times New Roman"/>
          <w:b/>
          <w:sz w:val="24"/>
          <w:szCs w:val="24"/>
          <w:lang w:val="kk-KZ"/>
        </w:rPr>
        <w:t>Шешім.</w:t>
      </w:r>
      <w:r w:rsidRPr="00C819C9">
        <w:rPr>
          <w:rFonts w:ascii="Times New Roman" w:hAnsi="Times New Roman"/>
          <w:sz w:val="24"/>
          <w:szCs w:val="24"/>
          <w:lang w:val="kk-KZ"/>
        </w:rPr>
        <w:t xml:space="preserve"> 2-сурет бойынша ұсақтау күші R = 90 кг-ға тең. Бас киімнің үстіңгі бөлігінің ені:</w:t>
      </w:r>
    </w:p>
    <w:p w:rsidR="00863410" w:rsidRPr="00C819C9" w:rsidRDefault="00863410" w:rsidP="00863410">
      <w:pPr>
        <w:ind w:firstLine="720"/>
        <w:jc w:val="both"/>
        <w:rPr>
          <w:rFonts w:ascii="Times New Roman" w:hAnsi="Times New Roman"/>
          <w:sz w:val="24"/>
          <w:szCs w:val="24"/>
          <w:lang w:val="kk-KZ"/>
        </w:rPr>
      </w:pPr>
    </w:p>
    <w:p w:rsidR="00863410" w:rsidRPr="00C819C9" w:rsidRDefault="00863410" w:rsidP="00863410">
      <w:pPr>
        <w:ind w:firstLine="720"/>
        <w:jc w:val="center"/>
        <w:rPr>
          <w:rFonts w:ascii="Times New Roman" w:hAnsi="Times New Roman"/>
          <w:sz w:val="24"/>
          <w:szCs w:val="24"/>
          <w:lang w:val="kk-KZ"/>
        </w:rPr>
      </w:pPr>
      <w:r w:rsidRPr="00C819C9">
        <w:rPr>
          <w:rFonts w:ascii="Times New Roman" w:hAnsi="Times New Roman"/>
          <w:position w:val="-10"/>
          <w:sz w:val="24"/>
          <w:szCs w:val="24"/>
        </w:rPr>
        <w:object w:dxaOrig="1660" w:dyaOrig="320">
          <v:shape id="_x0000_i1048" type="#_x0000_t75" style="width:84.75pt;height:17.25pt" o:ole="">
            <v:imagedata r:id="rId53" o:title=""/>
          </v:shape>
          <o:OLEObject Type="Embed" ProgID="Equation.3" ShapeID="_x0000_i1048" DrawAspect="Content" ObjectID="_1809249555" r:id="rId54"/>
        </w:object>
      </w:r>
      <w:r w:rsidRPr="00C819C9">
        <w:rPr>
          <w:rFonts w:ascii="Times New Roman" w:hAnsi="Times New Roman"/>
          <w:sz w:val="24"/>
          <w:szCs w:val="24"/>
          <w:lang w:val="kk-KZ"/>
        </w:rPr>
        <w:t xml:space="preserve">                                                (4)</w:t>
      </w:r>
    </w:p>
    <w:p w:rsidR="00863410" w:rsidRPr="00C819C9" w:rsidRDefault="00863410" w:rsidP="00863410">
      <w:pPr>
        <w:ind w:firstLine="720"/>
        <w:jc w:val="center"/>
        <w:rPr>
          <w:rFonts w:ascii="Times New Roman" w:hAnsi="Times New Roman"/>
          <w:sz w:val="24"/>
          <w:szCs w:val="24"/>
          <w:lang w:val="kk-KZ"/>
        </w:rPr>
      </w:pPr>
    </w:p>
    <w:p w:rsidR="00863410" w:rsidRPr="00C819C9" w:rsidRDefault="00863410" w:rsidP="00863410">
      <w:pPr>
        <w:jc w:val="both"/>
        <w:rPr>
          <w:rFonts w:ascii="Times New Roman" w:hAnsi="Times New Roman"/>
          <w:sz w:val="24"/>
          <w:szCs w:val="24"/>
          <w:lang w:val="kk-KZ"/>
        </w:rPr>
      </w:pPr>
      <w:r w:rsidRPr="00C819C9">
        <w:rPr>
          <w:rFonts w:ascii="Times New Roman" w:hAnsi="Times New Roman"/>
          <w:sz w:val="24"/>
          <w:szCs w:val="24"/>
          <w:lang w:val="kk-KZ"/>
        </w:rPr>
        <w:t>мұндағы В – вагонның ішкі ені</w:t>
      </w:r>
    </w:p>
    <w:p w:rsidR="00863410" w:rsidRPr="00C819C9" w:rsidRDefault="00863410" w:rsidP="00863410">
      <w:pPr>
        <w:ind w:left="720"/>
        <w:jc w:val="both"/>
        <w:rPr>
          <w:rFonts w:ascii="Times New Roman" w:hAnsi="Times New Roman"/>
          <w:sz w:val="24"/>
          <w:szCs w:val="24"/>
          <w:lang w:val="kk-KZ"/>
        </w:rPr>
      </w:pPr>
      <w:r w:rsidRPr="00C819C9">
        <w:rPr>
          <w:rFonts w:ascii="Times New Roman" w:hAnsi="Times New Roman"/>
          <w:sz w:val="24"/>
          <w:szCs w:val="24"/>
          <w:lang w:val="kk-KZ"/>
        </w:rPr>
        <w:t>(1) формула бойынша пленканың қалыңдығын анықтаймыз  :</w:t>
      </w:r>
    </w:p>
    <w:p w:rsidR="00863410" w:rsidRPr="00C819C9" w:rsidRDefault="00863410" w:rsidP="00863410">
      <w:pPr>
        <w:ind w:left="720"/>
        <w:jc w:val="both"/>
        <w:rPr>
          <w:rFonts w:ascii="Times New Roman" w:hAnsi="Times New Roman"/>
          <w:sz w:val="24"/>
          <w:szCs w:val="24"/>
          <w:lang w:val="kk-KZ"/>
        </w:rPr>
      </w:pPr>
    </w:p>
    <w:p w:rsidR="00863410" w:rsidRPr="00022DA5" w:rsidRDefault="00863410" w:rsidP="00863410">
      <w:pPr>
        <w:spacing w:after="0"/>
        <w:ind w:left="360" w:firstLine="720"/>
        <w:rPr>
          <w:rFonts w:ascii="Times New Roman" w:hAnsi="Times New Roman"/>
          <w:sz w:val="24"/>
          <w:szCs w:val="24"/>
          <w:lang w:val="kk-KZ"/>
        </w:rPr>
      </w:pPr>
      <w:r w:rsidRPr="00C819C9">
        <w:rPr>
          <w:rFonts w:ascii="Times New Roman" w:hAnsi="Times New Roman"/>
          <w:position w:val="-28"/>
          <w:sz w:val="24"/>
          <w:szCs w:val="24"/>
        </w:rPr>
        <w:object w:dxaOrig="3240" w:dyaOrig="660">
          <v:shape id="_x0000_i1049" type="#_x0000_t75" style="width:162.75pt;height:34.5pt" o:ole="">
            <v:imagedata r:id="rId55" o:title=""/>
          </v:shape>
          <o:OLEObject Type="Embed" ProgID="Equation.3" ShapeID="_x0000_i1049" DrawAspect="Content" ObjectID="_1809249556" r:id="rId56"/>
        </w:object>
      </w:r>
      <w:r w:rsidRPr="00022DA5">
        <w:rPr>
          <w:rFonts w:ascii="Times New Roman" w:hAnsi="Times New Roman"/>
          <w:sz w:val="24"/>
          <w:szCs w:val="24"/>
          <w:lang w:val="kk-KZ"/>
        </w:rPr>
        <w:t>см</w:t>
      </w:r>
    </w:p>
    <w:p w:rsidR="00863410" w:rsidRPr="00022DA5" w:rsidRDefault="00863410" w:rsidP="00863410">
      <w:pPr>
        <w:spacing w:after="0"/>
        <w:ind w:left="360" w:firstLine="720"/>
        <w:jc w:val="both"/>
        <w:rPr>
          <w:rFonts w:ascii="Times New Roman" w:hAnsi="Times New Roman"/>
          <w:sz w:val="24"/>
          <w:szCs w:val="24"/>
          <w:lang w:val="kk-KZ"/>
        </w:rPr>
      </w:pPr>
      <w:r w:rsidRPr="00C819C9">
        <w:rPr>
          <w:rFonts w:ascii="Times New Roman" w:hAnsi="Times New Roman"/>
          <w:sz w:val="24"/>
          <w:szCs w:val="24"/>
          <w:lang w:val="kk-KZ"/>
        </w:rPr>
        <w:t>Желдің әсерінен жүк түсетін "қалпақтың" периметрі:</w:t>
      </w:r>
    </w:p>
    <w:p w:rsidR="00863410" w:rsidRPr="00C819C9" w:rsidRDefault="00863410" w:rsidP="00863410">
      <w:pPr>
        <w:spacing w:after="0"/>
        <w:ind w:left="360" w:firstLine="720"/>
        <w:jc w:val="right"/>
        <w:rPr>
          <w:rFonts w:ascii="Times New Roman" w:hAnsi="Times New Roman"/>
          <w:sz w:val="24"/>
          <w:szCs w:val="24"/>
          <w:lang w:val="kk-KZ"/>
        </w:rPr>
      </w:pPr>
      <w:r w:rsidRPr="00C819C9">
        <w:rPr>
          <w:rFonts w:ascii="Times New Roman" w:hAnsi="Times New Roman"/>
          <w:position w:val="-24"/>
          <w:sz w:val="24"/>
          <w:szCs w:val="24"/>
        </w:rPr>
        <w:object w:dxaOrig="2780" w:dyaOrig="620">
          <v:shape id="_x0000_i1050" type="#_x0000_t75" style="width:138.75pt;height:30.75pt" o:ole="">
            <v:imagedata r:id="rId57" o:title=""/>
          </v:shape>
          <o:OLEObject Type="Embed" ProgID="Equation.3" ShapeID="_x0000_i1050" DrawAspect="Content" ObjectID="_1809249557" r:id="rId58"/>
        </w:object>
      </w:r>
      <w:r w:rsidRPr="00C819C9">
        <w:rPr>
          <w:rFonts w:ascii="Times New Roman" w:hAnsi="Times New Roman"/>
          <w:sz w:val="24"/>
          <w:szCs w:val="24"/>
          <w:lang w:val="kk-KZ"/>
        </w:rPr>
        <w:t xml:space="preserve">                                   (5)</w:t>
      </w:r>
    </w:p>
    <w:p w:rsidR="00863410" w:rsidRPr="00C819C9" w:rsidRDefault="00863410" w:rsidP="00863410">
      <w:pPr>
        <w:spacing w:after="0"/>
        <w:ind w:left="360" w:firstLine="720"/>
        <w:jc w:val="both"/>
        <w:rPr>
          <w:rFonts w:ascii="Times New Roman" w:hAnsi="Times New Roman"/>
          <w:sz w:val="24"/>
          <w:szCs w:val="24"/>
          <w:lang w:val="kk-KZ"/>
        </w:rPr>
      </w:pPr>
      <w:r w:rsidRPr="00C819C9">
        <w:rPr>
          <w:rFonts w:ascii="Times New Roman" w:hAnsi="Times New Roman"/>
          <w:sz w:val="24"/>
          <w:szCs w:val="24"/>
          <w:lang w:val="kk-KZ"/>
        </w:rPr>
        <w:t>немесе</w:t>
      </w:r>
    </w:p>
    <w:p w:rsidR="00863410" w:rsidRPr="00022DA5" w:rsidRDefault="00863410" w:rsidP="00863410">
      <w:pPr>
        <w:spacing w:after="0"/>
        <w:jc w:val="center"/>
        <w:rPr>
          <w:rFonts w:ascii="Times New Roman" w:hAnsi="Times New Roman"/>
          <w:sz w:val="24"/>
          <w:szCs w:val="24"/>
          <w:lang w:val="kk-KZ"/>
        </w:rPr>
      </w:pPr>
      <w:r w:rsidRPr="00C819C9">
        <w:rPr>
          <w:rFonts w:ascii="Times New Roman" w:hAnsi="Times New Roman"/>
          <w:position w:val="-28"/>
          <w:sz w:val="24"/>
          <w:szCs w:val="24"/>
        </w:rPr>
        <w:object w:dxaOrig="3620" w:dyaOrig="660">
          <v:shape id="_x0000_i1051" type="#_x0000_t75" style="width:179.25pt;height:34.5pt" o:ole="">
            <v:imagedata r:id="rId59" o:title=""/>
          </v:shape>
          <o:OLEObject Type="Embed" ProgID="Equation.3" ShapeID="_x0000_i1051" DrawAspect="Content" ObjectID="_1809249558" r:id="rId60"/>
        </w:object>
      </w:r>
      <w:r w:rsidRPr="00022DA5">
        <w:rPr>
          <w:rFonts w:ascii="Times New Roman" w:hAnsi="Times New Roman"/>
          <w:sz w:val="24"/>
          <w:szCs w:val="24"/>
          <w:lang w:val="kk-KZ"/>
        </w:rPr>
        <w:t>см</w:t>
      </w:r>
    </w:p>
    <w:p w:rsidR="00863410" w:rsidRPr="00022DA5" w:rsidRDefault="00863410" w:rsidP="00863410">
      <w:pPr>
        <w:spacing w:after="0"/>
        <w:ind w:left="360" w:firstLine="720"/>
        <w:jc w:val="both"/>
        <w:rPr>
          <w:rFonts w:ascii="Times New Roman" w:hAnsi="Times New Roman"/>
          <w:sz w:val="24"/>
          <w:szCs w:val="24"/>
          <w:lang w:val="kk-KZ"/>
        </w:rPr>
      </w:pPr>
      <w:r w:rsidRPr="00C819C9">
        <w:rPr>
          <w:rFonts w:ascii="Times New Roman" w:hAnsi="Times New Roman"/>
          <w:sz w:val="24"/>
          <w:szCs w:val="24"/>
          <w:lang w:val="kk-KZ"/>
        </w:rPr>
        <w:t>КБЗ ерітіндісінің шығыны (z) формуласы бойынша анықталады.:</w:t>
      </w:r>
    </w:p>
    <w:p w:rsidR="00863410" w:rsidRPr="00022DA5" w:rsidRDefault="00863410" w:rsidP="00863410">
      <w:pPr>
        <w:spacing w:after="0"/>
        <w:ind w:left="360" w:firstLine="720"/>
        <w:jc w:val="center"/>
        <w:rPr>
          <w:rFonts w:ascii="Times New Roman" w:hAnsi="Times New Roman"/>
          <w:sz w:val="24"/>
          <w:szCs w:val="24"/>
          <w:lang w:val="kk-KZ"/>
        </w:rPr>
      </w:pPr>
      <w:r w:rsidRPr="00C819C9">
        <w:rPr>
          <w:rFonts w:ascii="Times New Roman" w:hAnsi="Times New Roman"/>
          <w:position w:val="-12"/>
          <w:sz w:val="24"/>
          <w:szCs w:val="24"/>
        </w:rPr>
        <w:object w:dxaOrig="3440" w:dyaOrig="360">
          <v:shape id="_x0000_i1052" type="#_x0000_t75" style="width:171.75pt;height:18.75pt" o:ole="">
            <v:imagedata r:id="rId61" o:title=""/>
          </v:shape>
          <o:OLEObject Type="Embed" ProgID="Equation.3" ShapeID="_x0000_i1052" DrawAspect="Content" ObjectID="_1809249559" r:id="rId62"/>
        </w:object>
      </w:r>
      <w:r w:rsidRPr="00022DA5">
        <w:rPr>
          <w:rFonts w:ascii="Times New Roman" w:hAnsi="Times New Roman"/>
          <w:sz w:val="24"/>
          <w:szCs w:val="24"/>
          <w:lang w:val="kk-KZ"/>
        </w:rPr>
        <w:t>кг</w:t>
      </w:r>
    </w:p>
    <w:p w:rsidR="00863410" w:rsidRPr="00022DA5" w:rsidRDefault="00863410" w:rsidP="00863410">
      <w:pPr>
        <w:spacing w:after="0"/>
        <w:ind w:left="360" w:firstLine="720"/>
        <w:jc w:val="both"/>
        <w:rPr>
          <w:rFonts w:ascii="Times New Roman" w:hAnsi="Times New Roman"/>
          <w:sz w:val="24"/>
          <w:szCs w:val="24"/>
          <w:lang w:val="kk-KZ"/>
        </w:rPr>
      </w:pPr>
      <w:r w:rsidRPr="00C819C9">
        <w:rPr>
          <w:rFonts w:ascii="Times New Roman" w:hAnsi="Times New Roman"/>
          <w:sz w:val="24"/>
          <w:szCs w:val="24"/>
          <w:lang w:val="kk-KZ"/>
        </w:rPr>
        <w:t>Сонда вагонды жабуға арналған пленканың шығыны келесідей болады::</w:t>
      </w:r>
    </w:p>
    <w:p w:rsidR="00863410" w:rsidRPr="00C819C9" w:rsidRDefault="00863410" w:rsidP="00863410">
      <w:pPr>
        <w:widowControl w:val="0"/>
        <w:suppressAutoHyphens/>
        <w:spacing w:after="0"/>
        <w:ind w:firstLine="540"/>
        <w:jc w:val="center"/>
        <w:rPr>
          <w:rFonts w:ascii="Times New Roman" w:hAnsi="Times New Roman"/>
          <w:sz w:val="24"/>
          <w:szCs w:val="24"/>
          <w:lang w:val="kk-KZ"/>
        </w:rPr>
      </w:pPr>
      <w:proofErr w:type="spellStart"/>
      <w:r w:rsidRPr="00C819C9">
        <w:rPr>
          <w:rFonts w:ascii="Times New Roman" w:hAnsi="Times New Roman"/>
          <w:sz w:val="24"/>
          <w:szCs w:val="24"/>
        </w:rPr>
        <w:t>Бастап</w:t>
      </w:r>
      <w:r w:rsidRPr="00C819C9">
        <w:rPr>
          <w:rFonts w:ascii="Times New Roman" w:hAnsi="Times New Roman"/>
          <w:sz w:val="24"/>
          <w:szCs w:val="24"/>
          <w:vertAlign w:val="subscript"/>
        </w:rPr>
        <w:t>ваг</w:t>
      </w:r>
      <w:proofErr w:type="spellEnd"/>
      <w:r w:rsidRPr="00C819C9">
        <w:rPr>
          <w:rFonts w:ascii="Times New Roman" w:hAnsi="Times New Roman"/>
          <w:sz w:val="24"/>
          <w:szCs w:val="24"/>
        </w:rPr>
        <w:t xml:space="preserve"> = 192</w:t>
      </w:r>
      <w:r w:rsidRPr="00C819C9">
        <w:rPr>
          <w:rFonts w:ascii="Times New Roman" w:hAnsi="Times New Roman"/>
          <w:sz w:val="24"/>
          <w:szCs w:val="24"/>
        </w:rPr>
        <w:sym w:font="Symbol" w:char="F0D7"/>
      </w:r>
      <w:r w:rsidRPr="00C819C9">
        <w:rPr>
          <w:rFonts w:ascii="Times New Roman" w:hAnsi="Times New Roman"/>
          <w:sz w:val="24"/>
          <w:szCs w:val="24"/>
        </w:rPr>
        <w:t>10 = 1920т</w:t>
      </w:r>
      <w:r w:rsidRPr="00C819C9">
        <w:rPr>
          <w:rFonts w:ascii="Times New Roman" w:hAnsi="Times New Roman"/>
          <w:sz w:val="24"/>
          <w:szCs w:val="24"/>
          <w:lang w:val="kk-KZ"/>
        </w:rPr>
        <w:t>ен</w:t>
      </w:r>
      <w:proofErr w:type="spellStart"/>
      <w:r w:rsidRPr="00C819C9">
        <w:rPr>
          <w:rFonts w:ascii="Times New Roman" w:hAnsi="Times New Roman"/>
          <w:sz w:val="24"/>
          <w:szCs w:val="24"/>
        </w:rPr>
        <w:t>ге</w:t>
      </w:r>
      <w:proofErr w:type="spellEnd"/>
    </w:p>
    <w:p w:rsidR="00863410" w:rsidRPr="00022DA5"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
          <w:szCs w:val="24"/>
          <w:lang w:val="kk-KZ"/>
        </w:rPr>
      </w:pPr>
      <w:r w:rsidRPr="00022DA5">
        <w:rPr>
          <w:b/>
          <w:szCs w:val="24"/>
          <w:lang w:val="kk-KZ"/>
        </w:rPr>
        <w:t>Тапсырма:</w:t>
      </w:r>
      <w:r w:rsidRPr="00C819C9">
        <w:rPr>
          <w:szCs w:val="24"/>
          <w:lang w:val="kk-KZ"/>
        </w:rPr>
        <w:t>Оқорғаныс пленкасының қалыңдығын, сондай-ақ жүкті жабуға арналған шикізатты тұтынуды шектеңіз.</w:t>
      </w:r>
    </w:p>
    <w:p w:rsidR="00863410" w:rsidRPr="00022DA5"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
          <w:szCs w:val="24"/>
          <w:lang w:val="kk-KZ"/>
        </w:rPr>
      </w:pPr>
    </w:p>
    <w:p w:rsidR="00863410" w:rsidRPr="00022DA5"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
          <w:szCs w:val="24"/>
          <w:lang w:val="kk-KZ"/>
        </w:rPr>
      </w:pPr>
      <w:r w:rsidRPr="00022DA5">
        <w:rPr>
          <w:b/>
          <w:szCs w:val="24"/>
          <w:lang w:val="kk-KZ"/>
        </w:rPr>
        <w:t>Сұрақ:</w:t>
      </w:r>
    </w:p>
    <w:p w:rsidR="00863410" w:rsidRPr="00AA2B95" w:rsidRDefault="00863410" w:rsidP="00863410">
      <w:pPr>
        <w:spacing w:after="0"/>
        <w:jc w:val="both"/>
        <w:rPr>
          <w:rFonts w:ascii="Times New Roman" w:hAnsi="Times New Roman"/>
          <w:lang w:val="kk-KZ"/>
        </w:rPr>
      </w:pPr>
      <w:r w:rsidRPr="00AA2B95">
        <w:rPr>
          <w:rFonts w:ascii="Times New Roman" w:hAnsi="Times New Roman"/>
          <w:lang w:val="kk-KZ"/>
        </w:rPr>
        <w:t>1. Антрациттің көлемдік массасы, т/м</w:t>
      </w:r>
      <w:r w:rsidRPr="00AA2B95">
        <w:rPr>
          <w:rFonts w:ascii="Times New Roman" w:hAnsi="Times New Roman"/>
          <w:vertAlign w:val="superscript"/>
          <w:lang w:val="kk-KZ"/>
        </w:rPr>
        <w:t>3</w:t>
      </w:r>
      <w:r w:rsidRPr="00AA2B95">
        <w:rPr>
          <w:rFonts w:ascii="Times New Roman" w:hAnsi="Times New Roman"/>
          <w:lang w:val="kk-KZ"/>
        </w:rPr>
        <w:t xml:space="preserve">:   </w:t>
      </w:r>
    </w:p>
    <w:p w:rsidR="00863410" w:rsidRPr="00AA2B95" w:rsidRDefault="00863410" w:rsidP="00863410">
      <w:pPr>
        <w:spacing w:after="0"/>
        <w:jc w:val="both"/>
        <w:rPr>
          <w:rFonts w:ascii="Times New Roman" w:hAnsi="Times New Roman"/>
          <w:lang w:val="kk-KZ"/>
        </w:rPr>
      </w:pPr>
      <w:r w:rsidRPr="00AA2B95">
        <w:rPr>
          <w:rFonts w:ascii="Times New Roman" w:hAnsi="Times New Roman"/>
          <w:lang w:val="kk-KZ"/>
        </w:rPr>
        <w:t xml:space="preserve">2. Тас көмірдің ірілік кластары:  </w:t>
      </w:r>
    </w:p>
    <w:p w:rsidR="00863410" w:rsidRPr="00022DA5" w:rsidRDefault="00863410" w:rsidP="00863410">
      <w:pPr>
        <w:spacing w:after="0"/>
        <w:jc w:val="both"/>
        <w:rPr>
          <w:lang w:val="kk-KZ"/>
        </w:rPr>
      </w:pPr>
      <w:r w:rsidRPr="00AA2B95">
        <w:rPr>
          <w:rFonts w:ascii="Times New Roman" w:hAnsi="Times New Roman"/>
          <w:lang w:val="kk-KZ"/>
        </w:rPr>
        <w:t>3. Қазбалы көмірлердің "қалпағының" биіктігі, мм</w:t>
      </w:r>
      <w:r w:rsidRPr="003B32DA">
        <w:rPr>
          <w:lang w:val="kk-KZ"/>
        </w:rPr>
        <w:t>:</w:t>
      </w:r>
    </w:p>
    <w:p w:rsidR="00863410" w:rsidRDefault="00863410" w:rsidP="00863410">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b/>
          <w:color w:val="000000"/>
          <w:szCs w:val="24"/>
        </w:rPr>
      </w:pPr>
      <w:r>
        <w:rPr>
          <w:b/>
          <w:color w:val="000000"/>
          <w:szCs w:val="24"/>
        </w:rPr>
        <w:t xml:space="preserve">Глоссарий </w:t>
      </w:r>
    </w:p>
    <w:p w:rsidR="00863410" w:rsidRDefault="00863410" w:rsidP="00863410">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b/>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39"/>
        <w:gridCol w:w="3201"/>
        <w:gridCol w:w="44"/>
        <w:gridCol w:w="2716"/>
        <w:gridCol w:w="44"/>
        <w:gridCol w:w="2473"/>
      </w:tblGrid>
      <w:tr w:rsidR="00863410" w:rsidRPr="00A467ED" w:rsidTr="000141B2">
        <w:tc>
          <w:tcPr>
            <w:tcW w:w="828" w:type="dxa"/>
            <w:gridSpan w:val="2"/>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lastRenderedPageBreak/>
              <w:t>№ р/с</w:t>
            </w:r>
          </w:p>
        </w:tc>
        <w:tc>
          <w:tcPr>
            <w:tcW w:w="3245" w:type="dxa"/>
            <w:gridSpan w:val="2"/>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Орыс тілінде</w:t>
            </w:r>
          </w:p>
        </w:tc>
        <w:tc>
          <w:tcPr>
            <w:tcW w:w="2760" w:type="dxa"/>
            <w:gridSpan w:val="2"/>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Қазақ тілінде</w:t>
            </w:r>
          </w:p>
        </w:tc>
        <w:tc>
          <w:tcPr>
            <w:tcW w:w="2473" w:type="dxa"/>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Ағылшын тілінде</w:t>
            </w:r>
          </w:p>
        </w:tc>
      </w:tr>
      <w:tr w:rsidR="00863410" w:rsidRPr="00A467ED" w:rsidTr="000141B2">
        <w:tc>
          <w:tcPr>
            <w:tcW w:w="828" w:type="dxa"/>
            <w:gridSpan w:val="2"/>
          </w:tcPr>
          <w:p w:rsidR="00863410" w:rsidRPr="00A467ED" w:rsidRDefault="00863410" w:rsidP="000141B2">
            <w:pPr>
              <w:spacing w:after="0"/>
              <w:jc w:val="both"/>
              <w:rPr>
                <w:rFonts w:ascii="Times New Roman" w:hAnsi="Times New Roman"/>
                <w:sz w:val="24"/>
                <w:szCs w:val="24"/>
              </w:rPr>
            </w:pPr>
            <w:r w:rsidRPr="00A467ED">
              <w:rPr>
                <w:rFonts w:ascii="Times New Roman" w:hAnsi="Times New Roman"/>
                <w:sz w:val="24"/>
                <w:szCs w:val="24"/>
              </w:rPr>
              <w:t>1</w:t>
            </w:r>
          </w:p>
        </w:tc>
        <w:tc>
          <w:tcPr>
            <w:tcW w:w="3245" w:type="dxa"/>
            <w:gridSpan w:val="2"/>
          </w:tcPr>
          <w:p w:rsidR="00863410" w:rsidRPr="00974AE0" w:rsidRDefault="00863410" w:rsidP="000141B2">
            <w:pPr>
              <w:spacing w:after="0"/>
              <w:jc w:val="both"/>
              <w:rPr>
                <w:rFonts w:ascii="Times New Roman" w:hAnsi="Times New Roman"/>
                <w:i/>
                <w:sz w:val="24"/>
                <w:szCs w:val="24"/>
                <w:lang w:val="kk-KZ"/>
              </w:rPr>
            </w:pPr>
            <w:r>
              <w:rPr>
                <w:rFonts w:ascii="Times New Roman" w:hAnsi="Times New Roman"/>
                <w:i/>
                <w:snapToGrid w:val="0"/>
                <w:sz w:val="24"/>
                <w:szCs w:val="24"/>
                <w:lang w:val="kk-KZ"/>
              </w:rPr>
              <w:t>Үйінді жүк</w:t>
            </w:r>
          </w:p>
        </w:tc>
        <w:tc>
          <w:tcPr>
            <w:tcW w:w="2760" w:type="dxa"/>
            <w:gridSpan w:val="2"/>
          </w:tcPr>
          <w:p w:rsidR="00863410" w:rsidRPr="009D6084" w:rsidRDefault="00863410" w:rsidP="000141B2">
            <w:pPr>
              <w:spacing w:after="0"/>
              <w:jc w:val="both"/>
              <w:rPr>
                <w:rFonts w:ascii="Times New Roman" w:hAnsi="Times New Roman"/>
                <w:i/>
                <w:sz w:val="24"/>
                <w:szCs w:val="24"/>
                <w:lang w:val="kk-KZ"/>
              </w:rPr>
            </w:pPr>
            <w:r>
              <w:rPr>
                <w:rFonts w:ascii="Times New Roman" w:hAnsi="Times New Roman"/>
                <w:i/>
                <w:sz w:val="24"/>
                <w:szCs w:val="24"/>
                <w:lang w:val="kk-KZ"/>
              </w:rPr>
              <w:t>Ақтарылма жүк</w:t>
            </w:r>
          </w:p>
        </w:tc>
        <w:tc>
          <w:tcPr>
            <w:tcW w:w="2473" w:type="dxa"/>
          </w:tcPr>
          <w:p w:rsidR="00863410" w:rsidRPr="00750AB7" w:rsidRDefault="00863410" w:rsidP="000141B2">
            <w:pPr>
              <w:spacing w:after="0"/>
              <w:jc w:val="both"/>
              <w:rPr>
                <w:rFonts w:ascii="Times New Roman" w:hAnsi="Times New Roman"/>
                <w:i/>
                <w:sz w:val="24"/>
                <w:szCs w:val="24"/>
                <w:lang w:val="en-US"/>
              </w:rPr>
            </w:pPr>
            <w:r w:rsidRPr="00750AB7">
              <w:rPr>
                <w:rFonts w:ascii="Times New Roman" w:hAnsi="Times New Roman"/>
                <w:i/>
                <w:sz w:val="24"/>
                <w:szCs w:val="24"/>
                <w:lang w:val="en-US"/>
              </w:rPr>
              <w:t xml:space="preserve">Bulk cargo </w:t>
            </w:r>
          </w:p>
        </w:tc>
      </w:tr>
      <w:tr w:rsidR="00863410" w:rsidRPr="00A467ED" w:rsidTr="000141B2">
        <w:tc>
          <w:tcPr>
            <w:tcW w:w="9306" w:type="dxa"/>
            <w:gridSpan w:val="7"/>
          </w:tcPr>
          <w:p w:rsidR="00863410" w:rsidRPr="00974AE0" w:rsidRDefault="00863410" w:rsidP="000141B2">
            <w:pPr>
              <w:spacing w:after="0" w:line="240" w:lineRule="auto"/>
              <w:jc w:val="both"/>
              <w:rPr>
                <w:rFonts w:ascii="Times New Roman" w:hAnsi="Times New Roman"/>
                <w:i/>
                <w:snapToGrid w:val="0"/>
                <w:szCs w:val="28"/>
              </w:rPr>
            </w:pPr>
            <w:proofErr w:type="spellStart"/>
            <w:r>
              <w:rPr>
                <w:rFonts w:ascii="Times New Roman" w:hAnsi="Times New Roman"/>
                <w:i/>
                <w:snapToGrid w:val="0"/>
                <w:sz w:val="24"/>
                <w:szCs w:val="24"/>
              </w:rPr>
              <w:t>Ыдыссыз</w:t>
            </w:r>
            <w:proofErr w:type="spellEnd"/>
            <w:r>
              <w:rPr>
                <w:rFonts w:ascii="Times New Roman" w:hAnsi="Times New Roman"/>
                <w:i/>
                <w:snapToGrid w:val="0"/>
                <w:sz w:val="24"/>
                <w:szCs w:val="24"/>
              </w:rPr>
              <w:t xml:space="preserve"> </w:t>
            </w:r>
            <w:proofErr w:type="spellStart"/>
            <w:r>
              <w:rPr>
                <w:rFonts w:ascii="Times New Roman" w:hAnsi="Times New Roman"/>
                <w:i/>
                <w:snapToGrid w:val="0"/>
                <w:sz w:val="24"/>
                <w:szCs w:val="24"/>
              </w:rPr>
              <w:t>жаппай</w:t>
            </w:r>
            <w:proofErr w:type="spellEnd"/>
            <w:r>
              <w:rPr>
                <w:rFonts w:ascii="Times New Roman" w:hAnsi="Times New Roman"/>
                <w:i/>
                <w:snapToGrid w:val="0"/>
                <w:sz w:val="24"/>
                <w:szCs w:val="24"/>
              </w:rPr>
              <w:t xml:space="preserve"> </w:t>
            </w:r>
            <w:proofErr w:type="spellStart"/>
            <w:r>
              <w:rPr>
                <w:rFonts w:ascii="Times New Roman" w:hAnsi="Times New Roman"/>
                <w:i/>
                <w:snapToGrid w:val="0"/>
                <w:sz w:val="24"/>
                <w:szCs w:val="24"/>
              </w:rPr>
              <w:t>жүктерді</w:t>
            </w:r>
            <w:proofErr w:type="spellEnd"/>
            <w:r>
              <w:rPr>
                <w:rFonts w:ascii="Times New Roman" w:hAnsi="Times New Roman"/>
                <w:i/>
                <w:snapToGrid w:val="0"/>
                <w:sz w:val="24"/>
                <w:szCs w:val="24"/>
              </w:rPr>
              <w:t xml:space="preserve"> </w:t>
            </w:r>
            <w:proofErr w:type="spellStart"/>
            <w:r>
              <w:rPr>
                <w:rFonts w:ascii="Times New Roman" w:hAnsi="Times New Roman"/>
                <w:i/>
                <w:snapToGrid w:val="0"/>
                <w:sz w:val="24"/>
                <w:szCs w:val="24"/>
              </w:rPr>
              <w:t>тасымалдау</w:t>
            </w:r>
            <w:proofErr w:type="spellEnd"/>
            <w:r>
              <w:rPr>
                <w:rFonts w:ascii="Times New Roman" w:hAnsi="Times New Roman"/>
                <w:i/>
                <w:snapToGrid w:val="0"/>
                <w:sz w:val="24"/>
                <w:szCs w:val="24"/>
              </w:rPr>
              <w:t xml:space="preserve">. </w:t>
            </w:r>
            <w:r w:rsidRPr="00536CB4">
              <w:rPr>
                <w:rFonts w:ascii="Times New Roman" w:hAnsi="Times New Roman"/>
                <w:i/>
                <w:snapToGrid w:val="0"/>
                <w:sz w:val="24"/>
                <w:szCs w:val="24"/>
              </w:rPr>
              <w:t>Әдетте, сусымалы жүктер тасымалдауға орындарды есепке алмай қабылданады. Атмосфералық жауын-шашыннан және бүркуден қорғауды қажет етпейтін сусымалы жүктерді (қатты отын, кен, кірпіш, орман және т.б.) және атмосфералық жауын-шашыннан (цемент, әк, тұз, минералды) шашырауға, ластануға және бұзылуға ұшырайтын жүктерді ажыратады. тыңайтқыштар және т.б.).</w:t>
            </w:r>
          </w:p>
        </w:tc>
      </w:tr>
      <w:tr w:rsidR="00863410" w:rsidRPr="00A467ED" w:rsidTr="000141B2">
        <w:tc>
          <w:tcPr>
            <w:tcW w:w="789" w:type="dxa"/>
          </w:tcPr>
          <w:p w:rsidR="00863410" w:rsidRPr="0020630D" w:rsidRDefault="00863410" w:rsidP="000141B2">
            <w:pPr>
              <w:spacing w:after="0" w:line="240" w:lineRule="auto"/>
              <w:jc w:val="both"/>
              <w:rPr>
                <w:rFonts w:ascii="Times New Roman" w:hAnsi="Times New Roman"/>
                <w:i/>
                <w:snapToGrid w:val="0"/>
                <w:sz w:val="24"/>
                <w:szCs w:val="24"/>
              </w:rPr>
            </w:pPr>
            <w:r>
              <w:rPr>
                <w:rFonts w:ascii="Times New Roman" w:hAnsi="Times New Roman"/>
                <w:i/>
                <w:snapToGrid w:val="0"/>
                <w:sz w:val="24"/>
                <w:szCs w:val="24"/>
              </w:rPr>
              <w:t>2</w:t>
            </w:r>
          </w:p>
        </w:tc>
        <w:tc>
          <w:tcPr>
            <w:tcW w:w="3240" w:type="dxa"/>
            <w:gridSpan w:val="2"/>
          </w:tcPr>
          <w:p w:rsidR="00863410" w:rsidRPr="0020630D" w:rsidRDefault="00863410" w:rsidP="000141B2">
            <w:pPr>
              <w:spacing w:after="0" w:line="240" w:lineRule="auto"/>
              <w:jc w:val="both"/>
              <w:rPr>
                <w:rFonts w:ascii="Times New Roman" w:hAnsi="Times New Roman"/>
                <w:i/>
                <w:snapToGrid w:val="0"/>
                <w:sz w:val="24"/>
                <w:szCs w:val="24"/>
              </w:rPr>
            </w:pPr>
            <w:r>
              <w:rPr>
                <w:rFonts w:ascii="Times New Roman" w:hAnsi="Times New Roman"/>
                <w:i/>
                <w:snapToGrid w:val="0"/>
                <w:sz w:val="24"/>
                <w:szCs w:val="24"/>
              </w:rPr>
              <w:t>Жүк</w:t>
            </w:r>
            <w:r w:rsidRPr="0007489D">
              <w:rPr>
                <w:rFonts w:ascii="Times New Roman" w:hAnsi="Times New Roman"/>
                <w:i/>
                <w:snapToGrid w:val="0"/>
                <w:sz w:val="24"/>
                <w:szCs w:val="24"/>
              </w:rPr>
              <w:t>.</w:t>
            </w:r>
          </w:p>
        </w:tc>
        <w:tc>
          <w:tcPr>
            <w:tcW w:w="2760" w:type="dxa"/>
            <w:gridSpan w:val="2"/>
          </w:tcPr>
          <w:p w:rsidR="00863410" w:rsidRPr="006D7817" w:rsidRDefault="00863410" w:rsidP="000141B2">
            <w:pPr>
              <w:spacing w:after="0" w:line="240" w:lineRule="auto"/>
              <w:jc w:val="both"/>
              <w:rPr>
                <w:rFonts w:ascii="Times New Roman" w:hAnsi="Times New Roman"/>
                <w:i/>
                <w:snapToGrid w:val="0"/>
                <w:sz w:val="24"/>
                <w:szCs w:val="24"/>
                <w:lang w:val="kk-KZ"/>
              </w:rPr>
            </w:pPr>
            <w:r>
              <w:rPr>
                <w:rFonts w:ascii="Times New Roman" w:hAnsi="Times New Roman"/>
                <w:i/>
                <w:snapToGrid w:val="0"/>
                <w:sz w:val="24"/>
                <w:szCs w:val="24"/>
                <w:lang w:val="kk-KZ"/>
              </w:rPr>
              <w:t>Жүк</w:t>
            </w:r>
          </w:p>
        </w:tc>
        <w:tc>
          <w:tcPr>
            <w:tcW w:w="2517" w:type="dxa"/>
            <w:gridSpan w:val="2"/>
          </w:tcPr>
          <w:p w:rsidR="00863410" w:rsidRPr="00E3670C" w:rsidRDefault="00863410" w:rsidP="000141B2">
            <w:pPr>
              <w:spacing w:after="0" w:line="240" w:lineRule="auto"/>
              <w:jc w:val="both"/>
              <w:rPr>
                <w:rFonts w:ascii="Times New Roman" w:hAnsi="Times New Roman"/>
                <w:i/>
                <w:snapToGrid w:val="0"/>
                <w:sz w:val="24"/>
                <w:szCs w:val="24"/>
                <w:lang w:val="en-US"/>
              </w:rPr>
            </w:pPr>
            <w:r>
              <w:rPr>
                <w:rFonts w:ascii="Times New Roman" w:hAnsi="Times New Roman"/>
                <w:i/>
                <w:snapToGrid w:val="0"/>
                <w:sz w:val="24"/>
                <w:szCs w:val="24"/>
                <w:lang w:val="en-US"/>
              </w:rPr>
              <w:t xml:space="preserve">Cargo  </w:t>
            </w:r>
          </w:p>
        </w:tc>
      </w:tr>
      <w:tr w:rsidR="00863410" w:rsidRPr="00A467ED" w:rsidTr="000141B2">
        <w:tc>
          <w:tcPr>
            <w:tcW w:w="9306" w:type="dxa"/>
            <w:gridSpan w:val="7"/>
          </w:tcPr>
          <w:p w:rsidR="00863410" w:rsidRPr="0002513A" w:rsidRDefault="00863410" w:rsidP="000141B2">
            <w:pPr>
              <w:suppressAutoHyphens/>
              <w:spacing w:after="0" w:line="240" w:lineRule="auto"/>
              <w:jc w:val="both"/>
              <w:rPr>
                <w:rFonts w:ascii="Times New Roman" w:hAnsi="Times New Roman"/>
                <w:i/>
                <w:snapToGrid w:val="0"/>
                <w:sz w:val="24"/>
                <w:szCs w:val="24"/>
              </w:rPr>
            </w:pPr>
            <w:r w:rsidRPr="008011C4">
              <w:rPr>
                <w:rFonts w:ascii="Times New Roman" w:hAnsi="Times New Roman"/>
                <w:i/>
                <w:snapToGrid w:val="0"/>
              </w:rPr>
              <w:t>Жөнелту станциясында тасымалдауға қабылданған сәттен бастап тағайындалған станцияда шығарылғанға дейін барлық тауарлық өнімдер "жүк" деп аталады.</w:t>
            </w:r>
          </w:p>
        </w:tc>
      </w:tr>
    </w:tbl>
    <w:p w:rsidR="00863410" w:rsidRPr="00796FA5" w:rsidRDefault="00863410" w:rsidP="00863410">
      <w:pPr>
        <w:rPr>
          <w:rFonts w:ascii="Times New Roman" w:hAnsi="Times New Roman" w:cs="Times New Roman"/>
          <w:b/>
          <w:sz w:val="24"/>
          <w:szCs w:val="24"/>
        </w:rPr>
      </w:pPr>
    </w:p>
    <w:p w:rsidR="00863410" w:rsidRDefault="00863410" w:rsidP="00863410">
      <w:r w:rsidRPr="00796FA5">
        <w:rPr>
          <w:rFonts w:ascii="Times New Roman" w:hAnsi="Times New Roman" w:cs="Times New Roman"/>
          <w:b/>
          <w:sz w:val="24"/>
          <w:szCs w:val="24"/>
        </w:rPr>
        <w:br w:type="page"/>
      </w:r>
    </w:p>
    <w:p w:rsidR="00863410" w:rsidRPr="0066353C" w:rsidRDefault="00863410" w:rsidP="00480811">
      <w:pPr>
        <w:jc w:val="center"/>
        <w:rPr>
          <w:rFonts w:ascii="Times New Roman" w:hAnsi="Times New Roman"/>
          <w:b/>
          <w:sz w:val="24"/>
          <w:szCs w:val="24"/>
        </w:rPr>
      </w:pPr>
      <w:r w:rsidRPr="00C819C9">
        <w:rPr>
          <w:rFonts w:ascii="Times New Roman" w:hAnsi="Times New Roman"/>
          <w:b/>
          <w:sz w:val="24"/>
          <w:szCs w:val="24"/>
        </w:rPr>
        <w:lastRenderedPageBreak/>
        <w:t>Аморт параметрлерін есептеу және таңдаутиеу–түсіру және қойма операциялары кезінде оқшаулағыш материалдар</w:t>
      </w:r>
    </w:p>
    <w:p w:rsidR="00863410" w:rsidRPr="00C819C9" w:rsidRDefault="00863410" w:rsidP="00863410">
      <w:pPr>
        <w:rPr>
          <w:rFonts w:ascii="Times New Roman" w:hAnsi="Times New Roman"/>
          <w:b/>
          <w:sz w:val="24"/>
          <w:szCs w:val="24"/>
        </w:rPr>
      </w:pPr>
      <w:r>
        <w:rPr>
          <w:rFonts w:ascii="Times New Roman" w:hAnsi="Times New Roman"/>
          <w:b/>
          <w:sz w:val="24"/>
          <w:szCs w:val="24"/>
        </w:rPr>
        <w:t>Мақсат</w:t>
      </w:r>
      <w:r w:rsidRPr="00C819C9">
        <w:rPr>
          <w:rFonts w:ascii="Times New Roman" w:hAnsi="Times New Roman"/>
          <w:b/>
          <w:sz w:val="24"/>
          <w:szCs w:val="24"/>
        </w:rPr>
        <w:t xml:space="preserve">: </w:t>
      </w:r>
      <w:r>
        <w:rPr>
          <w:rFonts w:ascii="Times New Roman" w:hAnsi="Times New Roman"/>
          <w:b/>
          <w:sz w:val="24"/>
          <w:szCs w:val="24"/>
        </w:rPr>
        <w:t>Амортизациялық материалдардың параметрлерін таңдау және есептеу көрсетілген</w:t>
      </w:r>
    </w:p>
    <w:p w:rsidR="00863410" w:rsidRPr="00C819C9" w:rsidRDefault="00863410" w:rsidP="00863410">
      <w:pPr>
        <w:ind w:firstLine="720"/>
        <w:jc w:val="both"/>
        <w:rPr>
          <w:rFonts w:ascii="Times New Roman" w:hAnsi="Times New Roman"/>
          <w:sz w:val="24"/>
          <w:szCs w:val="24"/>
          <w:lang w:val="kk-KZ"/>
        </w:rPr>
      </w:pPr>
      <w:r w:rsidRPr="00C819C9">
        <w:rPr>
          <w:rFonts w:ascii="Times New Roman" w:hAnsi="Times New Roman"/>
          <w:sz w:val="24"/>
          <w:szCs w:val="24"/>
          <w:lang w:val="kk-KZ"/>
        </w:rPr>
        <w:t xml:space="preserve">Тасымалдау процесінде және жүк тиеу-түсіру жұмыстарын орындау кезінде барлық динамикалық жүктемелер оралған жүктерге әсер етеді, олар әр түрлі деңгейге жетуі мүмкін. Олардың ішіндегі ең қауіптісі, қоймадағы тиеу-түсіру жұмыстары мен операцияларды абайсызда орындаудан жүк құлаған кездегі соққылар.  Жүктерді соққылардан қорғау үшін әртүрлі амортизациялық материалдар қолданылады: үгінділер, киіз, гофрленген картон, полистирол көбік, полиуретанды көбік, полиэтилен көбік, велафлекс және т.б. </w:t>
      </w:r>
    </w:p>
    <w:p w:rsidR="00863410" w:rsidRPr="00C819C9" w:rsidRDefault="00863410" w:rsidP="00863410">
      <w:pPr>
        <w:ind w:firstLine="720"/>
        <w:jc w:val="both"/>
        <w:rPr>
          <w:rFonts w:ascii="Times New Roman" w:hAnsi="Times New Roman"/>
          <w:sz w:val="24"/>
          <w:szCs w:val="24"/>
          <w:lang w:val="kk-KZ"/>
        </w:rPr>
      </w:pPr>
      <w:r w:rsidRPr="00C819C9">
        <w:rPr>
          <w:rFonts w:ascii="Times New Roman" w:hAnsi="Times New Roman"/>
          <w:sz w:val="24"/>
          <w:szCs w:val="24"/>
          <w:lang w:val="kk-KZ"/>
        </w:rPr>
        <w:t>Амортизациялық кеңістіктердегі амортизациялық материалдардың динамикалық сипаттамаларын есептеу эмпирикалық жолмен жүзеге асырылады және оның ең жоғары соққы жүктемесінің статикалық қысымға тәуелділігін көрсетеді.   Бұл тәуелділік формула бойынша анықталады:</w:t>
      </w:r>
    </w:p>
    <w:p w:rsidR="00863410" w:rsidRPr="00C819C9" w:rsidRDefault="00863410" w:rsidP="00863410">
      <w:pPr>
        <w:ind w:firstLine="720"/>
        <w:jc w:val="center"/>
        <w:rPr>
          <w:rFonts w:ascii="Times New Roman" w:hAnsi="Times New Roman"/>
          <w:sz w:val="24"/>
          <w:szCs w:val="24"/>
          <w:lang w:val="kk-KZ"/>
        </w:rPr>
      </w:pPr>
      <w:r w:rsidRPr="00C819C9">
        <w:rPr>
          <w:rFonts w:ascii="Times New Roman" w:hAnsi="Times New Roman"/>
          <w:position w:val="-28"/>
          <w:sz w:val="24"/>
          <w:szCs w:val="24"/>
        </w:rPr>
        <w:object w:dxaOrig="2700" w:dyaOrig="740">
          <v:shape id="_x0000_i1053" type="#_x0000_t75" style="width:135pt;height:36.75pt" o:ole="">
            <v:imagedata r:id="rId63" o:title=""/>
          </v:shape>
          <o:OLEObject Type="Embed" ProgID="Equation.3" ShapeID="_x0000_i1053" DrawAspect="Content" ObjectID="_1809249560" r:id="rId64"/>
        </w:object>
      </w:r>
      <w:r w:rsidRPr="00C819C9">
        <w:rPr>
          <w:rFonts w:ascii="Times New Roman" w:hAnsi="Times New Roman"/>
          <w:sz w:val="24"/>
          <w:szCs w:val="24"/>
          <w:lang w:val="kk-KZ"/>
        </w:rPr>
        <w:t xml:space="preserve">                                       (1)</w:t>
      </w:r>
    </w:p>
    <w:p w:rsidR="00863410" w:rsidRPr="00C819C9" w:rsidRDefault="00863410" w:rsidP="00863410">
      <w:pPr>
        <w:jc w:val="both"/>
        <w:rPr>
          <w:rFonts w:ascii="Times New Roman" w:hAnsi="Times New Roman"/>
          <w:sz w:val="24"/>
          <w:szCs w:val="24"/>
          <w:lang w:val="kk-KZ"/>
        </w:rPr>
      </w:pPr>
      <w:r w:rsidRPr="00C819C9">
        <w:rPr>
          <w:rFonts w:ascii="Times New Roman" w:hAnsi="Times New Roman"/>
          <w:sz w:val="24"/>
          <w:szCs w:val="24"/>
          <w:lang w:val="kk-KZ"/>
        </w:rPr>
        <w:t>Мұндағы К – ең жоғары соққы жүктемесі;</w:t>
      </w:r>
    </w:p>
    <w:p w:rsidR="00863410" w:rsidRPr="00C819C9" w:rsidRDefault="00863410" w:rsidP="00863410">
      <w:pPr>
        <w:ind w:firstLine="720"/>
        <w:jc w:val="both"/>
        <w:rPr>
          <w:rFonts w:ascii="Times New Roman" w:hAnsi="Times New Roman"/>
          <w:sz w:val="24"/>
          <w:szCs w:val="24"/>
          <w:lang w:val="kk-KZ"/>
        </w:rPr>
      </w:pPr>
      <w:r w:rsidRPr="00C819C9">
        <w:rPr>
          <w:rFonts w:ascii="Times New Roman" w:hAnsi="Times New Roman"/>
          <w:sz w:val="24"/>
          <w:szCs w:val="24"/>
          <w:lang w:val="kk-KZ"/>
        </w:rPr>
        <w:t>Р – жүктің аралық статикалық қысымы, кгс/см</w:t>
      </w:r>
      <w:r w:rsidRPr="00C819C9">
        <w:rPr>
          <w:rFonts w:ascii="Times New Roman" w:hAnsi="Times New Roman"/>
          <w:sz w:val="24"/>
          <w:szCs w:val="24"/>
          <w:vertAlign w:val="superscript"/>
          <w:lang w:val="kk-KZ"/>
        </w:rPr>
        <w:t>2</w:t>
      </w:r>
      <w:r w:rsidRPr="00C819C9">
        <w:rPr>
          <w:rFonts w:ascii="Times New Roman" w:hAnsi="Times New Roman"/>
          <w:sz w:val="24"/>
          <w:szCs w:val="24"/>
          <w:lang w:val="kk-KZ"/>
        </w:rPr>
        <w:t>;</w:t>
      </w:r>
    </w:p>
    <w:p w:rsidR="00863410" w:rsidRPr="00C819C9" w:rsidRDefault="00863410" w:rsidP="00863410">
      <w:pPr>
        <w:ind w:firstLine="720"/>
        <w:jc w:val="both"/>
        <w:rPr>
          <w:rFonts w:ascii="Times New Roman" w:hAnsi="Times New Roman"/>
          <w:sz w:val="24"/>
          <w:szCs w:val="24"/>
          <w:lang w:val="kk-KZ"/>
        </w:rPr>
      </w:pPr>
      <w:r w:rsidRPr="00C819C9">
        <w:rPr>
          <w:rFonts w:ascii="Times New Roman" w:hAnsi="Times New Roman"/>
          <w:sz w:val="24"/>
          <w:szCs w:val="24"/>
          <w:lang w:val="kk-KZ"/>
        </w:rPr>
        <w:t>Н – қаптамадағы жүктің құлау биіктігі, см;</w:t>
      </w:r>
    </w:p>
    <w:p w:rsidR="00863410" w:rsidRPr="00022DA5" w:rsidRDefault="00863410" w:rsidP="00863410">
      <w:pPr>
        <w:ind w:firstLine="720"/>
        <w:jc w:val="both"/>
        <w:rPr>
          <w:rFonts w:ascii="Times New Roman" w:hAnsi="Times New Roman"/>
          <w:sz w:val="24"/>
          <w:szCs w:val="24"/>
          <w:lang w:val="kk-KZ"/>
        </w:rPr>
      </w:pPr>
      <w:r w:rsidRPr="00C819C9">
        <w:rPr>
          <w:rFonts w:ascii="Times New Roman" w:hAnsi="Times New Roman"/>
          <w:sz w:val="24"/>
          <w:szCs w:val="24"/>
          <w:lang w:val="kk-KZ"/>
        </w:rPr>
        <w:t>h– амортизаторлық кеңістіктің қалыңдығы, см;</w:t>
      </w:r>
    </w:p>
    <w:p w:rsidR="00863410" w:rsidRPr="00C819C9" w:rsidRDefault="00863410" w:rsidP="00863410">
      <w:pPr>
        <w:ind w:firstLine="720"/>
        <w:jc w:val="both"/>
        <w:rPr>
          <w:rFonts w:ascii="Times New Roman" w:hAnsi="Times New Roman"/>
          <w:sz w:val="24"/>
          <w:szCs w:val="24"/>
          <w:lang w:val="kk-KZ"/>
        </w:rPr>
      </w:pPr>
      <w:r w:rsidRPr="00022DA5">
        <w:rPr>
          <w:rFonts w:ascii="Times New Roman" w:hAnsi="Times New Roman"/>
          <w:sz w:val="24"/>
          <w:szCs w:val="24"/>
          <w:lang w:val="kk-KZ"/>
        </w:rPr>
        <w:t>а</w:t>
      </w:r>
      <w:r w:rsidRPr="00022DA5">
        <w:rPr>
          <w:rFonts w:ascii="Times New Roman" w:hAnsi="Times New Roman"/>
          <w:sz w:val="24"/>
          <w:szCs w:val="24"/>
          <w:vertAlign w:val="subscript"/>
          <w:lang w:val="kk-KZ"/>
        </w:rPr>
        <w:t>0</w:t>
      </w:r>
      <w:r w:rsidRPr="00022DA5">
        <w:rPr>
          <w:rFonts w:ascii="Times New Roman" w:hAnsi="Times New Roman"/>
          <w:sz w:val="24"/>
          <w:szCs w:val="24"/>
          <w:lang w:val="kk-KZ"/>
        </w:rPr>
        <w:t>, және</w:t>
      </w:r>
      <w:r w:rsidRPr="00022DA5">
        <w:rPr>
          <w:rFonts w:ascii="Times New Roman" w:hAnsi="Times New Roman"/>
          <w:sz w:val="24"/>
          <w:szCs w:val="24"/>
          <w:vertAlign w:val="subscript"/>
          <w:lang w:val="kk-KZ"/>
        </w:rPr>
        <w:t>1</w:t>
      </w:r>
      <w:r w:rsidRPr="00022DA5">
        <w:rPr>
          <w:rFonts w:ascii="Times New Roman" w:hAnsi="Times New Roman"/>
          <w:sz w:val="24"/>
          <w:szCs w:val="24"/>
          <w:lang w:val="kk-KZ"/>
        </w:rPr>
        <w:t>, және</w:t>
      </w:r>
      <w:r w:rsidRPr="00022DA5">
        <w:rPr>
          <w:rFonts w:ascii="Times New Roman" w:hAnsi="Times New Roman"/>
          <w:sz w:val="24"/>
          <w:szCs w:val="24"/>
          <w:vertAlign w:val="subscript"/>
          <w:lang w:val="kk-KZ"/>
        </w:rPr>
        <w:t>2</w:t>
      </w:r>
      <w:r w:rsidRPr="00C819C9">
        <w:rPr>
          <w:rFonts w:ascii="Times New Roman" w:hAnsi="Times New Roman"/>
          <w:sz w:val="24"/>
          <w:szCs w:val="24"/>
          <w:lang w:val="kk-KZ"/>
        </w:rPr>
        <w:t>– амортизациялық материалдарды сипаттайтын тұрақты есептік коэффициенттер.</w:t>
      </w:r>
    </w:p>
    <w:p w:rsidR="00863410" w:rsidRPr="00C819C9" w:rsidRDefault="00863410" w:rsidP="00863410">
      <w:pPr>
        <w:ind w:firstLine="720"/>
        <w:jc w:val="both"/>
        <w:rPr>
          <w:rFonts w:ascii="Times New Roman" w:hAnsi="Times New Roman"/>
          <w:sz w:val="24"/>
          <w:szCs w:val="24"/>
          <w:lang w:val="kk-KZ"/>
        </w:rPr>
      </w:pPr>
      <w:r w:rsidRPr="00C819C9">
        <w:rPr>
          <w:rFonts w:ascii="Times New Roman" w:hAnsi="Times New Roman"/>
          <w:sz w:val="24"/>
          <w:szCs w:val="24"/>
          <w:lang w:val="kk-KZ"/>
        </w:rPr>
        <w:t>Амортизациялық материал аздап деформацияланса, жүкті соққыдан сақтауы керек. Сондықтан кеңістіктің геометриялық параметрлерін есептеу кезінде минималды функционалдық аймақ (1) алынады, ол келесі теңдеу арқылы анықталады:</w:t>
      </w:r>
    </w:p>
    <w:p w:rsidR="00863410" w:rsidRPr="00C819C9" w:rsidRDefault="00863410" w:rsidP="00863410">
      <w:pPr>
        <w:ind w:firstLine="720"/>
        <w:jc w:val="both"/>
        <w:rPr>
          <w:rFonts w:ascii="Times New Roman" w:hAnsi="Times New Roman"/>
          <w:sz w:val="24"/>
          <w:szCs w:val="24"/>
          <w:lang w:val="kk-KZ"/>
        </w:rPr>
      </w:pPr>
    </w:p>
    <w:p w:rsidR="00863410" w:rsidRPr="00C819C9" w:rsidRDefault="00863410" w:rsidP="00863410">
      <w:pPr>
        <w:ind w:firstLine="720"/>
        <w:jc w:val="center"/>
        <w:rPr>
          <w:rFonts w:ascii="Times New Roman" w:hAnsi="Times New Roman"/>
          <w:sz w:val="24"/>
          <w:szCs w:val="24"/>
          <w:lang w:val="kk-KZ"/>
        </w:rPr>
      </w:pPr>
      <w:r w:rsidRPr="00C819C9">
        <w:rPr>
          <w:rFonts w:ascii="Times New Roman" w:hAnsi="Times New Roman"/>
          <w:position w:val="-28"/>
          <w:sz w:val="24"/>
          <w:szCs w:val="24"/>
        </w:rPr>
        <w:object w:dxaOrig="2560" w:dyaOrig="740">
          <v:shape id="_x0000_i1054" type="#_x0000_t75" style="width:126.75pt;height:36.75pt" o:ole="">
            <v:imagedata r:id="rId65" o:title=""/>
          </v:shape>
          <o:OLEObject Type="Embed" ProgID="Equation.3" ShapeID="_x0000_i1054" DrawAspect="Content" ObjectID="_1809249561" r:id="rId66"/>
        </w:object>
      </w:r>
      <w:r w:rsidRPr="00C819C9">
        <w:rPr>
          <w:rFonts w:ascii="Times New Roman" w:hAnsi="Times New Roman"/>
          <w:sz w:val="24"/>
          <w:szCs w:val="24"/>
          <w:lang w:val="kk-KZ"/>
        </w:rPr>
        <w:t xml:space="preserve">                                          (2)</w:t>
      </w:r>
    </w:p>
    <w:p w:rsidR="00863410" w:rsidRPr="00C819C9" w:rsidRDefault="00863410" w:rsidP="00863410">
      <w:pPr>
        <w:ind w:firstLine="720"/>
        <w:rPr>
          <w:rFonts w:ascii="Times New Roman" w:hAnsi="Times New Roman"/>
          <w:sz w:val="24"/>
          <w:szCs w:val="24"/>
          <w:lang w:val="kk-KZ"/>
        </w:rPr>
      </w:pPr>
      <w:r w:rsidRPr="00C819C9">
        <w:rPr>
          <w:rFonts w:ascii="Times New Roman" w:hAnsi="Times New Roman"/>
          <w:sz w:val="24"/>
          <w:szCs w:val="24"/>
          <w:lang w:val="kk-KZ"/>
        </w:rPr>
        <w:t>осы жерден:</w:t>
      </w:r>
    </w:p>
    <w:p w:rsidR="00863410" w:rsidRPr="00C819C9" w:rsidRDefault="00863410" w:rsidP="00863410">
      <w:pPr>
        <w:ind w:firstLine="720"/>
        <w:jc w:val="center"/>
        <w:rPr>
          <w:rFonts w:ascii="Times New Roman" w:hAnsi="Times New Roman"/>
          <w:sz w:val="24"/>
          <w:szCs w:val="24"/>
          <w:lang w:val="kk-KZ"/>
        </w:rPr>
      </w:pPr>
      <w:r w:rsidRPr="00C819C9">
        <w:rPr>
          <w:rFonts w:ascii="Times New Roman" w:hAnsi="Times New Roman"/>
          <w:position w:val="-32"/>
          <w:sz w:val="24"/>
          <w:szCs w:val="24"/>
        </w:rPr>
        <w:object w:dxaOrig="1380" w:dyaOrig="760">
          <v:shape id="_x0000_i1055" type="#_x0000_t75" style="width:68.25pt;height:35.25pt" o:ole="">
            <v:imagedata r:id="rId67" o:title=""/>
          </v:shape>
          <o:OLEObject Type="Embed" ProgID="Equation.3" ShapeID="_x0000_i1055" DrawAspect="Content" ObjectID="_1809249562" r:id="rId68"/>
        </w:object>
      </w:r>
      <w:r w:rsidRPr="00C819C9">
        <w:rPr>
          <w:rFonts w:ascii="Times New Roman" w:hAnsi="Times New Roman"/>
          <w:sz w:val="24"/>
          <w:szCs w:val="24"/>
          <w:lang w:val="kk-KZ"/>
        </w:rPr>
        <w:t xml:space="preserve">                                                    (3)</w:t>
      </w:r>
    </w:p>
    <w:p w:rsidR="00863410" w:rsidRPr="00C819C9" w:rsidRDefault="00863410" w:rsidP="00863410">
      <w:pPr>
        <w:ind w:firstLine="720"/>
        <w:jc w:val="both"/>
        <w:rPr>
          <w:rFonts w:ascii="Times New Roman" w:hAnsi="Times New Roman"/>
          <w:b/>
          <w:sz w:val="24"/>
          <w:szCs w:val="24"/>
          <w:lang w:val="kk-KZ"/>
        </w:rPr>
      </w:pPr>
      <w:r w:rsidRPr="00C819C9">
        <w:rPr>
          <w:rFonts w:ascii="Times New Roman" w:hAnsi="Times New Roman"/>
          <w:sz w:val="24"/>
          <w:szCs w:val="24"/>
          <w:lang w:val="kk-KZ"/>
        </w:rPr>
        <w:t>Ауыстыру (1) Р = Р</w:t>
      </w:r>
      <w:r w:rsidRPr="00C819C9">
        <w:rPr>
          <w:rFonts w:ascii="Times New Roman" w:hAnsi="Times New Roman"/>
          <w:sz w:val="24"/>
          <w:szCs w:val="24"/>
          <w:vertAlign w:val="subscript"/>
          <w:lang w:val="kk-KZ"/>
        </w:rPr>
        <w:t>0</w:t>
      </w:r>
    </w:p>
    <w:p w:rsidR="00863410" w:rsidRPr="00C819C9" w:rsidRDefault="00863410" w:rsidP="00863410">
      <w:pPr>
        <w:ind w:firstLine="720"/>
        <w:jc w:val="both"/>
        <w:rPr>
          <w:rFonts w:ascii="Times New Roman" w:hAnsi="Times New Roman"/>
          <w:sz w:val="24"/>
          <w:szCs w:val="24"/>
          <w:lang w:val="kk-KZ"/>
        </w:rPr>
      </w:pPr>
      <w:r w:rsidRPr="00C819C9">
        <w:rPr>
          <w:rFonts w:ascii="Times New Roman" w:hAnsi="Times New Roman"/>
          <w:sz w:val="24"/>
          <w:szCs w:val="24"/>
          <w:lang w:val="kk-KZ"/>
        </w:rPr>
        <w:t>ең жоғары жүктеменің оңтайлы мәнін анықтаймыз:</w:t>
      </w:r>
    </w:p>
    <w:p w:rsidR="00863410" w:rsidRPr="00C819C9" w:rsidRDefault="00863410" w:rsidP="00863410">
      <w:pPr>
        <w:ind w:firstLine="720"/>
        <w:jc w:val="center"/>
        <w:rPr>
          <w:rFonts w:ascii="Times New Roman" w:hAnsi="Times New Roman"/>
          <w:sz w:val="24"/>
          <w:szCs w:val="24"/>
          <w:lang w:val="kk-KZ"/>
        </w:rPr>
      </w:pPr>
      <w:r w:rsidRPr="00C819C9">
        <w:rPr>
          <w:rFonts w:ascii="Times New Roman" w:hAnsi="Times New Roman"/>
          <w:position w:val="-24"/>
          <w:sz w:val="24"/>
          <w:szCs w:val="24"/>
        </w:rPr>
        <w:object w:dxaOrig="2540" w:dyaOrig="620">
          <v:shape id="_x0000_i1056" type="#_x0000_t75" style="width:126.75pt;height:30.75pt" o:ole="">
            <v:imagedata r:id="rId69" o:title=""/>
          </v:shape>
          <o:OLEObject Type="Embed" ProgID="Equation.3" ShapeID="_x0000_i1056" DrawAspect="Content" ObjectID="_1809249563" r:id="rId70"/>
        </w:object>
      </w:r>
      <w:r w:rsidRPr="00C819C9">
        <w:rPr>
          <w:rFonts w:ascii="Times New Roman" w:hAnsi="Times New Roman"/>
          <w:sz w:val="24"/>
          <w:szCs w:val="24"/>
          <w:lang w:val="kk-KZ"/>
        </w:rPr>
        <w:t xml:space="preserve">    (4)</w:t>
      </w:r>
    </w:p>
    <w:p w:rsidR="00863410" w:rsidRPr="00C819C9" w:rsidRDefault="00863410" w:rsidP="00863410">
      <w:pPr>
        <w:ind w:firstLine="720"/>
        <w:jc w:val="both"/>
        <w:rPr>
          <w:rFonts w:ascii="Times New Roman" w:hAnsi="Times New Roman"/>
          <w:sz w:val="24"/>
          <w:szCs w:val="24"/>
          <w:lang w:val="kk-KZ"/>
        </w:rPr>
      </w:pPr>
      <w:r w:rsidRPr="00C819C9">
        <w:rPr>
          <w:rFonts w:ascii="Times New Roman" w:hAnsi="Times New Roman"/>
          <w:sz w:val="24"/>
          <w:szCs w:val="24"/>
          <w:lang w:val="kk-KZ"/>
        </w:rPr>
        <w:t>Анықтаймыз:</w:t>
      </w:r>
    </w:p>
    <w:p w:rsidR="00863410" w:rsidRPr="00C819C9" w:rsidRDefault="00863410" w:rsidP="00863410">
      <w:pPr>
        <w:ind w:firstLine="720"/>
        <w:jc w:val="center"/>
        <w:rPr>
          <w:rFonts w:ascii="Times New Roman" w:hAnsi="Times New Roman"/>
          <w:sz w:val="24"/>
          <w:szCs w:val="24"/>
          <w:lang w:val="kk-KZ"/>
        </w:rPr>
      </w:pPr>
      <w:r w:rsidRPr="00C819C9">
        <w:rPr>
          <w:rFonts w:ascii="Times New Roman" w:hAnsi="Times New Roman"/>
          <w:position w:val="-14"/>
          <w:sz w:val="24"/>
          <w:szCs w:val="24"/>
        </w:rPr>
        <w:object w:dxaOrig="1880" w:dyaOrig="420">
          <v:shape id="_x0000_i1057" type="#_x0000_t75" style="width:93.75pt;height:18.75pt" o:ole="">
            <v:imagedata r:id="rId71" o:title=""/>
          </v:shape>
          <o:OLEObject Type="Embed" ProgID="Equation.3" ShapeID="_x0000_i1057" DrawAspect="Content" ObjectID="_1809249564" r:id="rId72"/>
        </w:object>
      </w:r>
      <w:r w:rsidRPr="00C819C9">
        <w:rPr>
          <w:rFonts w:ascii="Times New Roman" w:hAnsi="Times New Roman"/>
          <w:sz w:val="24"/>
          <w:szCs w:val="24"/>
          <w:lang w:val="kk-KZ"/>
        </w:rPr>
        <w:t xml:space="preserve">                                                 (5)</w:t>
      </w:r>
    </w:p>
    <w:p w:rsidR="00863410" w:rsidRPr="00C819C9" w:rsidRDefault="00863410" w:rsidP="00863410">
      <w:pPr>
        <w:ind w:firstLine="720"/>
        <w:jc w:val="both"/>
        <w:rPr>
          <w:rFonts w:ascii="Times New Roman" w:hAnsi="Times New Roman"/>
          <w:sz w:val="24"/>
          <w:szCs w:val="24"/>
          <w:lang w:val="kk-KZ"/>
        </w:rPr>
      </w:pPr>
      <w:r w:rsidRPr="00C819C9">
        <w:rPr>
          <w:rFonts w:ascii="Times New Roman" w:hAnsi="Times New Roman"/>
          <w:sz w:val="24"/>
          <w:szCs w:val="24"/>
          <w:lang w:val="kk-KZ"/>
        </w:rPr>
        <w:t>сонда:</w:t>
      </w:r>
    </w:p>
    <w:p w:rsidR="00863410" w:rsidRPr="00C819C9" w:rsidRDefault="00863410" w:rsidP="00863410">
      <w:pPr>
        <w:ind w:firstLine="720"/>
        <w:jc w:val="center"/>
        <w:rPr>
          <w:rFonts w:ascii="Times New Roman" w:hAnsi="Times New Roman"/>
          <w:sz w:val="24"/>
          <w:szCs w:val="24"/>
          <w:lang w:val="kk-KZ"/>
        </w:rPr>
      </w:pPr>
      <w:r w:rsidRPr="00C819C9">
        <w:rPr>
          <w:rFonts w:ascii="Times New Roman" w:hAnsi="Times New Roman"/>
          <w:position w:val="-24"/>
          <w:sz w:val="24"/>
          <w:szCs w:val="24"/>
        </w:rPr>
        <w:object w:dxaOrig="1180" w:dyaOrig="620">
          <v:shape id="_x0000_i1058" type="#_x0000_t75" style="width:58.5pt;height:30.75pt" o:ole="">
            <v:imagedata r:id="rId73" o:title=""/>
          </v:shape>
          <o:OLEObject Type="Embed" ProgID="Equation.3" ShapeID="_x0000_i1058" DrawAspect="Content" ObjectID="_1809249565" r:id="rId74"/>
        </w:object>
      </w:r>
      <w:r>
        <w:rPr>
          <w:rFonts w:ascii="Times New Roman" w:hAnsi="Times New Roman"/>
          <w:sz w:val="24"/>
          <w:szCs w:val="24"/>
          <w:lang w:val="kk-KZ"/>
        </w:rPr>
        <w:t xml:space="preserve">                             (6)</w:t>
      </w:r>
    </w:p>
    <w:p w:rsidR="00863410" w:rsidRPr="00C819C9" w:rsidRDefault="00863410" w:rsidP="00863410">
      <w:pPr>
        <w:ind w:firstLine="720"/>
        <w:jc w:val="both"/>
        <w:rPr>
          <w:rFonts w:ascii="Times New Roman" w:hAnsi="Times New Roman"/>
          <w:sz w:val="24"/>
          <w:szCs w:val="24"/>
          <w:lang w:val="kk-KZ"/>
        </w:rPr>
      </w:pPr>
      <w:r w:rsidRPr="00C819C9">
        <w:rPr>
          <w:rFonts w:ascii="Times New Roman" w:hAnsi="Times New Roman"/>
          <w:sz w:val="24"/>
          <w:szCs w:val="24"/>
          <w:lang w:val="kk-KZ"/>
        </w:rPr>
        <w:t xml:space="preserve">Осыдан оңтайлы кеңістіктің қалыңдығы мен көлемін есептеу формуласын анықтаймыз: </w:t>
      </w:r>
    </w:p>
    <w:p w:rsidR="00863410" w:rsidRPr="00C819C9" w:rsidRDefault="00863410" w:rsidP="00863410">
      <w:pPr>
        <w:ind w:firstLine="720"/>
        <w:jc w:val="center"/>
        <w:rPr>
          <w:rFonts w:ascii="Times New Roman" w:hAnsi="Times New Roman"/>
          <w:sz w:val="24"/>
          <w:szCs w:val="24"/>
          <w:lang w:val="kk-KZ"/>
        </w:rPr>
      </w:pPr>
      <w:r w:rsidRPr="00C819C9">
        <w:rPr>
          <w:rFonts w:ascii="Times New Roman" w:hAnsi="Times New Roman"/>
          <w:position w:val="-32"/>
          <w:sz w:val="24"/>
          <w:szCs w:val="24"/>
        </w:rPr>
        <w:object w:dxaOrig="1140" w:dyaOrig="700">
          <v:shape id="_x0000_i1059" type="#_x0000_t75" style="width:57pt;height:36.75pt" o:ole="">
            <v:imagedata r:id="rId75" o:title=""/>
          </v:shape>
          <o:OLEObject Type="Embed" ProgID="Equation.3" ShapeID="_x0000_i1059" DrawAspect="Content" ObjectID="_1809249566" r:id="rId76"/>
        </w:object>
      </w:r>
      <w:r w:rsidRPr="00C819C9">
        <w:rPr>
          <w:rFonts w:ascii="Times New Roman" w:hAnsi="Times New Roman"/>
          <w:sz w:val="24"/>
          <w:szCs w:val="24"/>
          <w:lang w:val="kk-KZ"/>
        </w:rPr>
        <w:t xml:space="preserve">  (7)</w:t>
      </w:r>
    </w:p>
    <w:p w:rsidR="00863410" w:rsidRPr="00C819C9" w:rsidRDefault="00863410" w:rsidP="00863410">
      <w:pPr>
        <w:jc w:val="both"/>
        <w:rPr>
          <w:rFonts w:ascii="Times New Roman" w:hAnsi="Times New Roman"/>
          <w:sz w:val="24"/>
          <w:szCs w:val="24"/>
          <w:lang w:val="kk-KZ"/>
        </w:rPr>
      </w:pPr>
      <w:r w:rsidRPr="00C819C9">
        <w:rPr>
          <w:rFonts w:ascii="Times New Roman" w:hAnsi="Times New Roman"/>
          <w:sz w:val="24"/>
          <w:szCs w:val="24"/>
          <w:lang w:val="kk-KZ"/>
        </w:rPr>
        <w:t>қайда К</w:t>
      </w:r>
      <w:r w:rsidRPr="00C819C9">
        <w:rPr>
          <w:rFonts w:ascii="Times New Roman" w:hAnsi="Times New Roman"/>
          <w:sz w:val="24"/>
          <w:szCs w:val="24"/>
          <w:vertAlign w:val="subscript"/>
          <w:lang w:val="kk-KZ"/>
        </w:rPr>
        <w:t>қосымша</w:t>
      </w:r>
      <w:r w:rsidRPr="00C819C9">
        <w:rPr>
          <w:rFonts w:ascii="Times New Roman" w:hAnsi="Times New Roman"/>
          <w:sz w:val="24"/>
          <w:szCs w:val="24"/>
          <w:lang w:val="kk-KZ"/>
        </w:rPr>
        <w:t xml:space="preserve"> – амортизациялық материалдың минималды динамикалық сипаттамасына тең салмаққа әсер ететін салыстырмалы жүктеме</w:t>
      </w:r>
      <w:r w:rsidRPr="00C819C9">
        <w:rPr>
          <w:rFonts w:ascii="Times New Roman" w:hAnsi="Times New Roman"/>
          <w:sz w:val="24"/>
          <w:szCs w:val="24"/>
          <w:vertAlign w:val="subscript"/>
          <w:lang w:val="kk-KZ"/>
        </w:rPr>
        <w:t>қосымша</w:t>
      </w:r>
      <w:r w:rsidRPr="00C819C9">
        <w:rPr>
          <w:rFonts w:ascii="Times New Roman" w:hAnsi="Times New Roman"/>
          <w:sz w:val="24"/>
          <w:szCs w:val="24"/>
          <w:lang w:val="kk-KZ"/>
        </w:rPr>
        <w:t xml:space="preserve"> = К</w:t>
      </w:r>
      <w:r w:rsidRPr="00C819C9">
        <w:rPr>
          <w:rFonts w:ascii="Times New Roman" w:hAnsi="Times New Roman"/>
          <w:sz w:val="24"/>
          <w:szCs w:val="24"/>
          <w:vertAlign w:val="subscript"/>
          <w:lang w:val="kk-KZ"/>
        </w:rPr>
        <w:t>көтерме</w:t>
      </w:r>
      <w:r w:rsidRPr="00C819C9">
        <w:rPr>
          <w:rFonts w:ascii="Times New Roman" w:hAnsi="Times New Roman"/>
          <w:sz w:val="24"/>
          <w:szCs w:val="24"/>
          <w:lang w:val="kk-KZ"/>
        </w:rPr>
        <w:t>.</w:t>
      </w:r>
    </w:p>
    <w:p w:rsidR="00863410" w:rsidRPr="00C819C9" w:rsidRDefault="00863410" w:rsidP="00863410">
      <w:pPr>
        <w:ind w:firstLine="720"/>
        <w:jc w:val="both"/>
        <w:rPr>
          <w:rFonts w:ascii="Times New Roman" w:hAnsi="Times New Roman"/>
          <w:sz w:val="24"/>
          <w:szCs w:val="24"/>
          <w:lang w:val="kk-KZ"/>
        </w:rPr>
      </w:pPr>
      <w:r w:rsidRPr="00C819C9">
        <w:rPr>
          <w:rFonts w:ascii="Times New Roman" w:hAnsi="Times New Roman"/>
          <w:sz w:val="24"/>
          <w:szCs w:val="24"/>
          <w:lang w:val="kk-KZ"/>
        </w:rPr>
        <w:t>Кеңістіктің ауданы жүктің берілген параметрлері негізінде анықталады:</w:t>
      </w:r>
    </w:p>
    <w:p w:rsidR="00863410" w:rsidRPr="00C819C9" w:rsidRDefault="00863410" w:rsidP="00863410">
      <w:pPr>
        <w:ind w:firstLine="720"/>
        <w:jc w:val="center"/>
        <w:rPr>
          <w:rFonts w:ascii="Times New Roman" w:hAnsi="Times New Roman"/>
          <w:sz w:val="24"/>
          <w:szCs w:val="24"/>
          <w:lang w:val="kk-KZ"/>
        </w:rPr>
      </w:pPr>
      <w:r w:rsidRPr="00C819C9">
        <w:rPr>
          <w:rFonts w:ascii="Times New Roman" w:hAnsi="Times New Roman"/>
          <w:position w:val="-24"/>
          <w:sz w:val="24"/>
          <w:szCs w:val="24"/>
        </w:rPr>
        <w:object w:dxaOrig="680" w:dyaOrig="620">
          <v:shape id="_x0000_i1060" type="#_x0000_t75" style="width:36.75pt;height:30.75pt" o:ole="">
            <v:imagedata r:id="rId77" o:title=""/>
          </v:shape>
          <o:OLEObject Type="Embed" ProgID="Equation.3" ShapeID="_x0000_i1060" DrawAspect="Content" ObjectID="_1809249567" r:id="rId78"/>
        </w:object>
      </w:r>
      <w:r w:rsidRPr="00C819C9">
        <w:rPr>
          <w:rFonts w:ascii="Times New Roman" w:hAnsi="Times New Roman"/>
          <w:sz w:val="24"/>
          <w:szCs w:val="24"/>
          <w:lang w:val="kk-KZ"/>
        </w:rPr>
        <w:t xml:space="preserve">                                                     (8)</w:t>
      </w:r>
    </w:p>
    <w:p w:rsidR="00863410" w:rsidRPr="00C819C9" w:rsidRDefault="00863410" w:rsidP="00863410">
      <w:pPr>
        <w:ind w:firstLine="720"/>
        <w:jc w:val="both"/>
        <w:rPr>
          <w:rFonts w:ascii="Times New Roman" w:hAnsi="Times New Roman"/>
          <w:sz w:val="24"/>
          <w:szCs w:val="24"/>
          <w:lang w:val="kk-KZ"/>
        </w:rPr>
      </w:pPr>
      <w:r w:rsidRPr="00C819C9">
        <w:rPr>
          <w:rFonts w:ascii="Times New Roman" w:hAnsi="Times New Roman"/>
          <w:sz w:val="24"/>
          <w:szCs w:val="24"/>
          <w:lang w:val="kk-KZ"/>
        </w:rPr>
        <w:t>Қашан Р = Р</w:t>
      </w:r>
      <w:r w:rsidRPr="00C819C9">
        <w:rPr>
          <w:rFonts w:ascii="Times New Roman" w:hAnsi="Times New Roman"/>
          <w:sz w:val="24"/>
          <w:szCs w:val="24"/>
          <w:vertAlign w:val="subscript"/>
          <w:lang w:val="kk-KZ"/>
        </w:rPr>
        <w:t>0,</w:t>
      </w:r>
      <w:r w:rsidRPr="00C819C9">
        <w:rPr>
          <w:rFonts w:ascii="Times New Roman" w:hAnsi="Times New Roman"/>
          <w:sz w:val="24"/>
          <w:szCs w:val="24"/>
          <w:lang w:val="kk-KZ"/>
        </w:rPr>
        <w:t xml:space="preserve"> сондай-ақ, (3), (8) ескере отырып:</w:t>
      </w:r>
    </w:p>
    <w:p w:rsidR="00863410" w:rsidRPr="00C819C9" w:rsidRDefault="00863410" w:rsidP="00863410">
      <w:pPr>
        <w:ind w:firstLine="720"/>
        <w:jc w:val="center"/>
        <w:rPr>
          <w:rFonts w:ascii="Times New Roman" w:hAnsi="Times New Roman"/>
          <w:sz w:val="24"/>
          <w:szCs w:val="24"/>
          <w:lang w:val="kk-KZ"/>
        </w:rPr>
      </w:pPr>
      <w:r w:rsidRPr="00C819C9">
        <w:rPr>
          <w:rFonts w:ascii="Times New Roman" w:hAnsi="Times New Roman"/>
          <w:position w:val="-32"/>
          <w:sz w:val="24"/>
          <w:szCs w:val="24"/>
        </w:rPr>
        <w:object w:dxaOrig="1420" w:dyaOrig="760">
          <v:shape id="_x0000_i1061" type="#_x0000_t75" style="width:71.25pt;height:35.25pt" o:ole="">
            <v:imagedata r:id="rId79" o:title=""/>
          </v:shape>
          <o:OLEObject Type="Embed" ProgID="Equation.3" ShapeID="_x0000_i1061" DrawAspect="Content" ObjectID="_1809249568" r:id="rId80"/>
        </w:object>
      </w:r>
      <w:r w:rsidRPr="00C819C9">
        <w:rPr>
          <w:rFonts w:ascii="Times New Roman" w:hAnsi="Times New Roman"/>
          <w:sz w:val="24"/>
          <w:szCs w:val="24"/>
          <w:lang w:val="kk-KZ"/>
        </w:rPr>
        <w:t xml:space="preserve">                                               (9)</w:t>
      </w:r>
    </w:p>
    <w:p w:rsidR="00863410" w:rsidRPr="00C819C9" w:rsidRDefault="00863410" w:rsidP="00863410">
      <w:pPr>
        <w:ind w:firstLine="720"/>
        <w:jc w:val="both"/>
        <w:rPr>
          <w:rFonts w:ascii="Times New Roman" w:hAnsi="Times New Roman"/>
          <w:sz w:val="24"/>
          <w:szCs w:val="24"/>
          <w:lang w:val="kk-KZ"/>
        </w:rPr>
      </w:pPr>
      <w:r w:rsidRPr="00C819C9">
        <w:rPr>
          <w:rFonts w:ascii="Times New Roman" w:hAnsi="Times New Roman"/>
          <w:sz w:val="24"/>
          <w:szCs w:val="24"/>
          <w:lang w:val="kk-KZ"/>
        </w:rPr>
        <w:t>(5), (6) және (9) ескере отырып:</w:t>
      </w:r>
    </w:p>
    <w:p w:rsidR="00863410" w:rsidRPr="00C819C9" w:rsidRDefault="00863410" w:rsidP="00863410">
      <w:pPr>
        <w:ind w:firstLine="720"/>
        <w:jc w:val="center"/>
        <w:rPr>
          <w:rFonts w:ascii="Times New Roman" w:hAnsi="Times New Roman"/>
          <w:sz w:val="24"/>
          <w:szCs w:val="24"/>
          <w:lang w:val="kk-KZ"/>
        </w:rPr>
      </w:pPr>
      <w:r w:rsidRPr="00C819C9">
        <w:rPr>
          <w:rFonts w:ascii="Times New Roman" w:hAnsi="Times New Roman"/>
          <w:position w:val="-12"/>
          <w:sz w:val="24"/>
          <w:szCs w:val="24"/>
          <w:lang w:val="en-US"/>
        </w:rPr>
        <w:object w:dxaOrig="1660" w:dyaOrig="360">
          <v:shape id="_x0000_i1062" type="#_x0000_t75" style="width:84.75pt;height:18.75pt" o:ole="">
            <v:imagedata r:id="rId81" o:title=""/>
          </v:shape>
          <o:OLEObject Type="Embed" ProgID="Equation.3" ShapeID="_x0000_i1062" DrawAspect="Content" ObjectID="_1809249569" r:id="rId82"/>
        </w:object>
      </w:r>
      <w:r w:rsidRPr="00C819C9">
        <w:rPr>
          <w:rFonts w:ascii="Times New Roman" w:hAnsi="Times New Roman"/>
          <w:sz w:val="24"/>
          <w:szCs w:val="24"/>
          <w:lang w:val="kk-KZ"/>
        </w:rPr>
        <w:t xml:space="preserve">                                          (10)</w:t>
      </w:r>
    </w:p>
    <w:p w:rsidR="00863410" w:rsidRPr="00C819C9" w:rsidRDefault="00863410" w:rsidP="00863410">
      <w:pPr>
        <w:ind w:firstLine="720"/>
        <w:jc w:val="both"/>
        <w:rPr>
          <w:rFonts w:ascii="Times New Roman" w:hAnsi="Times New Roman"/>
          <w:b/>
          <w:sz w:val="24"/>
          <w:szCs w:val="24"/>
          <w:lang w:val="kk-KZ"/>
        </w:rPr>
      </w:pPr>
      <w:r w:rsidRPr="00C819C9">
        <w:rPr>
          <w:rFonts w:ascii="Times New Roman" w:hAnsi="Times New Roman"/>
          <w:sz w:val="24"/>
          <w:szCs w:val="24"/>
          <w:lang w:val="kk-KZ"/>
        </w:rPr>
        <w:t xml:space="preserve">мұнда </w:t>
      </w:r>
      <w:r w:rsidRPr="00C819C9">
        <w:rPr>
          <w:rFonts w:ascii="Times New Roman" w:hAnsi="Times New Roman"/>
          <w:position w:val="-32"/>
          <w:sz w:val="24"/>
          <w:szCs w:val="24"/>
        </w:rPr>
        <w:object w:dxaOrig="1240" w:dyaOrig="760">
          <v:shape id="_x0000_i1063" type="#_x0000_t75" style="width:60.75pt;height:35.25pt" o:ole="">
            <v:imagedata r:id="rId83" o:title=""/>
          </v:shape>
          <o:OLEObject Type="Embed" ProgID="Equation.3" ShapeID="_x0000_i1063" DrawAspect="Content" ObjectID="_1809249570" r:id="rId84"/>
        </w:object>
      </w:r>
    </w:p>
    <w:p w:rsidR="00863410" w:rsidRPr="00C819C9" w:rsidRDefault="00863410" w:rsidP="00863410">
      <w:pPr>
        <w:ind w:firstLine="720"/>
        <w:jc w:val="both"/>
        <w:rPr>
          <w:rFonts w:ascii="Times New Roman" w:hAnsi="Times New Roman"/>
          <w:sz w:val="24"/>
          <w:szCs w:val="24"/>
          <w:lang w:val="kk-KZ"/>
        </w:rPr>
      </w:pPr>
      <w:r w:rsidRPr="00C819C9">
        <w:rPr>
          <w:rFonts w:ascii="Times New Roman" w:hAnsi="Times New Roman"/>
          <w:sz w:val="24"/>
          <w:szCs w:val="24"/>
          <w:lang w:val="kk-KZ"/>
        </w:rPr>
        <w:t>Сонымен, оңтайлы геометриялық параметрлерді есептеу үшін мынаны білу керек:</w:t>
      </w:r>
    </w:p>
    <w:p w:rsidR="00863410" w:rsidRPr="00C819C9" w:rsidRDefault="00863410" w:rsidP="00863410">
      <w:pPr>
        <w:numPr>
          <w:ilvl w:val="0"/>
          <w:numId w:val="3"/>
        </w:numPr>
        <w:tabs>
          <w:tab w:val="clear" w:pos="720"/>
          <w:tab w:val="num" w:pos="0"/>
        </w:tabs>
        <w:spacing w:after="0" w:line="240" w:lineRule="auto"/>
        <w:ind w:left="0" w:firstLine="540"/>
        <w:jc w:val="both"/>
        <w:rPr>
          <w:rFonts w:ascii="Times New Roman" w:hAnsi="Times New Roman"/>
          <w:sz w:val="24"/>
          <w:szCs w:val="24"/>
          <w:lang w:val="kk-KZ"/>
        </w:rPr>
      </w:pPr>
      <w:r w:rsidRPr="00C819C9">
        <w:rPr>
          <w:rFonts w:ascii="Times New Roman" w:hAnsi="Times New Roman"/>
          <w:sz w:val="24"/>
          <w:szCs w:val="24"/>
          <w:lang w:val="kk-KZ"/>
        </w:rPr>
        <w:t>жүкке түсетін ең жоғары жүктеме ол белгіленеді немесе практикалық түрде анықталады;</w:t>
      </w:r>
    </w:p>
    <w:p w:rsidR="00863410" w:rsidRPr="00C819C9" w:rsidRDefault="00863410" w:rsidP="00863410">
      <w:pPr>
        <w:numPr>
          <w:ilvl w:val="0"/>
          <w:numId w:val="3"/>
        </w:numPr>
        <w:tabs>
          <w:tab w:val="clear" w:pos="720"/>
          <w:tab w:val="num" w:pos="0"/>
        </w:tabs>
        <w:spacing w:after="0" w:line="240" w:lineRule="auto"/>
        <w:ind w:left="0" w:firstLine="540"/>
        <w:jc w:val="both"/>
        <w:rPr>
          <w:rFonts w:ascii="Times New Roman" w:hAnsi="Times New Roman"/>
          <w:sz w:val="24"/>
          <w:szCs w:val="24"/>
          <w:lang w:val="kk-KZ"/>
        </w:rPr>
      </w:pPr>
      <w:r w:rsidRPr="00C819C9">
        <w:rPr>
          <w:rFonts w:ascii="Times New Roman" w:hAnsi="Times New Roman"/>
          <w:sz w:val="24"/>
          <w:szCs w:val="24"/>
          <w:lang w:val="kk-KZ"/>
        </w:rPr>
        <w:t>қаптамадағы жүктің құлау биіктігі, ол оралған жүктің нормативтік-ақпараттық құжаттарына қоса беріледі;</w:t>
      </w:r>
    </w:p>
    <w:p w:rsidR="00863410" w:rsidRPr="00C819C9" w:rsidRDefault="00863410" w:rsidP="00863410">
      <w:pPr>
        <w:numPr>
          <w:ilvl w:val="0"/>
          <w:numId w:val="3"/>
        </w:numPr>
        <w:tabs>
          <w:tab w:val="clear" w:pos="720"/>
          <w:tab w:val="num" w:pos="0"/>
        </w:tabs>
        <w:spacing w:after="0" w:line="240" w:lineRule="auto"/>
        <w:ind w:left="0" w:firstLine="540"/>
        <w:jc w:val="both"/>
        <w:rPr>
          <w:rFonts w:ascii="Times New Roman" w:hAnsi="Times New Roman"/>
          <w:sz w:val="24"/>
          <w:szCs w:val="24"/>
          <w:lang w:val="kk-KZ"/>
        </w:rPr>
      </w:pPr>
      <w:r w:rsidRPr="00C819C9">
        <w:rPr>
          <w:rFonts w:ascii="Times New Roman" w:hAnsi="Times New Roman"/>
          <w:sz w:val="24"/>
          <w:szCs w:val="24"/>
          <w:lang w:val="kk-KZ"/>
        </w:rPr>
        <w:t>жүктің салмағы;</w:t>
      </w:r>
    </w:p>
    <w:p w:rsidR="00863410" w:rsidRPr="00C819C9" w:rsidRDefault="00863410" w:rsidP="00863410">
      <w:pPr>
        <w:numPr>
          <w:ilvl w:val="0"/>
          <w:numId w:val="3"/>
        </w:numPr>
        <w:tabs>
          <w:tab w:val="clear" w:pos="720"/>
          <w:tab w:val="num" w:pos="0"/>
        </w:tabs>
        <w:spacing w:after="0" w:line="240" w:lineRule="auto"/>
        <w:ind w:left="0" w:firstLine="540"/>
        <w:jc w:val="both"/>
        <w:rPr>
          <w:rFonts w:ascii="Times New Roman" w:hAnsi="Times New Roman"/>
          <w:sz w:val="24"/>
          <w:szCs w:val="24"/>
          <w:lang w:val="kk-KZ"/>
        </w:rPr>
      </w:pPr>
      <w:r w:rsidRPr="00C819C9">
        <w:rPr>
          <w:rFonts w:ascii="Times New Roman" w:hAnsi="Times New Roman"/>
          <w:sz w:val="24"/>
          <w:szCs w:val="24"/>
          <w:lang w:val="kk-KZ"/>
        </w:rPr>
        <w:t>амортизациялық материал және оның қасиеттері.</w:t>
      </w:r>
    </w:p>
    <w:p w:rsidR="00863410" w:rsidRPr="00022DA5" w:rsidRDefault="00863410" w:rsidP="00863410">
      <w:pPr>
        <w:ind w:firstLine="720"/>
        <w:jc w:val="both"/>
        <w:rPr>
          <w:rFonts w:ascii="Times New Roman" w:hAnsi="Times New Roman"/>
          <w:sz w:val="24"/>
          <w:szCs w:val="24"/>
          <w:lang w:val="kk-KZ"/>
        </w:rPr>
      </w:pPr>
      <w:r w:rsidRPr="00C819C9">
        <w:rPr>
          <w:rFonts w:ascii="Times New Roman" w:hAnsi="Times New Roman"/>
          <w:sz w:val="24"/>
          <w:szCs w:val="24"/>
          <w:lang w:val="kk-KZ"/>
        </w:rPr>
        <w:t>Амортизациялық коэффициенттер С және С</w:t>
      </w:r>
      <w:r w:rsidRPr="00C819C9">
        <w:rPr>
          <w:rFonts w:ascii="Times New Roman" w:hAnsi="Times New Roman"/>
          <w:sz w:val="24"/>
          <w:szCs w:val="24"/>
          <w:vertAlign w:val="subscript"/>
          <w:lang w:val="kk-KZ"/>
        </w:rPr>
        <w:t xml:space="preserve">1 </w:t>
      </w:r>
      <w:r w:rsidRPr="00C819C9">
        <w:rPr>
          <w:rFonts w:ascii="Times New Roman" w:hAnsi="Times New Roman"/>
          <w:sz w:val="24"/>
          <w:szCs w:val="24"/>
          <w:lang w:val="kk-KZ"/>
        </w:rPr>
        <w:t xml:space="preserve">кейбір материалдар үшін 1-кестеде келтірілген. </w:t>
      </w:r>
    </w:p>
    <w:p w:rsidR="00863410" w:rsidRPr="00022DA5" w:rsidRDefault="00863410" w:rsidP="00863410">
      <w:pPr>
        <w:ind w:firstLine="720"/>
        <w:jc w:val="both"/>
        <w:rPr>
          <w:rFonts w:ascii="Times New Roman" w:hAnsi="Times New Roman"/>
          <w:sz w:val="24"/>
          <w:szCs w:val="24"/>
          <w:lang w:val="kk-KZ"/>
        </w:rPr>
      </w:pPr>
    </w:p>
    <w:p w:rsidR="00863410" w:rsidRPr="00022DA5" w:rsidRDefault="00863410" w:rsidP="00863410">
      <w:pPr>
        <w:ind w:firstLine="720"/>
        <w:jc w:val="both"/>
        <w:rPr>
          <w:rFonts w:ascii="Times New Roman" w:hAnsi="Times New Roman"/>
          <w:sz w:val="24"/>
          <w:szCs w:val="24"/>
          <w:lang w:val="kk-KZ"/>
        </w:rPr>
      </w:pPr>
    </w:p>
    <w:p w:rsidR="00863410" w:rsidRPr="00022DA5" w:rsidRDefault="00863410" w:rsidP="00863410">
      <w:pPr>
        <w:ind w:firstLine="720"/>
        <w:jc w:val="both"/>
        <w:rPr>
          <w:rFonts w:ascii="Times New Roman" w:hAnsi="Times New Roman"/>
          <w:sz w:val="24"/>
          <w:szCs w:val="24"/>
          <w:lang w:val="kk-KZ"/>
        </w:rPr>
      </w:pPr>
    </w:p>
    <w:p w:rsidR="00863410" w:rsidRPr="00C819C9" w:rsidRDefault="00863410" w:rsidP="00863410">
      <w:pPr>
        <w:jc w:val="both"/>
        <w:rPr>
          <w:rFonts w:ascii="Times New Roman" w:hAnsi="Times New Roman"/>
          <w:sz w:val="24"/>
          <w:szCs w:val="24"/>
          <w:lang w:val="kk-KZ"/>
        </w:rPr>
      </w:pPr>
      <w:r w:rsidRPr="00C819C9">
        <w:rPr>
          <w:rFonts w:ascii="Times New Roman" w:hAnsi="Times New Roman"/>
          <w:sz w:val="24"/>
          <w:szCs w:val="24"/>
          <w:lang w:val="kk-KZ"/>
        </w:rPr>
        <w:t xml:space="preserve">Кесте 1. Амортизация коэффициенттері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2973"/>
        <w:gridCol w:w="2254"/>
        <w:gridCol w:w="1720"/>
        <w:gridCol w:w="1832"/>
      </w:tblGrid>
      <w:tr w:rsidR="00863410" w:rsidRPr="00C819C9" w:rsidTr="000141B2">
        <w:trPr>
          <w:trHeight w:val="318"/>
        </w:trPr>
        <w:tc>
          <w:tcPr>
            <w:tcW w:w="792" w:type="dxa"/>
            <w:vMerge w:val="restart"/>
          </w:tcPr>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w:t>
            </w:r>
          </w:p>
        </w:tc>
        <w:tc>
          <w:tcPr>
            <w:tcW w:w="2973" w:type="dxa"/>
            <w:vMerge w:val="restart"/>
          </w:tcPr>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Материал</w:t>
            </w:r>
          </w:p>
        </w:tc>
        <w:tc>
          <w:tcPr>
            <w:tcW w:w="2254" w:type="dxa"/>
            <w:vMerge w:val="restart"/>
          </w:tcPr>
          <w:p w:rsidR="00863410" w:rsidRPr="00C819C9" w:rsidRDefault="00863410" w:rsidP="000141B2">
            <w:pPr>
              <w:spacing w:after="120" w:line="240" w:lineRule="auto"/>
              <w:ind w:firstLine="63"/>
              <w:jc w:val="center"/>
              <w:rPr>
                <w:rFonts w:ascii="Times New Roman" w:hAnsi="Times New Roman"/>
                <w:sz w:val="24"/>
                <w:szCs w:val="24"/>
                <w:lang w:val="kk-KZ"/>
              </w:rPr>
            </w:pPr>
            <w:r w:rsidRPr="00C819C9">
              <w:rPr>
                <w:rFonts w:ascii="Times New Roman" w:hAnsi="Times New Roman"/>
                <w:sz w:val="24"/>
                <w:szCs w:val="24"/>
                <w:lang w:val="kk-KZ"/>
              </w:rPr>
              <w:t>Тығыздығы,</w:t>
            </w:r>
          </w:p>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lang w:val="kk-KZ"/>
              </w:rPr>
              <w:t>кг/м</w:t>
            </w:r>
            <w:r w:rsidRPr="00C819C9">
              <w:rPr>
                <w:rFonts w:ascii="Times New Roman" w:hAnsi="Times New Roman"/>
                <w:sz w:val="24"/>
                <w:szCs w:val="24"/>
                <w:vertAlign w:val="superscript"/>
                <w:lang w:val="kk-KZ"/>
              </w:rPr>
              <w:t>3</w:t>
            </w:r>
          </w:p>
        </w:tc>
        <w:tc>
          <w:tcPr>
            <w:tcW w:w="3552" w:type="dxa"/>
            <w:gridSpan w:val="2"/>
          </w:tcPr>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lang w:val="kk-KZ"/>
              </w:rPr>
              <w:t>Коэффициенттердің мәні</w:t>
            </w:r>
          </w:p>
        </w:tc>
      </w:tr>
      <w:tr w:rsidR="00863410" w:rsidRPr="00C819C9" w:rsidTr="000141B2">
        <w:trPr>
          <w:trHeight w:val="318"/>
        </w:trPr>
        <w:tc>
          <w:tcPr>
            <w:tcW w:w="792" w:type="dxa"/>
            <w:vMerge/>
          </w:tcPr>
          <w:p w:rsidR="00863410" w:rsidRPr="00C819C9" w:rsidRDefault="00863410" w:rsidP="000141B2">
            <w:pPr>
              <w:suppressAutoHyphens/>
              <w:spacing w:after="120" w:line="240" w:lineRule="auto"/>
              <w:jc w:val="both"/>
              <w:rPr>
                <w:rFonts w:ascii="Times New Roman" w:hAnsi="Times New Roman"/>
                <w:sz w:val="24"/>
                <w:szCs w:val="24"/>
              </w:rPr>
            </w:pPr>
          </w:p>
        </w:tc>
        <w:tc>
          <w:tcPr>
            <w:tcW w:w="2973" w:type="dxa"/>
            <w:vMerge/>
          </w:tcPr>
          <w:p w:rsidR="00863410" w:rsidRPr="00C819C9" w:rsidRDefault="00863410" w:rsidP="000141B2">
            <w:pPr>
              <w:suppressAutoHyphens/>
              <w:spacing w:after="120" w:line="240" w:lineRule="auto"/>
              <w:jc w:val="both"/>
              <w:rPr>
                <w:rFonts w:ascii="Times New Roman" w:hAnsi="Times New Roman"/>
                <w:sz w:val="24"/>
                <w:szCs w:val="24"/>
              </w:rPr>
            </w:pPr>
          </w:p>
        </w:tc>
        <w:tc>
          <w:tcPr>
            <w:tcW w:w="2254" w:type="dxa"/>
            <w:vMerge/>
          </w:tcPr>
          <w:p w:rsidR="00863410" w:rsidRPr="00C819C9" w:rsidRDefault="00863410" w:rsidP="000141B2">
            <w:pPr>
              <w:suppressAutoHyphens/>
              <w:spacing w:after="120" w:line="240" w:lineRule="auto"/>
              <w:jc w:val="both"/>
              <w:rPr>
                <w:rFonts w:ascii="Times New Roman" w:hAnsi="Times New Roman"/>
                <w:sz w:val="24"/>
                <w:szCs w:val="24"/>
              </w:rPr>
            </w:pPr>
          </w:p>
        </w:tc>
        <w:tc>
          <w:tcPr>
            <w:tcW w:w="1720" w:type="dxa"/>
          </w:tcPr>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Бастап</w:t>
            </w:r>
          </w:p>
        </w:tc>
        <w:tc>
          <w:tcPr>
            <w:tcW w:w="1832" w:type="dxa"/>
          </w:tcPr>
          <w:p w:rsidR="00863410" w:rsidRPr="00C819C9" w:rsidRDefault="00863410" w:rsidP="000141B2">
            <w:pPr>
              <w:suppressAutoHyphens/>
              <w:spacing w:after="120" w:line="240" w:lineRule="auto"/>
              <w:jc w:val="center"/>
              <w:rPr>
                <w:rFonts w:ascii="Times New Roman" w:hAnsi="Times New Roman"/>
                <w:sz w:val="24"/>
                <w:szCs w:val="24"/>
                <w:vertAlign w:val="subscript"/>
              </w:rPr>
            </w:pPr>
            <w:r w:rsidRPr="00C819C9">
              <w:rPr>
                <w:rFonts w:ascii="Times New Roman" w:hAnsi="Times New Roman"/>
                <w:sz w:val="24"/>
                <w:szCs w:val="24"/>
              </w:rPr>
              <w:t>Бастап</w:t>
            </w:r>
            <w:r w:rsidRPr="00C819C9">
              <w:rPr>
                <w:rFonts w:ascii="Times New Roman" w:hAnsi="Times New Roman"/>
                <w:sz w:val="24"/>
                <w:szCs w:val="24"/>
                <w:vertAlign w:val="subscript"/>
              </w:rPr>
              <w:t>1</w:t>
            </w:r>
          </w:p>
        </w:tc>
      </w:tr>
      <w:tr w:rsidR="00863410" w:rsidRPr="00C819C9" w:rsidTr="000141B2">
        <w:tc>
          <w:tcPr>
            <w:tcW w:w="792" w:type="dxa"/>
            <w:tcBorders>
              <w:bottom w:val="single" w:sz="4" w:space="0" w:color="auto"/>
            </w:tcBorders>
          </w:tcPr>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1</w:t>
            </w:r>
          </w:p>
        </w:tc>
        <w:tc>
          <w:tcPr>
            <w:tcW w:w="2973" w:type="dxa"/>
            <w:tcBorders>
              <w:bottom w:val="single" w:sz="4" w:space="0" w:color="auto"/>
            </w:tcBorders>
          </w:tcPr>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2</w:t>
            </w:r>
          </w:p>
        </w:tc>
        <w:tc>
          <w:tcPr>
            <w:tcW w:w="2254" w:type="dxa"/>
            <w:tcBorders>
              <w:bottom w:val="single" w:sz="4" w:space="0" w:color="auto"/>
            </w:tcBorders>
          </w:tcPr>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3</w:t>
            </w:r>
          </w:p>
        </w:tc>
        <w:tc>
          <w:tcPr>
            <w:tcW w:w="1720" w:type="dxa"/>
            <w:tcBorders>
              <w:bottom w:val="single" w:sz="4" w:space="0" w:color="auto"/>
            </w:tcBorders>
          </w:tcPr>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4</w:t>
            </w:r>
          </w:p>
        </w:tc>
        <w:tc>
          <w:tcPr>
            <w:tcW w:w="1832" w:type="dxa"/>
            <w:tcBorders>
              <w:bottom w:val="single" w:sz="4" w:space="0" w:color="auto"/>
            </w:tcBorders>
          </w:tcPr>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5</w:t>
            </w:r>
          </w:p>
        </w:tc>
      </w:tr>
      <w:tr w:rsidR="00863410" w:rsidRPr="00C819C9" w:rsidTr="000141B2">
        <w:tc>
          <w:tcPr>
            <w:tcW w:w="792" w:type="dxa"/>
            <w:tcBorders>
              <w:bottom w:val="single" w:sz="4" w:space="0" w:color="auto"/>
            </w:tcBorders>
          </w:tcPr>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1</w:t>
            </w:r>
          </w:p>
        </w:tc>
        <w:tc>
          <w:tcPr>
            <w:tcW w:w="2973" w:type="dxa"/>
            <w:tcBorders>
              <w:bottom w:val="single" w:sz="4" w:space="0" w:color="auto"/>
            </w:tcBorders>
          </w:tcPr>
          <w:p w:rsidR="00863410" w:rsidRPr="00C819C9" w:rsidRDefault="00863410" w:rsidP="000141B2">
            <w:pPr>
              <w:suppressAutoHyphens/>
              <w:spacing w:after="120" w:line="240" w:lineRule="auto"/>
              <w:jc w:val="center"/>
              <w:rPr>
                <w:rFonts w:ascii="Times New Roman" w:hAnsi="Times New Roman"/>
                <w:sz w:val="24"/>
                <w:szCs w:val="24"/>
              </w:rPr>
            </w:pPr>
            <w:proofErr w:type="spellStart"/>
            <w:r w:rsidRPr="00C819C9">
              <w:rPr>
                <w:rFonts w:ascii="Times New Roman" w:hAnsi="Times New Roman"/>
                <w:sz w:val="24"/>
                <w:szCs w:val="24"/>
              </w:rPr>
              <w:t>Полиуретанды</w:t>
            </w:r>
            <w:proofErr w:type="spellEnd"/>
            <w:r w:rsidRPr="00C819C9">
              <w:rPr>
                <w:rFonts w:ascii="Times New Roman" w:hAnsi="Times New Roman"/>
                <w:sz w:val="24"/>
                <w:szCs w:val="24"/>
              </w:rPr>
              <w:t xml:space="preserve"> </w:t>
            </w:r>
            <w:proofErr w:type="spellStart"/>
            <w:r w:rsidRPr="00C819C9">
              <w:rPr>
                <w:rFonts w:ascii="Times New Roman" w:hAnsi="Times New Roman"/>
                <w:sz w:val="24"/>
                <w:szCs w:val="24"/>
              </w:rPr>
              <w:t>көбік</w:t>
            </w:r>
            <w:proofErr w:type="spellEnd"/>
          </w:p>
        </w:tc>
        <w:tc>
          <w:tcPr>
            <w:tcW w:w="2254" w:type="dxa"/>
            <w:tcBorders>
              <w:bottom w:val="single" w:sz="4" w:space="0" w:color="auto"/>
            </w:tcBorders>
          </w:tcPr>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33</w:t>
            </w:r>
          </w:p>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43</w:t>
            </w:r>
          </w:p>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50</w:t>
            </w:r>
          </w:p>
        </w:tc>
        <w:tc>
          <w:tcPr>
            <w:tcW w:w="1720" w:type="dxa"/>
            <w:tcBorders>
              <w:bottom w:val="single" w:sz="4" w:space="0" w:color="auto"/>
            </w:tcBorders>
          </w:tcPr>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2,25</w:t>
            </w:r>
          </w:p>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3,02</w:t>
            </w:r>
          </w:p>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3,54</w:t>
            </w:r>
          </w:p>
        </w:tc>
        <w:tc>
          <w:tcPr>
            <w:tcW w:w="1832" w:type="dxa"/>
            <w:tcBorders>
              <w:bottom w:val="single" w:sz="4" w:space="0" w:color="auto"/>
            </w:tcBorders>
          </w:tcPr>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7,82</w:t>
            </w:r>
          </w:p>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2,49</w:t>
            </w:r>
          </w:p>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1,28</w:t>
            </w:r>
          </w:p>
        </w:tc>
      </w:tr>
      <w:tr w:rsidR="00863410" w:rsidRPr="00C819C9" w:rsidTr="000141B2">
        <w:tc>
          <w:tcPr>
            <w:tcW w:w="792" w:type="dxa"/>
          </w:tcPr>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2</w:t>
            </w:r>
          </w:p>
        </w:tc>
        <w:tc>
          <w:tcPr>
            <w:tcW w:w="2973" w:type="dxa"/>
          </w:tcPr>
          <w:p w:rsidR="00863410" w:rsidRPr="00C819C9" w:rsidRDefault="00863410" w:rsidP="000141B2">
            <w:pPr>
              <w:suppressAutoHyphens/>
              <w:spacing w:after="120" w:line="240" w:lineRule="auto"/>
              <w:jc w:val="center"/>
              <w:rPr>
                <w:rFonts w:ascii="Times New Roman" w:hAnsi="Times New Roman"/>
                <w:sz w:val="24"/>
                <w:szCs w:val="24"/>
              </w:rPr>
            </w:pPr>
            <w:proofErr w:type="spellStart"/>
            <w:r w:rsidRPr="00C819C9">
              <w:rPr>
                <w:rFonts w:ascii="Times New Roman" w:hAnsi="Times New Roman"/>
                <w:sz w:val="24"/>
                <w:szCs w:val="24"/>
              </w:rPr>
              <w:t>Кеңейтілген</w:t>
            </w:r>
            <w:proofErr w:type="spellEnd"/>
            <w:r w:rsidRPr="00C819C9">
              <w:rPr>
                <w:rFonts w:ascii="Times New Roman" w:hAnsi="Times New Roman"/>
                <w:sz w:val="24"/>
                <w:szCs w:val="24"/>
              </w:rPr>
              <w:t xml:space="preserve"> полистирол</w:t>
            </w:r>
          </w:p>
        </w:tc>
        <w:tc>
          <w:tcPr>
            <w:tcW w:w="2254" w:type="dxa"/>
          </w:tcPr>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23</w:t>
            </w:r>
          </w:p>
        </w:tc>
        <w:tc>
          <w:tcPr>
            <w:tcW w:w="1720" w:type="dxa"/>
          </w:tcPr>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2,83</w:t>
            </w:r>
          </w:p>
        </w:tc>
        <w:tc>
          <w:tcPr>
            <w:tcW w:w="1832" w:type="dxa"/>
          </w:tcPr>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0,24</w:t>
            </w:r>
          </w:p>
        </w:tc>
      </w:tr>
      <w:tr w:rsidR="00863410" w:rsidRPr="00C819C9" w:rsidTr="000141B2">
        <w:tc>
          <w:tcPr>
            <w:tcW w:w="792" w:type="dxa"/>
          </w:tcPr>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3</w:t>
            </w:r>
          </w:p>
        </w:tc>
        <w:tc>
          <w:tcPr>
            <w:tcW w:w="2973" w:type="dxa"/>
          </w:tcPr>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 xml:space="preserve">Латексті губка  </w:t>
            </w:r>
          </w:p>
        </w:tc>
        <w:tc>
          <w:tcPr>
            <w:tcW w:w="2254" w:type="dxa"/>
          </w:tcPr>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132</w:t>
            </w:r>
          </w:p>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162</w:t>
            </w:r>
          </w:p>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207</w:t>
            </w:r>
          </w:p>
        </w:tc>
        <w:tc>
          <w:tcPr>
            <w:tcW w:w="1720" w:type="dxa"/>
          </w:tcPr>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5,08</w:t>
            </w:r>
          </w:p>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3,19</w:t>
            </w:r>
          </w:p>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5,15</w:t>
            </w:r>
          </w:p>
        </w:tc>
        <w:tc>
          <w:tcPr>
            <w:tcW w:w="1832" w:type="dxa"/>
          </w:tcPr>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2,38</w:t>
            </w:r>
          </w:p>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2,88</w:t>
            </w:r>
          </w:p>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0,54</w:t>
            </w:r>
          </w:p>
        </w:tc>
      </w:tr>
      <w:tr w:rsidR="00863410" w:rsidRPr="00C819C9" w:rsidTr="000141B2">
        <w:tc>
          <w:tcPr>
            <w:tcW w:w="792" w:type="dxa"/>
          </w:tcPr>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4</w:t>
            </w:r>
          </w:p>
        </w:tc>
        <w:tc>
          <w:tcPr>
            <w:tcW w:w="2973" w:type="dxa"/>
          </w:tcPr>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Картон</w:t>
            </w:r>
          </w:p>
        </w:tc>
        <w:tc>
          <w:tcPr>
            <w:tcW w:w="2254" w:type="dxa"/>
          </w:tcPr>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№1</w:t>
            </w:r>
          </w:p>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№2</w:t>
            </w:r>
          </w:p>
        </w:tc>
        <w:tc>
          <w:tcPr>
            <w:tcW w:w="1720" w:type="dxa"/>
          </w:tcPr>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2,50</w:t>
            </w:r>
          </w:p>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3,37</w:t>
            </w:r>
          </w:p>
        </w:tc>
        <w:tc>
          <w:tcPr>
            <w:tcW w:w="1832" w:type="dxa"/>
          </w:tcPr>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1,93</w:t>
            </w:r>
          </w:p>
          <w:p w:rsidR="00863410" w:rsidRPr="00C819C9" w:rsidRDefault="00863410" w:rsidP="000141B2">
            <w:pPr>
              <w:suppressAutoHyphens/>
              <w:spacing w:after="120" w:line="240" w:lineRule="auto"/>
              <w:jc w:val="center"/>
              <w:rPr>
                <w:rFonts w:ascii="Times New Roman" w:hAnsi="Times New Roman"/>
                <w:sz w:val="24"/>
                <w:szCs w:val="24"/>
              </w:rPr>
            </w:pPr>
            <w:r w:rsidRPr="00C819C9">
              <w:rPr>
                <w:rFonts w:ascii="Times New Roman" w:hAnsi="Times New Roman"/>
                <w:sz w:val="24"/>
                <w:szCs w:val="24"/>
              </w:rPr>
              <w:t>0,60</w:t>
            </w:r>
          </w:p>
        </w:tc>
      </w:tr>
    </w:tbl>
    <w:p w:rsidR="00863410" w:rsidRDefault="00863410" w:rsidP="00863410">
      <w:pPr>
        <w:ind w:firstLine="567"/>
        <w:jc w:val="both"/>
        <w:rPr>
          <w:rFonts w:ascii="Times New Roman" w:hAnsi="Times New Roman"/>
          <w:b/>
          <w:sz w:val="24"/>
          <w:szCs w:val="24"/>
          <w:lang w:val="kk-KZ"/>
        </w:rPr>
      </w:pPr>
    </w:p>
    <w:p w:rsidR="00863410" w:rsidRPr="00C819C9" w:rsidRDefault="00863410" w:rsidP="00863410">
      <w:pPr>
        <w:ind w:firstLine="567"/>
        <w:jc w:val="both"/>
        <w:rPr>
          <w:rFonts w:ascii="Times New Roman" w:hAnsi="Times New Roman"/>
          <w:sz w:val="24"/>
          <w:szCs w:val="24"/>
          <w:lang w:val="kk-KZ"/>
        </w:rPr>
      </w:pPr>
      <w:r w:rsidRPr="00C819C9">
        <w:rPr>
          <w:rFonts w:ascii="Times New Roman" w:hAnsi="Times New Roman"/>
          <w:b/>
          <w:sz w:val="24"/>
          <w:szCs w:val="24"/>
          <w:lang w:val="kk-KZ"/>
        </w:rPr>
        <w:t>Мысал.</w:t>
      </w:r>
      <w:r w:rsidRPr="00C819C9">
        <w:rPr>
          <w:rFonts w:ascii="Times New Roman" w:hAnsi="Times New Roman"/>
          <w:sz w:val="24"/>
          <w:szCs w:val="24"/>
          <w:lang w:val="kk-KZ"/>
        </w:rPr>
        <w:t xml:space="preserve"> Салмағы 2,5 кг жүк 24 г-дағы ең жоғары соққыға төтеп береді. Тығыздығы 43 кг/м полиуретанды көбіктен жасалған</w:t>
      </w:r>
      <w:r w:rsidRPr="00C819C9">
        <w:rPr>
          <w:rFonts w:ascii="Times New Roman" w:hAnsi="Times New Roman"/>
          <w:sz w:val="24"/>
          <w:szCs w:val="24"/>
          <w:vertAlign w:val="superscript"/>
          <w:lang w:val="kk-KZ"/>
        </w:rPr>
        <w:t xml:space="preserve">3 </w:t>
      </w:r>
      <w:r w:rsidRPr="00C819C9">
        <w:rPr>
          <w:rFonts w:ascii="Times New Roman" w:hAnsi="Times New Roman"/>
          <w:sz w:val="24"/>
          <w:szCs w:val="24"/>
          <w:lang w:val="kk-KZ"/>
        </w:rPr>
        <w:t>кеңістіктің ауданы мен қалыңдығын анықтау қажет. Кеңістік жүктің құлау биіктігі 90 см болған кезде жүкті ұстап тұруы керек. Өнімнің шамамен ауданы 225 см</w:t>
      </w:r>
      <w:r w:rsidRPr="00C819C9">
        <w:rPr>
          <w:rFonts w:ascii="Times New Roman" w:hAnsi="Times New Roman"/>
          <w:sz w:val="24"/>
          <w:szCs w:val="24"/>
          <w:vertAlign w:val="superscript"/>
          <w:lang w:val="kk-KZ"/>
        </w:rPr>
        <w:t>2</w:t>
      </w:r>
      <w:r w:rsidRPr="00C819C9">
        <w:rPr>
          <w:rFonts w:ascii="Times New Roman" w:hAnsi="Times New Roman"/>
          <w:sz w:val="24"/>
          <w:szCs w:val="24"/>
          <w:lang w:val="kk-KZ"/>
        </w:rPr>
        <w:t xml:space="preserve">. Соққының шамамен жүктемесін есептейміз: </w:t>
      </w:r>
    </w:p>
    <w:p w:rsidR="00863410" w:rsidRPr="00C819C9" w:rsidRDefault="00863410" w:rsidP="00863410">
      <w:pPr>
        <w:ind w:firstLine="720"/>
        <w:jc w:val="center"/>
        <w:rPr>
          <w:rFonts w:ascii="Times New Roman" w:hAnsi="Times New Roman"/>
          <w:sz w:val="24"/>
          <w:szCs w:val="24"/>
          <w:lang w:val="kk-KZ"/>
        </w:rPr>
      </w:pPr>
      <w:r w:rsidRPr="00C819C9">
        <w:rPr>
          <w:rFonts w:ascii="Times New Roman" w:hAnsi="Times New Roman"/>
          <w:position w:val="-30"/>
          <w:sz w:val="24"/>
          <w:szCs w:val="24"/>
        </w:rPr>
        <w:object w:dxaOrig="2200" w:dyaOrig="700">
          <v:shape id="_x0000_i1064" type="#_x0000_t75" style="width:109.5pt;height:36.75pt" o:ole="">
            <v:imagedata r:id="rId85" o:title=""/>
          </v:shape>
          <o:OLEObject Type="Embed" ProgID="Equation.3" ShapeID="_x0000_i1064" DrawAspect="Content" ObjectID="_1809249571" r:id="rId86"/>
        </w:object>
      </w:r>
    </w:p>
    <w:p w:rsidR="00863410" w:rsidRPr="00C819C9" w:rsidRDefault="00863410" w:rsidP="00863410">
      <w:pPr>
        <w:ind w:firstLine="720"/>
        <w:jc w:val="both"/>
        <w:rPr>
          <w:rFonts w:ascii="Times New Roman" w:hAnsi="Times New Roman"/>
          <w:sz w:val="24"/>
          <w:szCs w:val="24"/>
          <w:lang w:val="kk-KZ"/>
        </w:rPr>
      </w:pPr>
      <w:r w:rsidRPr="00C819C9">
        <w:rPr>
          <w:rFonts w:ascii="Times New Roman" w:hAnsi="Times New Roman"/>
          <w:sz w:val="24"/>
          <w:szCs w:val="24"/>
          <w:lang w:val="kk-KZ"/>
        </w:rPr>
        <w:t>Кеңістіктің қалыңдығымен ауданды есептейміз:</w:t>
      </w:r>
    </w:p>
    <w:p w:rsidR="00863410" w:rsidRPr="00C819C9" w:rsidRDefault="00863410" w:rsidP="00863410">
      <w:pPr>
        <w:ind w:firstLine="720"/>
        <w:jc w:val="center"/>
        <w:rPr>
          <w:rFonts w:ascii="Times New Roman" w:hAnsi="Times New Roman"/>
          <w:sz w:val="24"/>
          <w:szCs w:val="24"/>
          <w:lang w:val="kk-KZ"/>
        </w:rPr>
      </w:pPr>
      <w:r w:rsidRPr="00C819C9">
        <w:rPr>
          <w:rFonts w:ascii="Times New Roman" w:hAnsi="Times New Roman"/>
          <w:position w:val="-24"/>
          <w:sz w:val="24"/>
          <w:szCs w:val="24"/>
          <w:lang w:val="en-US"/>
        </w:rPr>
        <w:object w:dxaOrig="1900" w:dyaOrig="620">
          <v:shape id="_x0000_i1065" type="#_x0000_t75" style="width:96pt;height:30.75pt" o:ole="">
            <v:imagedata r:id="rId87" o:title=""/>
          </v:shape>
          <o:OLEObject Type="Embed" ProgID="Equation.3" ShapeID="_x0000_i1065" DrawAspect="Content" ObjectID="_1809249572" r:id="rId88"/>
        </w:object>
      </w:r>
      <w:r w:rsidRPr="00C819C9">
        <w:rPr>
          <w:rFonts w:ascii="Times New Roman" w:hAnsi="Times New Roman"/>
          <w:sz w:val="24"/>
          <w:szCs w:val="24"/>
          <w:lang w:val="kk-KZ"/>
        </w:rPr>
        <w:t>см</w:t>
      </w:r>
    </w:p>
    <w:p w:rsidR="00863410" w:rsidRPr="00C819C9" w:rsidRDefault="00863410" w:rsidP="00863410">
      <w:pPr>
        <w:ind w:firstLine="720"/>
        <w:jc w:val="center"/>
        <w:rPr>
          <w:rFonts w:ascii="Times New Roman" w:hAnsi="Times New Roman"/>
          <w:sz w:val="24"/>
          <w:szCs w:val="24"/>
          <w:vertAlign w:val="superscript"/>
          <w:lang w:val="kk-KZ"/>
        </w:rPr>
      </w:pPr>
      <w:r w:rsidRPr="00C819C9">
        <w:rPr>
          <w:rFonts w:ascii="Times New Roman" w:hAnsi="Times New Roman"/>
          <w:position w:val="-10"/>
          <w:sz w:val="24"/>
          <w:szCs w:val="24"/>
        </w:rPr>
        <w:object w:dxaOrig="2380" w:dyaOrig="320">
          <v:shape id="_x0000_i1066" type="#_x0000_t75" style="width:118.5pt;height:17.25pt" o:ole="">
            <v:imagedata r:id="rId89" o:title=""/>
          </v:shape>
          <o:OLEObject Type="Embed" ProgID="Equation.3" ShapeID="_x0000_i1066" DrawAspect="Content" ObjectID="_1809249573" r:id="rId90"/>
        </w:object>
      </w:r>
      <w:r w:rsidRPr="00C819C9">
        <w:rPr>
          <w:rFonts w:ascii="Times New Roman" w:hAnsi="Times New Roman"/>
          <w:sz w:val="24"/>
          <w:szCs w:val="24"/>
          <w:lang w:val="kk-KZ"/>
        </w:rPr>
        <w:t>см</w:t>
      </w:r>
      <w:r w:rsidRPr="00C819C9">
        <w:rPr>
          <w:rFonts w:ascii="Times New Roman" w:hAnsi="Times New Roman"/>
          <w:sz w:val="24"/>
          <w:szCs w:val="24"/>
          <w:vertAlign w:val="superscript"/>
          <w:lang w:val="kk-KZ"/>
        </w:rPr>
        <w:t>2</w:t>
      </w:r>
    </w:p>
    <w:p w:rsidR="00863410" w:rsidRPr="00022DA5" w:rsidRDefault="00863410" w:rsidP="00863410">
      <w:pPr>
        <w:ind w:firstLine="720"/>
        <w:jc w:val="both"/>
        <w:rPr>
          <w:rFonts w:ascii="Times New Roman" w:hAnsi="Times New Roman"/>
          <w:sz w:val="24"/>
          <w:szCs w:val="24"/>
          <w:lang w:val="kk-KZ"/>
        </w:rPr>
      </w:pPr>
      <w:r>
        <w:rPr>
          <w:rFonts w:ascii="Times New Roman" w:hAnsi="Times New Roman"/>
          <w:noProof/>
          <w:sz w:val="24"/>
          <w:szCs w:val="24"/>
        </w:rPr>
        <mc:AlternateContent>
          <mc:Choice Requires="wps">
            <w:drawing>
              <wp:anchor distT="0" distB="0" distL="114300" distR="114300" simplePos="0" relativeHeight="251701248" behindDoc="0" locked="0" layoutInCell="1" allowOverlap="1" wp14:anchorId="620BF633" wp14:editId="7FF0F936">
                <wp:simplePos x="0" y="0"/>
                <wp:positionH relativeFrom="column">
                  <wp:posOffset>528320</wp:posOffset>
                </wp:positionH>
                <wp:positionV relativeFrom="paragraph">
                  <wp:posOffset>1591310</wp:posOffset>
                </wp:positionV>
                <wp:extent cx="342900" cy="3296920"/>
                <wp:effectExtent l="0" t="4445" r="1270" b="3810"/>
                <wp:wrapNone/>
                <wp:docPr id="82" name="Надпись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296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41B2" w:rsidRPr="00C819C9" w:rsidRDefault="000141B2" w:rsidP="00863410">
                            <w:pPr>
                              <w:jc w:val="right"/>
                              <w:rPr>
                                <w:sz w:val="28"/>
                                <w:szCs w:val="28"/>
                              </w:rPr>
                            </w:pPr>
                            <w:proofErr w:type="gramStart"/>
                            <w:r>
                              <w:rPr>
                                <w:sz w:val="28"/>
                                <w:szCs w:val="28"/>
                                <w:lang w:val="en-US"/>
                              </w:rPr>
                              <w:t>k</w:t>
                            </w:r>
                            <w:proofErr w:type="gramEnd"/>
                          </w:p>
                          <w:p w:rsidR="000141B2" w:rsidRDefault="000141B2" w:rsidP="00863410">
                            <w:pPr>
                              <w:jc w:val="right"/>
                            </w:pPr>
                          </w:p>
                          <w:p w:rsidR="000141B2" w:rsidRDefault="000141B2" w:rsidP="00863410">
                            <w:pPr>
                              <w:jc w:val="right"/>
                            </w:pPr>
                            <w:r>
                              <w:t>60</w:t>
                            </w:r>
                          </w:p>
                          <w:p w:rsidR="000141B2" w:rsidRDefault="000141B2" w:rsidP="00863410">
                            <w:pPr>
                              <w:jc w:val="right"/>
                            </w:pPr>
                            <w:r>
                              <w:t>50</w:t>
                            </w:r>
                          </w:p>
                          <w:p w:rsidR="000141B2" w:rsidRPr="00FE04C4" w:rsidRDefault="000141B2" w:rsidP="00863410">
                            <w:pPr>
                              <w:jc w:val="right"/>
                            </w:pPr>
                          </w:p>
                          <w:p w:rsidR="000141B2" w:rsidRPr="00FE04C4" w:rsidRDefault="000141B2" w:rsidP="00863410">
                            <w:pPr>
                              <w:jc w:val="right"/>
                            </w:pPr>
                            <w:r>
                              <w:t>40</w:t>
                            </w:r>
                          </w:p>
                          <w:p w:rsidR="000141B2" w:rsidRPr="00FE04C4" w:rsidRDefault="000141B2" w:rsidP="00863410">
                            <w:pPr>
                              <w:jc w:val="right"/>
                            </w:pPr>
                            <w:r>
                              <w:t>30</w:t>
                            </w:r>
                          </w:p>
                          <w:p w:rsidR="000141B2" w:rsidRPr="00FE04C4" w:rsidRDefault="000141B2" w:rsidP="00863410">
                            <w:pPr>
                              <w:jc w:val="right"/>
                            </w:pPr>
                            <w:r>
                              <w:t>20</w:t>
                            </w:r>
                          </w:p>
                          <w:p w:rsidR="000141B2" w:rsidRPr="00C819C9" w:rsidRDefault="000141B2" w:rsidP="00863410">
                            <w:pPr>
                              <w:jc w:val="right"/>
                            </w:pPr>
                            <w:r>
                              <w:t>10</w:t>
                            </w:r>
                          </w:p>
                          <w:p w:rsidR="000141B2" w:rsidRPr="00FE04C4" w:rsidRDefault="000141B2" w:rsidP="00863410">
                            <w:pPr>
                              <w:jc w:val="right"/>
                            </w:pPr>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shape id="Надпись 82" o:spid="_x0000_s1068" type="#_x0000_t202" style="position:absolute;left:0;text-align:left;margin-left:41.6pt;margin-top:125.3pt;width:27pt;height:259.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" stroked="f">
                <v:textbox>
                  <w:txbxContent>
                    <w:p w:rsidR="000141B2" w:rsidRPr="00C819C9" w:rsidRDefault="000141B2" w:rsidP="00863410">
                      <w:pPr>
                        <w:jc w:val="right"/>
                        <w:rPr>
                          <w:sz w:val="28"/>
                          <w:szCs w:val="28"/>
                        </w:rPr>
                      </w:pPr>
                      <w:proofErr w:type="gramStart"/>
                      <w:r>
                        <w:rPr>
                          <w:sz w:val="28"/>
                          <w:szCs w:val="28"/>
                          <w:lang w:val="en-US"/>
                        </w:rPr>
                        <w:t>k</w:t>
                      </w:r>
                      <w:proofErr w:type="gramEnd"/>
                    </w:p>
                    <w:p w:rsidR="000141B2" w:rsidRDefault="000141B2" w:rsidP="00863410">
                      <w:pPr>
                        <w:jc w:val="right"/>
                      </w:pPr>
                    </w:p>
                    <w:p w:rsidR="000141B2" w:rsidRDefault="000141B2" w:rsidP="00863410">
                      <w:pPr>
                        <w:jc w:val="right"/>
                      </w:pPr>
                      <w:r>
                        <w:t>60</w:t>
                      </w:r>
                    </w:p>
                    <w:p w:rsidR="000141B2" w:rsidRDefault="000141B2" w:rsidP="00863410">
                      <w:pPr>
                        <w:jc w:val="right"/>
                      </w:pPr>
                      <w:r>
                        <w:t>50</w:t>
                      </w:r>
                    </w:p>
                    <w:p w:rsidR="000141B2" w:rsidRPr="00FE04C4" w:rsidRDefault="000141B2" w:rsidP="00863410">
                      <w:pPr>
                        <w:jc w:val="right"/>
                      </w:pPr>
                    </w:p>
                    <w:p w:rsidR="000141B2" w:rsidRPr="00FE04C4" w:rsidRDefault="000141B2" w:rsidP="00863410">
                      <w:pPr>
                        <w:jc w:val="right"/>
                      </w:pPr>
                      <w:r>
                        <w:t>40</w:t>
                      </w:r>
                    </w:p>
                    <w:p w:rsidR="000141B2" w:rsidRPr="00FE04C4" w:rsidRDefault="000141B2" w:rsidP="00863410">
                      <w:pPr>
                        <w:jc w:val="right"/>
                      </w:pPr>
                      <w:r>
                        <w:t>30</w:t>
                      </w:r>
                    </w:p>
                    <w:p w:rsidR="000141B2" w:rsidRPr="00FE04C4" w:rsidRDefault="000141B2" w:rsidP="00863410">
                      <w:pPr>
                        <w:jc w:val="right"/>
                      </w:pPr>
                      <w:r>
                        <w:t>20</w:t>
                      </w:r>
                    </w:p>
                    <w:p w:rsidR="000141B2" w:rsidRPr="00C819C9" w:rsidRDefault="000141B2" w:rsidP="00863410">
                      <w:pPr>
                        <w:jc w:val="right"/>
                      </w:pPr>
                      <w:r>
                        <w:t>10</w:t>
                      </w:r>
                    </w:p>
                    <w:p w:rsidR="000141B2" w:rsidRPr="00FE04C4" w:rsidRDefault="000141B2" w:rsidP="00863410">
                      <w:pPr>
                        <w:jc w:val="right"/>
                      </w:pPr>
                      <w:r>
                        <w:t>0</w:t>
                      </w:r>
                    </w:p>
                  </w:txbxContent>
                </v:textbox>
              </v:shape>
            </w:pict>
          </mc:Fallback>
        </mc:AlternateContent>
      </w:r>
      <w:r w:rsidRPr="00C819C9">
        <w:rPr>
          <w:rFonts w:ascii="Times New Roman" w:hAnsi="Times New Roman"/>
          <w:sz w:val="24"/>
          <w:szCs w:val="24"/>
          <w:lang w:val="kk-KZ"/>
        </w:rPr>
        <w:t xml:space="preserve">Амортизациялық материалды таңдап, кеңістіктің геометриялық пішіндерін 1–суретте көрсетілген "ең жоғары соққы жүктемесі - статикалық жүктеме" графигі арқылы есептеуге болады. Графикте амортизациялық материалдардың 7 түріне сәйкес келетін 7 қисық көрсетілген. Әрбір амортизациялық материалдың өзінің оңтайлы жүктемесі бар, ол ең аз деформацияланады және өзінің қасиеттерін сақтайды. </w:t>
      </w:r>
    </w:p>
    <w:tbl>
      <w:tblPr>
        <w:tblpPr w:leftFromText="180" w:rightFromText="180" w:vertAnchor="text" w:horzAnchor="page" w:tblpX="3394" w:tblpY="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604"/>
        <w:gridCol w:w="604"/>
        <w:gridCol w:w="604"/>
        <w:gridCol w:w="603"/>
        <w:gridCol w:w="604"/>
        <w:gridCol w:w="604"/>
        <w:gridCol w:w="604"/>
        <w:gridCol w:w="603"/>
        <w:gridCol w:w="604"/>
        <w:gridCol w:w="604"/>
      </w:tblGrid>
      <w:tr w:rsidR="00863410" w:rsidRPr="00022DA5" w:rsidTr="000141B2">
        <w:trPr>
          <w:trHeight w:val="533"/>
        </w:trPr>
        <w:tc>
          <w:tcPr>
            <w:tcW w:w="575" w:type="dxa"/>
          </w:tcPr>
          <w:p w:rsidR="00863410" w:rsidRPr="00C819C9" w:rsidRDefault="00863410" w:rsidP="000141B2">
            <w:pPr>
              <w:suppressAutoHyphens/>
              <w:spacing w:line="240" w:lineRule="exact"/>
              <w:jc w:val="both"/>
              <w:rPr>
                <w:rFonts w:ascii="Times New Roman" w:hAnsi="Times New Roman"/>
                <w:sz w:val="24"/>
                <w:szCs w:val="24"/>
                <w:lang w:val="kk-KZ"/>
              </w:rPr>
            </w:pPr>
            <w:r>
              <w:rPr>
                <w:rFonts w:ascii="Times New Roman" w:hAnsi="Times New Roman"/>
                <w:noProof/>
                <w:sz w:val="24"/>
                <w:szCs w:val="24"/>
              </w:rPr>
              <mc:AlternateContent>
                <mc:Choice Requires="wps">
                  <w:drawing>
                    <wp:anchor distT="0" distB="0" distL="114300" distR="114300" simplePos="0" relativeHeight="251698176" behindDoc="0" locked="0" layoutInCell="1" allowOverlap="1" wp14:anchorId="5A958207" wp14:editId="34AA38A9">
                      <wp:simplePos x="0" y="0"/>
                      <wp:positionH relativeFrom="column">
                        <wp:posOffset>271780</wp:posOffset>
                      </wp:positionH>
                      <wp:positionV relativeFrom="paragraph">
                        <wp:posOffset>103505</wp:posOffset>
                      </wp:positionV>
                      <wp:extent cx="1764665" cy="1116965"/>
                      <wp:effectExtent l="6985" t="13335" r="9525" b="12700"/>
                      <wp:wrapNone/>
                      <wp:docPr id="83" name="Полилиния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4665" cy="1116965"/>
                              </a:xfrm>
                              <a:custGeom>
                                <a:avLst/>
                                <a:gdLst>
                                  <a:gd name="T0" fmla="*/ 0 w 2779"/>
                                  <a:gd name="T1" fmla="*/ 0 h 1759"/>
                                  <a:gd name="T2" fmla="*/ 1003 w 2779"/>
                                  <a:gd name="T3" fmla="*/ 1332 h 1759"/>
                                  <a:gd name="T4" fmla="*/ 1607 w 2779"/>
                                  <a:gd name="T5" fmla="*/ 1741 h 1759"/>
                                  <a:gd name="T6" fmla="*/ 2260 w 2779"/>
                                  <a:gd name="T7" fmla="*/ 1222 h 1759"/>
                                  <a:gd name="T8" fmla="*/ 2779 w 2779"/>
                                  <a:gd name="T9" fmla="*/ 602 h 1759"/>
                                </a:gdLst>
                                <a:ahLst/>
                                <a:cxnLst>
                                  <a:cxn ang="0">
                                    <a:pos x="T0" y="T1"/>
                                  </a:cxn>
                                  <a:cxn ang="0">
                                    <a:pos x="T2" y="T3"/>
                                  </a:cxn>
                                  <a:cxn ang="0">
                                    <a:pos x="T4" y="T5"/>
                                  </a:cxn>
                                  <a:cxn ang="0">
                                    <a:pos x="T6" y="T7"/>
                                  </a:cxn>
                                  <a:cxn ang="0">
                                    <a:pos x="T8" y="T9"/>
                                  </a:cxn>
                                </a:cxnLst>
                                <a:rect l="0" t="0" r="r" b="b"/>
                                <a:pathLst>
                                  <a:path w="2779" h="1759">
                                    <a:moveTo>
                                      <a:pt x="0" y="0"/>
                                    </a:moveTo>
                                    <a:cubicBezTo>
                                      <a:pt x="164" y="222"/>
                                      <a:pt x="735" y="1042"/>
                                      <a:pt x="1003" y="1332"/>
                                    </a:cubicBezTo>
                                    <a:cubicBezTo>
                                      <a:pt x="1271" y="1622"/>
                                      <a:pt x="1398" y="1759"/>
                                      <a:pt x="1607" y="1741"/>
                                    </a:cubicBezTo>
                                    <a:cubicBezTo>
                                      <a:pt x="1816" y="1723"/>
                                      <a:pt x="2065" y="1412"/>
                                      <a:pt x="2260" y="1222"/>
                                    </a:cubicBezTo>
                                    <a:cubicBezTo>
                                      <a:pt x="2455" y="1032"/>
                                      <a:pt x="2671" y="731"/>
                                      <a:pt x="2779" y="60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shape w14:anchorId="2F3DE0F8" id="Полилиния 83" o:spid="_x0000_s1026" style="position:absolute;margin-left:21.4pt;margin-top:8.15pt;width:138.95pt;height:87.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79,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" path="m,c164,222,735,1042,1003,1332v268,290,395,427,604,409c1816,1723,2065,1412,2260,1222v195,-190,411,-491,519,-620e" filled="f">
                      <v:path arrowok="t" o:connecttype="custom" o:connectlocs="0,0;636905,845820;1020445,1105535;1435100,775970;1764665,382270" o:connectangles="0,0,0,0,0"/>
                    </v:shape>
                  </w:pict>
                </mc:Fallback>
              </mc:AlternateContent>
            </w:r>
          </w:p>
          <w:p w:rsidR="00863410" w:rsidRPr="00C819C9" w:rsidRDefault="00863410" w:rsidP="000141B2">
            <w:pPr>
              <w:suppressAutoHyphens/>
              <w:spacing w:line="240" w:lineRule="exact"/>
              <w:jc w:val="both"/>
              <w:rPr>
                <w:rFonts w:ascii="Times New Roman" w:hAnsi="Times New Roman"/>
                <w:sz w:val="24"/>
                <w:szCs w:val="24"/>
                <w:lang w:val="kk-KZ"/>
              </w:rPr>
            </w:pPr>
            <w:r>
              <w:rPr>
                <w:rFonts w:ascii="Times New Roman" w:hAnsi="Times New Roman"/>
                <w:noProof/>
                <w:sz w:val="24"/>
                <w:szCs w:val="24"/>
              </w:rPr>
              <mc:AlternateContent>
                <mc:Choice Requires="wps">
                  <w:drawing>
                    <wp:anchor distT="0" distB="0" distL="114300" distR="114300" simplePos="0" relativeHeight="251696128" behindDoc="0" locked="0" layoutInCell="1" allowOverlap="1" wp14:anchorId="014C7760" wp14:editId="6D8C5864">
                      <wp:simplePos x="0" y="0"/>
                      <wp:positionH relativeFrom="column">
                        <wp:posOffset>27305</wp:posOffset>
                      </wp:positionH>
                      <wp:positionV relativeFrom="paragraph">
                        <wp:posOffset>57150</wp:posOffset>
                      </wp:positionV>
                      <wp:extent cx="882015" cy="358140"/>
                      <wp:effectExtent l="10160" t="12065" r="12700" b="10795"/>
                      <wp:wrapNone/>
                      <wp:docPr id="84" name="Полилиния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015" cy="358140"/>
                              </a:xfrm>
                              <a:custGeom>
                                <a:avLst/>
                                <a:gdLst>
                                  <a:gd name="T0" fmla="*/ 0 w 1389"/>
                                  <a:gd name="T1" fmla="*/ 385 h 564"/>
                                  <a:gd name="T2" fmla="*/ 552 w 1389"/>
                                  <a:gd name="T3" fmla="*/ 553 h 564"/>
                                  <a:gd name="T4" fmla="*/ 937 w 1389"/>
                                  <a:gd name="T5" fmla="*/ 452 h 564"/>
                                  <a:gd name="T6" fmla="*/ 1389 w 1389"/>
                                  <a:gd name="T7" fmla="*/ 0 h 564"/>
                                </a:gdLst>
                                <a:ahLst/>
                                <a:cxnLst>
                                  <a:cxn ang="0">
                                    <a:pos x="T0" y="T1"/>
                                  </a:cxn>
                                  <a:cxn ang="0">
                                    <a:pos x="T2" y="T3"/>
                                  </a:cxn>
                                  <a:cxn ang="0">
                                    <a:pos x="T4" y="T5"/>
                                  </a:cxn>
                                  <a:cxn ang="0">
                                    <a:pos x="T6" y="T7"/>
                                  </a:cxn>
                                </a:cxnLst>
                                <a:rect l="0" t="0" r="r" b="b"/>
                                <a:pathLst>
                                  <a:path w="1389" h="564">
                                    <a:moveTo>
                                      <a:pt x="0" y="385"/>
                                    </a:moveTo>
                                    <a:cubicBezTo>
                                      <a:pt x="92" y="410"/>
                                      <a:pt x="396" y="542"/>
                                      <a:pt x="552" y="553"/>
                                    </a:cubicBezTo>
                                    <a:cubicBezTo>
                                      <a:pt x="708" y="564"/>
                                      <a:pt x="797" y="544"/>
                                      <a:pt x="937" y="452"/>
                                    </a:cubicBezTo>
                                    <a:cubicBezTo>
                                      <a:pt x="1077" y="360"/>
                                      <a:pt x="1295" y="94"/>
                                      <a:pt x="1389"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shape w14:anchorId="5EC06EA9" id="Полилиния 84" o:spid="_x0000_s1026" style="position:absolute;margin-left:2.15pt;margin-top:4.5pt;width:69.45pt;height:28.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89,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" path="m,385v92,25,396,157,552,168c708,564,797,544,937,452,1077,360,1295,94,1389,e" filled="f">
                      <v:path arrowok="t" o:connecttype="custom" o:connectlocs="0,244475;350520,351155;594995,287020;882015,0" o:connectangles="0,0,0,0"/>
                    </v:shape>
                  </w:pict>
                </mc:Fallback>
              </mc:AlternateContent>
            </w: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3"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3"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r>
      <w:tr w:rsidR="00863410" w:rsidRPr="00C819C9" w:rsidTr="000141B2">
        <w:trPr>
          <w:trHeight w:val="654"/>
        </w:trPr>
        <w:tc>
          <w:tcPr>
            <w:tcW w:w="575" w:type="dxa"/>
          </w:tcPr>
          <w:p w:rsidR="00863410" w:rsidRPr="00C819C9" w:rsidRDefault="00863410" w:rsidP="000141B2">
            <w:pPr>
              <w:suppressAutoHyphens/>
              <w:spacing w:line="240" w:lineRule="exact"/>
              <w:jc w:val="both"/>
              <w:rPr>
                <w:rFonts w:ascii="Times New Roman" w:hAnsi="Times New Roman"/>
                <w:sz w:val="24"/>
                <w:szCs w:val="24"/>
                <w:lang w:val="kk-KZ"/>
              </w:rPr>
            </w:pPr>
            <w:r w:rsidRPr="00C819C9">
              <w:rPr>
                <w:rFonts w:ascii="Times New Roman" w:hAnsi="Times New Roman"/>
                <w:sz w:val="24"/>
                <w:szCs w:val="24"/>
                <w:lang w:val="kk-KZ"/>
              </w:rPr>
              <w:lastRenderedPageBreak/>
              <w:t xml:space="preserve">   4</w:t>
            </w: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3"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3"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r>
      <w:tr w:rsidR="00863410" w:rsidRPr="00C819C9" w:rsidTr="000141B2">
        <w:trPr>
          <w:trHeight w:val="547"/>
        </w:trPr>
        <w:tc>
          <w:tcPr>
            <w:tcW w:w="575" w:type="dxa"/>
          </w:tcPr>
          <w:p w:rsidR="00863410" w:rsidRPr="00C819C9" w:rsidRDefault="00863410" w:rsidP="000141B2">
            <w:pPr>
              <w:suppressAutoHyphens/>
              <w:spacing w:line="240" w:lineRule="exact"/>
              <w:jc w:val="both"/>
              <w:rPr>
                <w:rFonts w:ascii="Times New Roman" w:hAnsi="Times New Roman"/>
                <w:sz w:val="24"/>
                <w:szCs w:val="24"/>
                <w:lang w:val="kk-KZ"/>
              </w:rPr>
            </w:pPr>
            <w:r>
              <w:rPr>
                <w:rFonts w:ascii="Times New Roman" w:hAnsi="Times New Roman"/>
                <w:noProof/>
                <w:sz w:val="24"/>
                <w:szCs w:val="24"/>
              </w:rPr>
              <mc:AlternateContent>
                <mc:Choice Requires="wps">
                  <w:drawing>
                    <wp:anchor distT="0" distB="0" distL="114300" distR="114300" simplePos="0" relativeHeight="251695104" behindDoc="0" locked="0" layoutInCell="1" allowOverlap="1" wp14:anchorId="3C27EF36" wp14:editId="6310CBCC">
                      <wp:simplePos x="0" y="0"/>
                      <wp:positionH relativeFrom="column">
                        <wp:posOffset>12700</wp:posOffset>
                      </wp:positionH>
                      <wp:positionV relativeFrom="paragraph">
                        <wp:posOffset>41275</wp:posOffset>
                      </wp:positionV>
                      <wp:extent cx="840105" cy="485775"/>
                      <wp:effectExtent l="5080" t="10160" r="12065" b="8890"/>
                      <wp:wrapNone/>
                      <wp:docPr id="85" name="Полилиния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105" cy="485775"/>
                              </a:xfrm>
                              <a:custGeom>
                                <a:avLst/>
                                <a:gdLst>
                                  <a:gd name="T0" fmla="*/ 0 w 1323"/>
                                  <a:gd name="T1" fmla="*/ 268 h 765"/>
                                  <a:gd name="T2" fmla="*/ 586 w 1323"/>
                                  <a:gd name="T3" fmla="*/ 720 h 765"/>
                                  <a:gd name="T4" fmla="*/ 1323 w 1323"/>
                                  <a:gd name="T5" fmla="*/ 0 h 765"/>
                                </a:gdLst>
                                <a:ahLst/>
                                <a:cxnLst>
                                  <a:cxn ang="0">
                                    <a:pos x="T0" y="T1"/>
                                  </a:cxn>
                                  <a:cxn ang="0">
                                    <a:pos x="T2" y="T3"/>
                                  </a:cxn>
                                  <a:cxn ang="0">
                                    <a:pos x="T4" y="T5"/>
                                  </a:cxn>
                                </a:cxnLst>
                                <a:rect l="0" t="0" r="r" b="b"/>
                                <a:pathLst>
                                  <a:path w="1323" h="765">
                                    <a:moveTo>
                                      <a:pt x="0" y="268"/>
                                    </a:moveTo>
                                    <a:cubicBezTo>
                                      <a:pt x="100" y="343"/>
                                      <a:pt x="366" y="765"/>
                                      <a:pt x="586" y="720"/>
                                    </a:cubicBezTo>
                                    <a:cubicBezTo>
                                      <a:pt x="806" y="675"/>
                                      <a:pt x="1170" y="150"/>
                                      <a:pt x="1323"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shape w14:anchorId="24570265" id="Полилиния 85" o:spid="_x0000_s1026" style="position:absolute;margin-left:1pt;margin-top:3.25pt;width:66.15pt;height:3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3,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" path="m,268v100,75,366,497,586,452c806,675,1170,150,1323,e" filled="f">
                      <v:path arrowok="t" o:connecttype="custom" o:connectlocs="0,170180;372110,457200;840105,0" o:connectangles="0,0,0"/>
                    </v:shape>
                  </w:pict>
                </mc:Fallback>
              </mc:AlternateContent>
            </w:r>
            <w:r>
              <w:rPr>
                <w:rFonts w:ascii="Times New Roman" w:hAnsi="Times New Roman"/>
                <w:noProof/>
                <w:sz w:val="24"/>
                <w:szCs w:val="24"/>
              </w:rPr>
              <mc:AlternateContent>
                <mc:Choice Requires="wps">
                  <w:drawing>
                    <wp:anchor distT="0" distB="0" distL="114300" distR="114300" simplePos="0" relativeHeight="251694080" behindDoc="0" locked="0" layoutInCell="1" allowOverlap="1" wp14:anchorId="16674181" wp14:editId="1248B706">
                      <wp:simplePos x="0" y="0"/>
                      <wp:positionH relativeFrom="column">
                        <wp:posOffset>-13335</wp:posOffset>
                      </wp:positionH>
                      <wp:positionV relativeFrom="paragraph">
                        <wp:posOffset>116840</wp:posOffset>
                      </wp:positionV>
                      <wp:extent cx="988695" cy="898525"/>
                      <wp:effectExtent l="7620" t="9525" r="13335" b="6350"/>
                      <wp:wrapNone/>
                      <wp:docPr id="86" name="Полилиния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8695" cy="898525"/>
                              </a:xfrm>
                              <a:custGeom>
                                <a:avLst/>
                                <a:gdLst>
                                  <a:gd name="T0" fmla="*/ 0 w 1557"/>
                                  <a:gd name="T1" fmla="*/ 1055 h 1415"/>
                                  <a:gd name="T2" fmla="*/ 468 w 1557"/>
                                  <a:gd name="T3" fmla="*/ 1239 h 1415"/>
                                  <a:gd name="T4" fmla="*/ 1557 w 1557"/>
                                  <a:gd name="T5" fmla="*/ 0 h 1415"/>
                                </a:gdLst>
                                <a:ahLst/>
                                <a:cxnLst>
                                  <a:cxn ang="0">
                                    <a:pos x="T0" y="T1"/>
                                  </a:cxn>
                                  <a:cxn ang="0">
                                    <a:pos x="T2" y="T3"/>
                                  </a:cxn>
                                  <a:cxn ang="0">
                                    <a:pos x="T4" y="T5"/>
                                  </a:cxn>
                                </a:cxnLst>
                                <a:rect l="0" t="0" r="r" b="b"/>
                                <a:pathLst>
                                  <a:path w="1557" h="1415">
                                    <a:moveTo>
                                      <a:pt x="0" y="1055"/>
                                    </a:moveTo>
                                    <a:cubicBezTo>
                                      <a:pt x="78" y="1088"/>
                                      <a:pt x="209" y="1415"/>
                                      <a:pt x="468" y="1239"/>
                                    </a:cubicBezTo>
                                    <a:cubicBezTo>
                                      <a:pt x="727" y="1063"/>
                                      <a:pt x="1330" y="258"/>
                                      <a:pt x="1557"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shape w14:anchorId="70B6BDC7" id="Полилиния 86" o:spid="_x0000_s1026" style="position:absolute;margin-left:-1.05pt;margin-top:9.2pt;width:77.85pt;height:7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57,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" path="m,1055v78,33,209,360,468,184c727,1063,1330,258,1557,e" filled="f">
                      <v:path arrowok="t" o:connecttype="custom" o:connectlocs="0,669925;297180,786765;988695,0" o:connectangles="0,0,0"/>
                    </v:shape>
                  </w:pict>
                </mc:Fallback>
              </mc:AlternateContent>
            </w:r>
          </w:p>
          <w:p w:rsidR="00863410" w:rsidRPr="00C819C9" w:rsidRDefault="00863410" w:rsidP="000141B2">
            <w:pPr>
              <w:suppressAutoHyphens/>
              <w:spacing w:line="240" w:lineRule="exact"/>
              <w:jc w:val="both"/>
              <w:rPr>
                <w:rFonts w:ascii="Times New Roman" w:hAnsi="Times New Roman"/>
                <w:sz w:val="24"/>
                <w:szCs w:val="24"/>
                <w:lang w:val="kk-KZ"/>
              </w:rPr>
            </w:pPr>
            <w:r w:rsidRPr="00C819C9">
              <w:rPr>
                <w:rFonts w:ascii="Times New Roman" w:hAnsi="Times New Roman"/>
                <w:sz w:val="24"/>
                <w:szCs w:val="24"/>
                <w:lang w:val="kk-KZ"/>
              </w:rPr>
              <w:t xml:space="preserve">  3</w:t>
            </w: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r>
              <w:rPr>
                <w:rFonts w:ascii="Times New Roman" w:hAnsi="Times New Roman"/>
                <w:noProof/>
                <w:sz w:val="24"/>
                <w:szCs w:val="24"/>
              </w:rPr>
              <mc:AlternateContent>
                <mc:Choice Requires="wps">
                  <w:drawing>
                    <wp:anchor distT="0" distB="0" distL="114300" distR="114300" simplePos="0" relativeHeight="251697152" behindDoc="0" locked="0" layoutInCell="1" allowOverlap="1" wp14:anchorId="0AA22DC3" wp14:editId="0AC23762">
                      <wp:simplePos x="0" y="0"/>
                      <wp:positionH relativeFrom="column">
                        <wp:posOffset>-67945</wp:posOffset>
                      </wp:positionH>
                      <wp:positionV relativeFrom="paragraph">
                        <wp:posOffset>215900</wp:posOffset>
                      </wp:positionV>
                      <wp:extent cx="1903095" cy="990600"/>
                      <wp:effectExtent l="13335" t="13335" r="7620" b="5715"/>
                      <wp:wrapNone/>
                      <wp:docPr id="87" name="Полилиния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3095" cy="990600"/>
                              </a:xfrm>
                              <a:custGeom>
                                <a:avLst/>
                                <a:gdLst>
                                  <a:gd name="T0" fmla="*/ 0 w 2997"/>
                                  <a:gd name="T1" fmla="*/ 0 h 1560"/>
                                  <a:gd name="T2" fmla="*/ 988 w 2997"/>
                                  <a:gd name="T3" fmla="*/ 1306 h 1560"/>
                                  <a:gd name="T4" fmla="*/ 1574 w 2997"/>
                                  <a:gd name="T5" fmla="*/ 1524 h 1560"/>
                                  <a:gd name="T6" fmla="*/ 2210 w 2997"/>
                                  <a:gd name="T7" fmla="*/ 1105 h 1560"/>
                                  <a:gd name="T8" fmla="*/ 2997 w 2997"/>
                                  <a:gd name="T9" fmla="*/ 385 h 1560"/>
                                </a:gdLst>
                                <a:ahLst/>
                                <a:cxnLst>
                                  <a:cxn ang="0">
                                    <a:pos x="T0" y="T1"/>
                                  </a:cxn>
                                  <a:cxn ang="0">
                                    <a:pos x="T2" y="T3"/>
                                  </a:cxn>
                                  <a:cxn ang="0">
                                    <a:pos x="T4" y="T5"/>
                                  </a:cxn>
                                  <a:cxn ang="0">
                                    <a:pos x="T6" y="T7"/>
                                  </a:cxn>
                                  <a:cxn ang="0">
                                    <a:pos x="T8" y="T9"/>
                                  </a:cxn>
                                </a:cxnLst>
                                <a:rect l="0" t="0" r="r" b="b"/>
                                <a:pathLst>
                                  <a:path w="2997" h="1560">
                                    <a:moveTo>
                                      <a:pt x="0" y="0"/>
                                    </a:moveTo>
                                    <a:cubicBezTo>
                                      <a:pt x="165" y="215"/>
                                      <a:pt x="726" y="1052"/>
                                      <a:pt x="988" y="1306"/>
                                    </a:cubicBezTo>
                                    <a:cubicBezTo>
                                      <a:pt x="1250" y="1560"/>
                                      <a:pt x="1370" y="1558"/>
                                      <a:pt x="1574" y="1524"/>
                                    </a:cubicBezTo>
                                    <a:cubicBezTo>
                                      <a:pt x="1778" y="1490"/>
                                      <a:pt x="1973" y="1295"/>
                                      <a:pt x="2210" y="1105"/>
                                    </a:cubicBezTo>
                                    <a:cubicBezTo>
                                      <a:pt x="2447" y="915"/>
                                      <a:pt x="2833" y="535"/>
                                      <a:pt x="2997" y="38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shape w14:anchorId="0A2CBBD3" id="Полилиния 87" o:spid="_x0000_s1026" style="position:absolute;margin-left:-5.35pt;margin-top:17pt;width:149.85pt;height:7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97,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" path="m,c165,215,726,1052,988,1306v262,254,382,252,586,218c1778,1490,1973,1295,2210,1105,2447,915,2833,535,2997,385e" filled="f">
                      <v:path arrowok="t" o:connecttype="custom" o:connectlocs="0,0;627380,829310;999490,967740;1403350,701675;1903095,244475" o:connectangles="0,0,0,0,0"/>
                    </v:shape>
                  </w:pict>
                </mc:Fallback>
              </mc:AlternateContent>
            </w: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3"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3"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r>
      <w:tr w:rsidR="00863410" w:rsidRPr="00C819C9" w:rsidTr="000141B2">
        <w:trPr>
          <w:trHeight w:val="533"/>
        </w:trPr>
        <w:tc>
          <w:tcPr>
            <w:tcW w:w="575" w:type="dxa"/>
          </w:tcPr>
          <w:p w:rsidR="00863410" w:rsidRPr="00C819C9" w:rsidRDefault="00863410" w:rsidP="000141B2">
            <w:pPr>
              <w:suppressAutoHyphens/>
              <w:spacing w:line="240" w:lineRule="exact"/>
              <w:jc w:val="both"/>
              <w:rPr>
                <w:rFonts w:ascii="Times New Roman" w:hAnsi="Times New Roman"/>
                <w:sz w:val="24"/>
                <w:szCs w:val="24"/>
                <w:lang w:val="kk-KZ"/>
              </w:rPr>
            </w:pPr>
          </w:p>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r>
              <w:rPr>
                <w:rFonts w:ascii="Times New Roman" w:hAnsi="Times New Roman"/>
                <w:noProof/>
                <w:sz w:val="24"/>
                <w:szCs w:val="24"/>
              </w:rPr>
              <mc:AlternateContent>
                <mc:Choice Requires="wps">
                  <w:drawing>
                    <wp:anchor distT="0" distB="0" distL="114300" distR="114300" simplePos="0" relativeHeight="251699200" behindDoc="0" locked="0" layoutInCell="1" allowOverlap="1" wp14:anchorId="57D35E27" wp14:editId="62CFD6CE">
                      <wp:simplePos x="0" y="0"/>
                      <wp:positionH relativeFrom="column">
                        <wp:posOffset>143510</wp:posOffset>
                      </wp:positionH>
                      <wp:positionV relativeFrom="paragraph">
                        <wp:posOffset>43180</wp:posOffset>
                      </wp:positionV>
                      <wp:extent cx="2817495" cy="538480"/>
                      <wp:effectExtent l="10795" t="5715" r="10160" b="8255"/>
                      <wp:wrapNone/>
                      <wp:docPr id="88" name="Полилиния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7495" cy="538480"/>
                              </a:xfrm>
                              <a:custGeom>
                                <a:avLst/>
                                <a:gdLst>
                                  <a:gd name="T0" fmla="*/ 0 w 4437"/>
                                  <a:gd name="T1" fmla="*/ 0 h 848"/>
                                  <a:gd name="T2" fmla="*/ 1088 w 4437"/>
                                  <a:gd name="T3" fmla="*/ 603 h 848"/>
                                  <a:gd name="T4" fmla="*/ 2227 w 4437"/>
                                  <a:gd name="T5" fmla="*/ 820 h 848"/>
                                  <a:gd name="T6" fmla="*/ 3198 w 4437"/>
                                  <a:gd name="T7" fmla="*/ 770 h 848"/>
                                  <a:gd name="T8" fmla="*/ 4437 w 4437"/>
                                  <a:gd name="T9" fmla="*/ 452 h 848"/>
                                </a:gdLst>
                                <a:ahLst/>
                                <a:cxnLst>
                                  <a:cxn ang="0">
                                    <a:pos x="T0" y="T1"/>
                                  </a:cxn>
                                  <a:cxn ang="0">
                                    <a:pos x="T2" y="T3"/>
                                  </a:cxn>
                                  <a:cxn ang="0">
                                    <a:pos x="T4" y="T5"/>
                                  </a:cxn>
                                  <a:cxn ang="0">
                                    <a:pos x="T6" y="T7"/>
                                  </a:cxn>
                                  <a:cxn ang="0">
                                    <a:pos x="T8" y="T9"/>
                                  </a:cxn>
                                </a:cxnLst>
                                <a:rect l="0" t="0" r="r" b="b"/>
                                <a:pathLst>
                                  <a:path w="4437" h="848">
                                    <a:moveTo>
                                      <a:pt x="0" y="0"/>
                                    </a:moveTo>
                                    <a:cubicBezTo>
                                      <a:pt x="181" y="100"/>
                                      <a:pt x="717" y="466"/>
                                      <a:pt x="1088" y="603"/>
                                    </a:cubicBezTo>
                                    <a:cubicBezTo>
                                      <a:pt x="1459" y="740"/>
                                      <a:pt x="1875" y="792"/>
                                      <a:pt x="2227" y="820"/>
                                    </a:cubicBezTo>
                                    <a:cubicBezTo>
                                      <a:pt x="2579" y="848"/>
                                      <a:pt x="2830" y="831"/>
                                      <a:pt x="3198" y="770"/>
                                    </a:cubicBezTo>
                                    <a:cubicBezTo>
                                      <a:pt x="3566" y="709"/>
                                      <a:pt x="4179" y="518"/>
                                      <a:pt x="4437" y="4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shape w14:anchorId="08495C55" id="Полилиния 88" o:spid="_x0000_s1026" style="position:absolute;margin-left:11.3pt;margin-top:3.4pt;width:221.85pt;height:4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3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" path="m,c181,100,717,466,1088,603v371,137,787,189,1139,217c2579,848,2830,831,3198,770,3566,709,4179,518,4437,452e" filled="f">
                      <v:path arrowok="t" o:connecttype="custom" o:connectlocs="0,0;690880,382905;1414145,520700;2030730,488950;2817495,287020" o:connectangles="0,0,0,0,0"/>
                    </v:shape>
                  </w:pict>
                </mc:Fallback>
              </mc:AlternateContent>
            </w:r>
            <w:r w:rsidRPr="00C819C9">
              <w:rPr>
                <w:rFonts w:ascii="Times New Roman" w:hAnsi="Times New Roman"/>
                <w:sz w:val="24"/>
                <w:szCs w:val="24"/>
                <w:lang w:val="kk-KZ"/>
              </w:rPr>
              <w:t>5</w:t>
            </w:r>
          </w:p>
        </w:tc>
        <w:tc>
          <w:tcPr>
            <w:tcW w:w="603"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3"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r>
      <w:tr w:rsidR="00863410" w:rsidRPr="00C819C9" w:rsidTr="000141B2">
        <w:trPr>
          <w:trHeight w:val="547"/>
        </w:trPr>
        <w:tc>
          <w:tcPr>
            <w:tcW w:w="575" w:type="dxa"/>
          </w:tcPr>
          <w:p w:rsidR="00863410" w:rsidRPr="00C819C9" w:rsidRDefault="00863410" w:rsidP="000141B2">
            <w:pPr>
              <w:suppressAutoHyphens/>
              <w:spacing w:line="240" w:lineRule="exact"/>
              <w:jc w:val="both"/>
              <w:rPr>
                <w:rFonts w:ascii="Times New Roman" w:hAnsi="Times New Roman"/>
                <w:sz w:val="24"/>
                <w:szCs w:val="24"/>
                <w:lang w:val="kk-KZ"/>
              </w:rPr>
            </w:pPr>
            <w:r>
              <w:rPr>
                <w:rFonts w:ascii="Times New Roman" w:hAnsi="Times New Roman"/>
                <w:noProof/>
                <w:sz w:val="24"/>
                <w:szCs w:val="24"/>
              </w:rPr>
              <mc:AlternateContent>
                <mc:Choice Requires="wps">
                  <w:drawing>
                    <wp:anchor distT="0" distB="0" distL="114300" distR="114300" simplePos="0" relativeHeight="251693056" behindDoc="0" locked="0" layoutInCell="1" allowOverlap="1" wp14:anchorId="5A709877" wp14:editId="2C960232">
                      <wp:simplePos x="0" y="0"/>
                      <wp:positionH relativeFrom="column">
                        <wp:posOffset>-142240</wp:posOffset>
                      </wp:positionH>
                      <wp:positionV relativeFrom="paragraph">
                        <wp:posOffset>240665</wp:posOffset>
                      </wp:positionV>
                      <wp:extent cx="4343400" cy="228600"/>
                      <wp:effectExtent l="2540" t="0" r="0" b="3175"/>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41B2" w:rsidRPr="00786E42" w:rsidRDefault="000141B2" w:rsidP="00863410">
                                  <w:pPr>
                                    <w:rPr>
                                      <w:sz w:val="18"/>
                                      <w:szCs w:val="18"/>
                                    </w:rPr>
                                  </w:pPr>
                                  <w:r w:rsidRPr="00786E42">
                                    <w:rPr>
                                      <w:sz w:val="18"/>
                                      <w:szCs w:val="18"/>
                                    </w:rPr>
                                    <w:t xml:space="preserve">    0,02 0,04 0,06 0,08 0,10 0,12 0,14 0,16 0,18 0,20 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rect id="Прямоугольник 89" o:spid="_x0000_s1069" style="position:absolute;left:0;text-align:left;margin-left:-11.2pt;margin-top:18.95pt;width:342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" stroked="f">
                      <v:textbox>
                        <w:txbxContent>
                          <w:p w:rsidR="000141B2" w:rsidRPr="00786E42" w:rsidRDefault="000141B2" w:rsidP="00863410">
                            <w:pPr>
                              <w:rPr>
                                <w:sz w:val="18"/>
                                <w:szCs w:val="18"/>
                              </w:rPr>
                            </w:pPr>
                            <w:r w:rsidRPr="00786E42">
                              <w:rPr>
                                <w:sz w:val="18"/>
                                <w:szCs w:val="18"/>
                              </w:rPr>
                              <w:t xml:space="preserve">    0,02 0,04 0,06 0,08 0,10 0,12 0,14 0,16 0,18 0,20 Р</w:t>
                            </w:r>
                          </w:p>
                        </w:txbxContent>
                      </v:textbox>
                    </v:rect>
                  </w:pict>
                </mc:Fallback>
              </mc:AlternateContent>
            </w:r>
            <w:r w:rsidRPr="00C819C9">
              <w:rPr>
                <w:rFonts w:ascii="Times New Roman" w:hAnsi="Times New Roman"/>
                <w:sz w:val="24"/>
                <w:szCs w:val="24"/>
                <w:lang w:val="kk-KZ"/>
              </w:rPr>
              <w:t xml:space="preserve"> 2</w:t>
            </w:r>
          </w:p>
          <w:p w:rsidR="00863410" w:rsidRPr="00C819C9" w:rsidRDefault="00863410" w:rsidP="000141B2">
            <w:pPr>
              <w:suppressAutoHyphens/>
              <w:spacing w:line="240" w:lineRule="exact"/>
              <w:jc w:val="both"/>
              <w:rPr>
                <w:rFonts w:ascii="Times New Roman" w:hAnsi="Times New Roman"/>
                <w:sz w:val="24"/>
                <w:szCs w:val="24"/>
                <w:lang w:val="kk-KZ"/>
              </w:rPr>
            </w:pPr>
            <w:r>
              <w:rPr>
                <w:rFonts w:ascii="Times New Roman" w:hAnsi="Times New Roman"/>
                <w:noProof/>
                <w:sz w:val="24"/>
                <w:szCs w:val="24"/>
              </w:rPr>
              <mc:AlternateContent>
                <mc:Choice Requires="wps">
                  <w:drawing>
                    <wp:anchor distT="0" distB="0" distL="114300" distR="114300" simplePos="0" relativeHeight="251700224" behindDoc="0" locked="0" layoutInCell="1" allowOverlap="1" wp14:anchorId="11DF0066" wp14:editId="331F006E">
                      <wp:simplePos x="0" y="0"/>
                      <wp:positionH relativeFrom="column">
                        <wp:posOffset>8255</wp:posOffset>
                      </wp:positionH>
                      <wp:positionV relativeFrom="paragraph">
                        <wp:posOffset>93980</wp:posOffset>
                      </wp:positionV>
                      <wp:extent cx="521335" cy="350520"/>
                      <wp:effectExtent l="10160" t="5715" r="11430" b="5715"/>
                      <wp:wrapNone/>
                      <wp:docPr id="90" name="Полилиния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335" cy="350520"/>
                              </a:xfrm>
                              <a:custGeom>
                                <a:avLst/>
                                <a:gdLst>
                                  <a:gd name="T0" fmla="*/ 0 w 821"/>
                                  <a:gd name="T1" fmla="*/ 301 h 552"/>
                                  <a:gd name="T2" fmla="*/ 368 w 821"/>
                                  <a:gd name="T3" fmla="*/ 502 h 552"/>
                                  <a:gd name="T4" fmla="*/ 821 w 821"/>
                                  <a:gd name="T5" fmla="*/ 0 h 552"/>
                                </a:gdLst>
                                <a:ahLst/>
                                <a:cxnLst>
                                  <a:cxn ang="0">
                                    <a:pos x="T0" y="T1"/>
                                  </a:cxn>
                                  <a:cxn ang="0">
                                    <a:pos x="T2" y="T3"/>
                                  </a:cxn>
                                  <a:cxn ang="0">
                                    <a:pos x="T4" y="T5"/>
                                  </a:cxn>
                                </a:cxnLst>
                                <a:rect l="0" t="0" r="r" b="b"/>
                                <a:pathLst>
                                  <a:path w="821" h="552">
                                    <a:moveTo>
                                      <a:pt x="0" y="301"/>
                                    </a:moveTo>
                                    <a:cubicBezTo>
                                      <a:pt x="58" y="334"/>
                                      <a:pt x="231" y="552"/>
                                      <a:pt x="368" y="502"/>
                                    </a:cubicBezTo>
                                    <a:cubicBezTo>
                                      <a:pt x="505" y="452"/>
                                      <a:pt x="727" y="105"/>
                                      <a:pt x="82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ns6="http://schemas.microsoft.com/office/drawing/2010/main" xmlns:ns4="http://schemas.openxmlformats.org/drawingml/2006/picture" xmlns:ns3="http://schemas.openxmlformats.org/drawingml/2006/main">
                  <w:pict>
                    <v:shape w14:anchorId="1BF7F2F7" id="Полилиния 90" o:spid="_x0000_s1026" style="position:absolute;margin-left:.65pt;margin-top:7.4pt;width:41.05pt;height:27.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" path="m,301v58,33,231,251,368,201c505,452,727,105,821,e" filled="f">
                      <v:path arrowok="t" o:connecttype="custom" o:connectlocs="0,191135;233680,318770;521335,0" o:connectangles="0,0,0"/>
                    </v:shape>
                  </w:pict>
                </mc:Fallback>
              </mc:AlternateContent>
            </w: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3"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3" w:type="dxa"/>
          </w:tcPr>
          <w:p w:rsidR="00863410" w:rsidRPr="00C819C9" w:rsidRDefault="00863410" w:rsidP="000141B2">
            <w:pPr>
              <w:suppressAutoHyphens/>
              <w:spacing w:line="240" w:lineRule="exact"/>
              <w:jc w:val="both"/>
              <w:rPr>
                <w:rFonts w:ascii="Times New Roman" w:hAnsi="Times New Roman"/>
                <w:sz w:val="24"/>
                <w:szCs w:val="24"/>
                <w:lang w:val="kk-KZ"/>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rPr>
            </w:pPr>
            <w:r w:rsidRPr="00C819C9">
              <w:rPr>
                <w:rFonts w:ascii="Times New Roman" w:hAnsi="Times New Roman"/>
                <w:sz w:val="24"/>
                <w:szCs w:val="24"/>
              </w:rPr>
              <w:t>7</w:t>
            </w:r>
          </w:p>
        </w:tc>
        <w:tc>
          <w:tcPr>
            <w:tcW w:w="604" w:type="dxa"/>
          </w:tcPr>
          <w:p w:rsidR="00863410" w:rsidRPr="00C819C9" w:rsidRDefault="00863410" w:rsidP="000141B2">
            <w:pPr>
              <w:suppressAutoHyphens/>
              <w:spacing w:line="240" w:lineRule="exact"/>
              <w:jc w:val="both"/>
              <w:rPr>
                <w:rFonts w:ascii="Times New Roman" w:hAnsi="Times New Roman"/>
                <w:sz w:val="24"/>
                <w:szCs w:val="24"/>
              </w:rPr>
            </w:pPr>
          </w:p>
        </w:tc>
      </w:tr>
      <w:tr w:rsidR="00863410" w:rsidRPr="00C819C9" w:rsidTr="000141B2">
        <w:trPr>
          <w:trHeight w:val="533"/>
        </w:trPr>
        <w:tc>
          <w:tcPr>
            <w:tcW w:w="575" w:type="dxa"/>
          </w:tcPr>
          <w:p w:rsidR="00863410" w:rsidRPr="00C819C9" w:rsidRDefault="00863410" w:rsidP="000141B2">
            <w:pPr>
              <w:suppressAutoHyphens/>
              <w:spacing w:line="240" w:lineRule="exact"/>
              <w:jc w:val="both"/>
              <w:rPr>
                <w:rFonts w:ascii="Times New Roman" w:hAnsi="Times New Roman"/>
                <w:sz w:val="24"/>
                <w:szCs w:val="24"/>
              </w:rPr>
            </w:pPr>
            <w:r w:rsidRPr="00C819C9">
              <w:rPr>
                <w:rFonts w:ascii="Times New Roman" w:hAnsi="Times New Roman"/>
                <w:sz w:val="24"/>
                <w:szCs w:val="24"/>
              </w:rPr>
              <w:t xml:space="preserve"> 1</w:t>
            </w:r>
          </w:p>
          <w:p w:rsidR="00863410" w:rsidRPr="00C819C9" w:rsidRDefault="00863410" w:rsidP="000141B2">
            <w:pPr>
              <w:suppressAutoHyphens/>
              <w:spacing w:line="240" w:lineRule="exact"/>
              <w:jc w:val="both"/>
              <w:rPr>
                <w:rFonts w:ascii="Times New Roman" w:hAnsi="Times New Roman"/>
                <w:sz w:val="24"/>
                <w:szCs w:val="24"/>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rPr>
            </w:pPr>
            <w:r w:rsidRPr="00C819C9">
              <w:rPr>
                <w:rFonts w:ascii="Times New Roman" w:hAnsi="Times New Roman"/>
                <w:sz w:val="24"/>
                <w:szCs w:val="24"/>
              </w:rPr>
              <w:t>6</w:t>
            </w:r>
          </w:p>
        </w:tc>
        <w:tc>
          <w:tcPr>
            <w:tcW w:w="603" w:type="dxa"/>
          </w:tcPr>
          <w:p w:rsidR="00863410" w:rsidRPr="00C819C9" w:rsidRDefault="00863410" w:rsidP="000141B2">
            <w:pPr>
              <w:suppressAutoHyphens/>
              <w:spacing w:line="240" w:lineRule="exact"/>
              <w:jc w:val="both"/>
              <w:rPr>
                <w:rFonts w:ascii="Times New Roman" w:hAnsi="Times New Roman"/>
                <w:sz w:val="24"/>
                <w:szCs w:val="24"/>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rPr>
            </w:pPr>
          </w:p>
        </w:tc>
        <w:tc>
          <w:tcPr>
            <w:tcW w:w="603" w:type="dxa"/>
          </w:tcPr>
          <w:p w:rsidR="00863410" w:rsidRPr="00C819C9" w:rsidRDefault="00863410" w:rsidP="000141B2">
            <w:pPr>
              <w:suppressAutoHyphens/>
              <w:spacing w:line="240" w:lineRule="exact"/>
              <w:jc w:val="both"/>
              <w:rPr>
                <w:rFonts w:ascii="Times New Roman" w:hAnsi="Times New Roman"/>
                <w:sz w:val="24"/>
                <w:szCs w:val="24"/>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rPr>
            </w:pPr>
          </w:p>
        </w:tc>
      </w:tr>
      <w:tr w:rsidR="00863410" w:rsidRPr="00C819C9" w:rsidTr="000141B2">
        <w:trPr>
          <w:trHeight w:val="451"/>
        </w:trPr>
        <w:tc>
          <w:tcPr>
            <w:tcW w:w="575" w:type="dxa"/>
          </w:tcPr>
          <w:p w:rsidR="00863410" w:rsidRPr="00C819C9" w:rsidRDefault="00863410" w:rsidP="000141B2">
            <w:pPr>
              <w:suppressAutoHyphens/>
              <w:spacing w:line="240" w:lineRule="exact"/>
              <w:jc w:val="both"/>
              <w:rPr>
                <w:rFonts w:ascii="Times New Roman" w:hAnsi="Times New Roman"/>
                <w:sz w:val="24"/>
                <w:szCs w:val="24"/>
              </w:rPr>
            </w:pPr>
          </w:p>
          <w:p w:rsidR="00863410" w:rsidRPr="00C819C9" w:rsidRDefault="00863410" w:rsidP="000141B2">
            <w:pPr>
              <w:suppressAutoHyphens/>
              <w:spacing w:line="240" w:lineRule="exact"/>
              <w:jc w:val="both"/>
              <w:rPr>
                <w:rFonts w:ascii="Times New Roman" w:hAnsi="Times New Roman"/>
                <w:sz w:val="24"/>
                <w:szCs w:val="24"/>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rPr>
            </w:pPr>
          </w:p>
        </w:tc>
        <w:tc>
          <w:tcPr>
            <w:tcW w:w="603" w:type="dxa"/>
          </w:tcPr>
          <w:p w:rsidR="00863410" w:rsidRPr="00C819C9" w:rsidRDefault="00863410" w:rsidP="000141B2">
            <w:pPr>
              <w:suppressAutoHyphens/>
              <w:spacing w:line="240" w:lineRule="exact"/>
              <w:jc w:val="both"/>
              <w:rPr>
                <w:rFonts w:ascii="Times New Roman" w:hAnsi="Times New Roman"/>
                <w:sz w:val="24"/>
                <w:szCs w:val="24"/>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rPr>
            </w:pPr>
          </w:p>
        </w:tc>
        <w:tc>
          <w:tcPr>
            <w:tcW w:w="603" w:type="dxa"/>
          </w:tcPr>
          <w:p w:rsidR="00863410" w:rsidRPr="00C819C9" w:rsidRDefault="00863410" w:rsidP="000141B2">
            <w:pPr>
              <w:suppressAutoHyphens/>
              <w:spacing w:line="240" w:lineRule="exact"/>
              <w:jc w:val="both"/>
              <w:rPr>
                <w:rFonts w:ascii="Times New Roman" w:hAnsi="Times New Roman"/>
                <w:sz w:val="24"/>
                <w:szCs w:val="24"/>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rPr>
            </w:pPr>
          </w:p>
        </w:tc>
        <w:tc>
          <w:tcPr>
            <w:tcW w:w="604" w:type="dxa"/>
          </w:tcPr>
          <w:p w:rsidR="00863410" w:rsidRPr="00C819C9" w:rsidRDefault="00863410" w:rsidP="000141B2">
            <w:pPr>
              <w:suppressAutoHyphens/>
              <w:spacing w:line="240" w:lineRule="exact"/>
              <w:jc w:val="both"/>
              <w:rPr>
                <w:rFonts w:ascii="Times New Roman" w:hAnsi="Times New Roman"/>
                <w:sz w:val="24"/>
                <w:szCs w:val="24"/>
              </w:rPr>
            </w:pPr>
          </w:p>
        </w:tc>
      </w:tr>
    </w:tbl>
    <w:p w:rsidR="00863410" w:rsidRPr="00C819C9" w:rsidRDefault="00863410" w:rsidP="00863410">
      <w:pPr>
        <w:suppressAutoHyphens/>
        <w:spacing w:line="240" w:lineRule="exact"/>
        <w:jc w:val="both"/>
        <w:rPr>
          <w:rFonts w:ascii="Times New Roman" w:hAnsi="Times New Roman"/>
          <w:sz w:val="24"/>
          <w:szCs w:val="24"/>
        </w:rPr>
      </w:pPr>
    </w:p>
    <w:p w:rsidR="00863410" w:rsidRPr="00C819C9" w:rsidRDefault="00863410" w:rsidP="00863410">
      <w:pPr>
        <w:suppressAutoHyphens/>
        <w:spacing w:line="240" w:lineRule="exact"/>
        <w:jc w:val="both"/>
        <w:rPr>
          <w:rFonts w:ascii="Times New Roman" w:hAnsi="Times New Roman"/>
          <w:sz w:val="24"/>
          <w:szCs w:val="24"/>
        </w:rPr>
      </w:pPr>
    </w:p>
    <w:p w:rsidR="00863410" w:rsidRPr="00C819C9" w:rsidRDefault="00863410" w:rsidP="00863410">
      <w:pPr>
        <w:suppressAutoHyphens/>
        <w:spacing w:line="240" w:lineRule="exact"/>
        <w:jc w:val="both"/>
        <w:rPr>
          <w:rFonts w:ascii="Times New Roman" w:hAnsi="Times New Roman"/>
          <w:sz w:val="24"/>
          <w:szCs w:val="24"/>
        </w:rPr>
      </w:pPr>
    </w:p>
    <w:p w:rsidR="00863410" w:rsidRPr="00C819C9" w:rsidRDefault="00863410" w:rsidP="00863410">
      <w:pPr>
        <w:suppressAutoHyphens/>
        <w:spacing w:line="240" w:lineRule="exact"/>
        <w:jc w:val="both"/>
        <w:rPr>
          <w:rFonts w:ascii="Times New Roman" w:hAnsi="Times New Roman"/>
          <w:sz w:val="24"/>
          <w:szCs w:val="24"/>
        </w:rPr>
      </w:pPr>
    </w:p>
    <w:p w:rsidR="00863410" w:rsidRDefault="00863410" w:rsidP="00863410">
      <w:pPr>
        <w:suppressAutoHyphens/>
        <w:spacing w:line="240" w:lineRule="exact"/>
        <w:jc w:val="both"/>
        <w:rPr>
          <w:rFonts w:ascii="Times New Roman" w:hAnsi="Times New Roman"/>
          <w:sz w:val="24"/>
          <w:szCs w:val="24"/>
        </w:rPr>
      </w:pPr>
    </w:p>
    <w:p w:rsidR="00863410" w:rsidRDefault="00863410" w:rsidP="00863410">
      <w:pPr>
        <w:suppressAutoHyphens/>
        <w:spacing w:line="240" w:lineRule="exact"/>
        <w:jc w:val="both"/>
        <w:rPr>
          <w:rFonts w:ascii="Times New Roman" w:hAnsi="Times New Roman"/>
          <w:sz w:val="24"/>
          <w:szCs w:val="24"/>
        </w:rPr>
      </w:pPr>
    </w:p>
    <w:p w:rsidR="00863410" w:rsidRDefault="00863410" w:rsidP="00863410">
      <w:pPr>
        <w:suppressAutoHyphens/>
        <w:spacing w:line="240" w:lineRule="exact"/>
        <w:jc w:val="both"/>
        <w:rPr>
          <w:rFonts w:ascii="Times New Roman" w:hAnsi="Times New Roman"/>
          <w:sz w:val="24"/>
          <w:szCs w:val="24"/>
        </w:rPr>
      </w:pPr>
    </w:p>
    <w:p w:rsidR="00863410" w:rsidRPr="00C819C9" w:rsidRDefault="00863410" w:rsidP="00863410">
      <w:pPr>
        <w:suppressAutoHyphens/>
        <w:spacing w:line="240" w:lineRule="exact"/>
        <w:jc w:val="both"/>
        <w:rPr>
          <w:rFonts w:ascii="Times New Roman" w:hAnsi="Times New Roman"/>
          <w:sz w:val="24"/>
          <w:szCs w:val="24"/>
        </w:rPr>
      </w:pPr>
    </w:p>
    <w:p w:rsidR="00863410" w:rsidRPr="00C819C9" w:rsidRDefault="00863410" w:rsidP="00863410">
      <w:pPr>
        <w:rPr>
          <w:rFonts w:ascii="Times New Roman" w:hAnsi="Times New Roman"/>
          <w:sz w:val="24"/>
          <w:szCs w:val="24"/>
          <w:lang w:val="kk-KZ"/>
        </w:rPr>
      </w:pPr>
    </w:p>
    <w:p w:rsidR="00863410" w:rsidRDefault="00863410" w:rsidP="00863410">
      <w:pPr>
        <w:suppressAutoHyphens/>
        <w:ind w:firstLine="540"/>
        <w:jc w:val="center"/>
        <w:rPr>
          <w:rFonts w:ascii="Times New Roman" w:hAnsi="Times New Roman"/>
          <w:sz w:val="24"/>
          <w:szCs w:val="24"/>
          <w:lang w:val="kk-KZ"/>
        </w:rPr>
      </w:pPr>
    </w:p>
    <w:p w:rsidR="00863410" w:rsidRDefault="00863410" w:rsidP="00863410">
      <w:pPr>
        <w:suppressAutoHyphens/>
        <w:ind w:firstLine="540"/>
        <w:jc w:val="center"/>
        <w:rPr>
          <w:rFonts w:ascii="Times New Roman" w:hAnsi="Times New Roman"/>
          <w:sz w:val="24"/>
          <w:szCs w:val="24"/>
          <w:lang w:val="kk-KZ"/>
        </w:rPr>
      </w:pPr>
    </w:p>
    <w:p w:rsidR="00863410" w:rsidRPr="00C819C9" w:rsidRDefault="00863410" w:rsidP="00863410">
      <w:pPr>
        <w:suppressAutoHyphens/>
        <w:spacing w:after="0"/>
        <w:ind w:firstLine="540"/>
        <w:jc w:val="center"/>
        <w:rPr>
          <w:rFonts w:ascii="Times New Roman" w:hAnsi="Times New Roman"/>
          <w:sz w:val="24"/>
          <w:szCs w:val="24"/>
          <w:lang w:val="kk-KZ"/>
        </w:rPr>
      </w:pPr>
      <w:r w:rsidRPr="00C819C9">
        <w:rPr>
          <w:rFonts w:ascii="Times New Roman" w:hAnsi="Times New Roman"/>
          <w:sz w:val="24"/>
          <w:szCs w:val="24"/>
          <w:lang w:val="kk-KZ"/>
        </w:rPr>
        <w:t>1–сурет - құлау биіктігінде Н</w:t>
      </w:r>
      <w:r w:rsidRPr="00C819C9">
        <w:rPr>
          <w:rFonts w:ascii="Times New Roman" w:hAnsi="Times New Roman"/>
          <w:sz w:val="24"/>
          <w:szCs w:val="24"/>
          <w:lang w:val="kk-KZ"/>
        </w:rPr>
        <w:sym w:font="Symbol" w:char="F03D"/>
      </w:r>
      <w:r w:rsidRPr="00C819C9">
        <w:rPr>
          <w:rFonts w:ascii="Times New Roman" w:hAnsi="Times New Roman"/>
          <w:sz w:val="24"/>
          <w:szCs w:val="24"/>
          <w:lang w:val="kk-KZ"/>
        </w:rPr>
        <w:t xml:space="preserve"> 900 мм, ең жоғары жүктеменің статикалық жүктемеге тәуелділігі 1 - полиуретанды көбік, </w:t>
      </w:r>
      <w:r w:rsidRPr="00C819C9">
        <w:rPr>
          <w:rFonts w:ascii="Times New Roman" w:hAnsi="Times New Roman"/>
          <w:sz w:val="24"/>
          <w:szCs w:val="24"/>
        </w:rPr>
        <w:t>ρ</w:t>
      </w:r>
      <w:r w:rsidRPr="00C819C9">
        <w:rPr>
          <w:rFonts w:ascii="Times New Roman" w:hAnsi="Times New Roman"/>
          <w:sz w:val="24"/>
          <w:szCs w:val="24"/>
          <w:lang w:val="kk-KZ"/>
        </w:rPr>
        <w:t>=0,03т/м</w:t>
      </w:r>
      <w:r w:rsidRPr="00C819C9">
        <w:rPr>
          <w:rFonts w:ascii="Times New Roman" w:hAnsi="Times New Roman"/>
          <w:sz w:val="24"/>
          <w:szCs w:val="24"/>
          <w:vertAlign w:val="superscript"/>
          <w:lang w:val="kk-KZ"/>
        </w:rPr>
        <w:t>3</w:t>
      </w:r>
      <w:r w:rsidRPr="00C819C9">
        <w:rPr>
          <w:rFonts w:ascii="Times New Roman" w:hAnsi="Times New Roman"/>
          <w:sz w:val="24"/>
          <w:szCs w:val="24"/>
          <w:lang w:val="kk-KZ"/>
        </w:rPr>
        <w:t xml:space="preserve">, h=150мм; 2 – полиуретанды көбік, </w:t>
      </w:r>
      <w:r w:rsidRPr="00C819C9">
        <w:rPr>
          <w:rFonts w:ascii="Times New Roman" w:hAnsi="Times New Roman"/>
          <w:sz w:val="24"/>
          <w:szCs w:val="24"/>
        </w:rPr>
        <w:t>ρ</w:t>
      </w:r>
      <w:r w:rsidRPr="00C819C9">
        <w:rPr>
          <w:rFonts w:ascii="Times New Roman" w:hAnsi="Times New Roman"/>
          <w:sz w:val="24"/>
          <w:szCs w:val="24"/>
          <w:lang w:val="kk-KZ"/>
        </w:rPr>
        <w:t>=0,045 т/м</w:t>
      </w:r>
      <w:r w:rsidRPr="00C819C9">
        <w:rPr>
          <w:rFonts w:ascii="Times New Roman" w:hAnsi="Times New Roman"/>
          <w:sz w:val="24"/>
          <w:szCs w:val="24"/>
          <w:vertAlign w:val="superscript"/>
          <w:lang w:val="kk-KZ"/>
        </w:rPr>
        <w:t>3</w:t>
      </w:r>
      <w:r w:rsidRPr="00C819C9">
        <w:rPr>
          <w:rFonts w:ascii="Times New Roman" w:hAnsi="Times New Roman"/>
          <w:sz w:val="24"/>
          <w:szCs w:val="24"/>
          <w:lang w:val="kk-KZ"/>
        </w:rPr>
        <w:t xml:space="preserve">; h = 120мм; 3- латекс губка; </w:t>
      </w:r>
      <w:r w:rsidRPr="00C819C9">
        <w:rPr>
          <w:rFonts w:ascii="Times New Roman" w:hAnsi="Times New Roman"/>
          <w:sz w:val="24"/>
          <w:szCs w:val="24"/>
        </w:rPr>
        <w:t>ρ</w:t>
      </w:r>
      <w:r w:rsidRPr="00C819C9">
        <w:rPr>
          <w:rFonts w:ascii="Times New Roman" w:hAnsi="Times New Roman"/>
          <w:sz w:val="24"/>
          <w:szCs w:val="24"/>
          <w:lang w:val="kk-KZ"/>
        </w:rPr>
        <w:t>=0,207 т/м</w:t>
      </w:r>
      <w:r w:rsidRPr="00C819C9">
        <w:rPr>
          <w:rFonts w:ascii="Times New Roman" w:hAnsi="Times New Roman"/>
          <w:sz w:val="24"/>
          <w:szCs w:val="24"/>
          <w:vertAlign w:val="superscript"/>
          <w:lang w:val="kk-KZ"/>
        </w:rPr>
        <w:t>3</w:t>
      </w:r>
      <w:r w:rsidRPr="00C819C9">
        <w:rPr>
          <w:rFonts w:ascii="Times New Roman" w:hAnsi="Times New Roman"/>
          <w:sz w:val="24"/>
          <w:szCs w:val="24"/>
          <w:lang w:val="kk-KZ"/>
        </w:rPr>
        <w:t xml:space="preserve">; h=100мм; 4 – полиуретанды көбік, </w:t>
      </w:r>
      <w:r w:rsidRPr="00C819C9">
        <w:rPr>
          <w:rFonts w:ascii="Times New Roman" w:hAnsi="Times New Roman"/>
          <w:sz w:val="24"/>
          <w:szCs w:val="24"/>
        </w:rPr>
        <w:t>ρ</w:t>
      </w:r>
      <w:r w:rsidRPr="00C819C9">
        <w:rPr>
          <w:rFonts w:ascii="Times New Roman" w:hAnsi="Times New Roman"/>
          <w:sz w:val="24"/>
          <w:szCs w:val="24"/>
          <w:lang w:val="kk-KZ"/>
        </w:rPr>
        <w:t>=0,05 т/м</w:t>
      </w:r>
      <w:r w:rsidRPr="00C819C9">
        <w:rPr>
          <w:rFonts w:ascii="Times New Roman" w:hAnsi="Times New Roman"/>
          <w:sz w:val="24"/>
          <w:szCs w:val="24"/>
          <w:vertAlign w:val="superscript"/>
          <w:lang w:val="kk-KZ"/>
        </w:rPr>
        <w:t>3</w:t>
      </w:r>
      <w:r w:rsidRPr="00C819C9">
        <w:rPr>
          <w:rFonts w:ascii="Times New Roman" w:hAnsi="Times New Roman"/>
          <w:sz w:val="24"/>
          <w:szCs w:val="24"/>
          <w:lang w:val="kk-KZ"/>
        </w:rPr>
        <w:t xml:space="preserve">; h=80мм; 5-№2 гофрленген картон, 14 қабатты; Н=450мм; 6- №1 гофрленген картон, 14 қабатты; Н=450мм; 7 – кеңейтілген полистирол, </w:t>
      </w:r>
      <w:r w:rsidRPr="00C819C9">
        <w:rPr>
          <w:rFonts w:ascii="Times New Roman" w:hAnsi="Times New Roman"/>
          <w:sz w:val="24"/>
          <w:szCs w:val="24"/>
        </w:rPr>
        <w:t>ρ</w:t>
      </w:r>
      <w:r w:rsidRPr="00C819C9">
        <w:rPr>
          <w:rFonts w:ascii="Times New Roman" w:hAnsi="Times New Roman"/>
          <w:sz w:val="24"/>
          <w:szCs w:val="24"/>
          <w:lang w:val="kk-KZ"/>
        </w:rPr>
        <w:t>=0,23 т/м</w:t>
      </w:r>
      <w:r w:rsidRPr="00C819C9">
        <w:rPr>
          <w:rFonts w:ascii="Times New Roman" w:hAnsi="Times New Roman"/>
          <w:sz w:val="24"/>
          <w:szCs w:val="24"/>
          <w:vertAlign w:val="superscript"/>
          <w:lang w:val="kk-KZ"/>
        </w:rPr>
        <w:t>3</w:t>
      </w:r>
      <w:r w:rsidRPr="00C819C9">
        <w:rPr>
          <w:rFonts w:ascii="Times New Roman" w:hAnsi="Times New Roman"/>
          <w:sz w:val="24"/>
          <w:szCs w:val="24"/>
          <w:lang w:val="kk-KZ"/>
        </w:rPr>
        <w:t>; н=100мм.</w:t>
      </w:r>
    </w:p>
    <w:p w:rsidR="00863410" w:rsidRPr="00C819C9" w:rsidRDefault="00863410" w:rsidP="00863410">
      <w:pPr>
        <w:spacing w:after="0"/>
        <w:ind w:firstLine="720"/>
        <w:jc w:val="both"/>
        <w:rPr>
          <w:rFonts w:ascii="Times New Roman" w:hAnsi="Times New Roman"/>
          <w:sz w:val="24"/>
          <w:szCs w:val="24"/>
          <w:lang w:val="kk-KZ"/>
        </w:rPr>
      </w:pPr>
      <w:r w:rsidRPr="00C819C9">
        <w:rPr>
          <w:rFonts w:ascii="Times New Roman" w:hAnsi="Times New Roman"/>
          <w:sz w:val="24"/>
          <w:szCs w:val="24"/>
          <w:lang w:val="kk-KZ"/>
        </w:rPr>
        <w:t xml:space="preserve">Аралық материалдардың түрі мен геометриялық пішіндері өнімнің шекті жүктемесі мен статикалық жүктеме негізінде анықталады. </w:t>
      </w:r>
    </w:p>
    <w:p w:rsidR="00863410" w:rsidRPr="00C819C9" w:rsidRDefault="00863410" w:rsidP="00863410">
      <w:pPr>
        <w:spacing w:after="0"/>
        <w:ind w:firstLine="720"/>
        <w:jc w:val="both"/>
        <w:rPr>
          <w:rFonts w:ascii="Times New Roman" w:hAnsi="Times New Roman"/>
          <w:sz w:val="24"/>
          <w:szCs w:val="24"/>
          <w:lang w:val="kk-KZ"/>
        </w:rPr>
      </w:pPr>
      <w:r w:rsidRPr="00C819C9">
        <w:rPr>
          <w:rFonts w:ascii="Times New Roman" w:hAnsi="Times New Roman"/>
          <w:b/>
          <w:sz w:val="24"/>
          <w:szCs w:val="24"/>
          <w:lang w:val="kk-KZ"/>
        </w:rPr>
        <w:t>Мысал.</w:t>
      </w:r>
      <w:r w:rsidRPr="00C819C9">
        <w:rPr>
          <w:rFonts w:ascii="Times New Roman" w:hAnsi="Times New Roman"/>
          <w:sz w:val="24"/>
          <w:szCs w:val="24"/>
          <w:lang w:val="kk-KZ"/>
        </w:rPr>
        <w:t xml:space="preserve"> Салмағы 100 кг электрлік құрылғы үшін амортизациялық материалды және орам кеңістігінің өлшемдерін таңдаңыз. Аспапқа арналған жәшіктің өлшемдері 800</w:t>
      </w:r>
      <w:r w:rsidRPr="00C819C9">
        <w:rPr>
          <w:rFonts w:ascii="Times New Roman" w:hAnsi="Times New Roman"/>
          <w:sz w:val="24"/>
          <w:szCs w:val="24"/>
          <w:lang w:val="kk-KZ"/>
        </w:rPr>
        <w:sym w:font="Symbol" w:char="F0B4"/>
      </w:r>
      <w:r w:rsidRPr="00C819C9">
        <w:rPr>
          <w:rFonts w:ascii="Times New Roman" w:hAnsi="Times New Roman"/>
          <w:sz w:val="24"/>
          <w:szCs w:val="24"/>
          <w:lang w:val="kk-KZ"/>
        </w:rPr>
        <w:t>50</w:t>
      </w:r>
      <w:r w:rsidRPr="00C819C9">
        <w:rPr>
          <w:rFonts w:ascii="Times New Roman" w:hAnsi="Times New Roman"/>
          <w:sz w:val="24"/>
          <w:szCs w:val="24"/>
          <w:lang w:val="kk-KZ"/>
        </w:rPr>
        <w:sym w:font="Symbol" w:char="F0B4"/>
      </w:r>
      <w:r w:rsidRPr="00C819C9">
        <w:rPr>
          <w:rFonts w:ascii="Times New Roman" w:hAnsi="Times New Roman"/>
          <w:sz w:val="24"/>
          <w:szCs w:val="24"/>
          <w:lang w:val="kk-KZ"/>
        </w:rPr>
        <w:t xml:space="preserve">300 мм. Құрылғы 20 г жүктемені көтере алады. Құлау биіктігі 450 мм. </w:t>
      </w:r>
    </w:p>
    <w:p w:rsidR="00863410" w:rsidRPr="00C819C9" w:rsidRDefault="00863410" w:rsidP="00863410">
      <w:pPr>
        <w:spacing w:after="0"/>
        <w:ind w:firstLine="720"/>
        <w:jc w:val="both"/>
        <w:rPr>
          <w:rFonts w:ascii="Times New Roman" w:hAnsi="Times New Roman"/>
          <w:sz w:val="24"/>
          <w:szCs w:val="24"/>
          <w:lang w:val="kk-KZ"/>
        </w:rPr>
      </w:pPr>
      <w:r w:rsidRPr="00C819C9">
        <w:rPr>
          <w:rFonts w:ascii="Times New Roman" w:hAnsi="Times New Roman"/>
          <w:b/>
          <w:sz w:val="24"/>
          <w:szCs w:val="24"/>
          <w:lang w:val="kk-KZ"/>
        </w:rPr>
        <w:t>Шешім.</w:t>
      </w:r>
      <w:r w:rsidRPr="00C819C9">
        <w:rPr>
          <w:rFonts w:ascii="Times New Roman" w:hAnsi="Times New Roman"/>
          <w:sz w:val="24"/>
          <w:szCs w:val="24"/>
          <w:lang w:val="kk-KZ"/>
        </w:rPr>
        <w:t xml:space="preserve"> (8) Формула бойынша қораптың жоғарғы жағына түсетін статикалық қысымды анықтаймыз:</w:t>
      </w:r>
    </w:p>
    <w:p w:rsidR="00863410" w:rsidRPr="00C819C9" w:rsidRDefault="00863410" w:rsidP="00863410">
      <w:pPr>
        <w:spacing w:after="0"/>
        <w:ind w:firstLine="720"/>
        <w:jc w:val="both"/>
        <w:rPr>
          <w:rFonts w:ascii="Times New Roman" w:hAnsi="Times New Roman"/>
          <w:sz w:val="24"/>
          <w:szCs w:val="24"/>
          <w:lang w:val="kk-KZ"/>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2703"/>
      </w:tblGrid>
      <w:tr w:rsidR="00863410" w:rsidRPr="00C819C9" w:rsidTr="000141B2">
        <w:tc>
          <w:tcPr>
            <w:tcW w:w="4785" w:type="dxa"/>
          </w:tcPr>
          <w:p w:rsidR="00863410" w:rsidRPr="00C819C9" w:rsidRDefault="00863410" w:rsidP="000141B2">
            <w:pPr>
              <w:spacing w:after="0"/>
              <w:rPr>
                <w:rFonts w:ascii="Times New Roman" w:hAnsi="Times New Roman"/>
                <w:sz w:val="24"/>
                <w:szCs w:val="24"/>
                <w:lang w:val="kk-KZ"/>
              </w:rPr>
            </w:pPr>
            <w:r w:rsidRPr="00C819C9">
              <w:rPr>
                <w:rFonts w:ascii="Times New Roman" w:hAnsi="Times New Roman"/>
                <w:sz w:val="24"/>
                <w:szCs w:val="24"/>
                <w:lang w:val="kk-KZ"/>
              </w:rPr>
              <w:t xml:space="preserve">Жәшіктің түбіне және қақпағына  </w:t>
            </w:r>
          </w:p>
        </w:tc>
        <w:tc>
          <w:tcPr>
            <w:tcW w:w="2703" w:type="dxa"/>
          </w:tcPr>
          <w:p w:rsidR="00863410" w:rsidRPr="00C819C9" w:rsidRDefault="00863410" w:rsidP="000141B2">
            <w:pPr>
              <w:spacing w:after="0"/>
              <w:jc w:val="center"/>
              <w:rPr>
                <w:rFonts w:ascii="Times New Roman" w:hAnsi="Times New Roman"/>
                <w:sz w:val="24"/>
                <w:szCs w:val="24"/>
                <w:lang w:val="kk-KZ"/>
              </w:rPr>
            </w:pPr>
            <w:r w:rsidRPr="00C819C9">
              <w:rPr>
                <w:rFonts w:ascii="Times New Roman" w:hAnsi="Times New Roman"/>
                <w:sz w:val="24"/>
                <w:szCs w:val="24"/>
                <w:lang w:val="kk-KZ"/>
              </w:rPr>
              <w:t>0,0250кг/см</w:t>
            </w:r>
            <w:r w:rsidRPr="00C819C9">
              <w:rPr>
                <w:rFonts w:ascii="Times New Roman" w:hAnsi="Times New Roman"/>
                <w:sz w:val="24"/>
                <w:szCs w:val="24"/>
                <w:vertAlign w:val="superscript"/>
                <w:lang w:val="kk-KZ"/>
              </w:rPr>
              <w:t>2</w:t>
            </w:r>
          </w:p>
        </w:tc>
      </w:tr>
      <w:tr w:rsidR="00863410" w:rsidRPr="00C819C9" w:rsidTr="000141B2">
        <w:tc>
          <w:tcPr>
            <w:tcW w:w="4785" w:type="dxa"/>
          </w:tcPr>
          <w:p w:rsidR="00863410" w:rsidRPr="00C819C9" w:rsidRDefault="00863410" w:rsidP="000141B2">
            <w:pPr>
              <w:spacing w:after="0"/>
              <w:rPr>
                <w:rFonts w:ascii="Times New Roman" w:hAnsi="Times New Roman"/>
                <w:sz w:val="24"/>
                <w:szCs w:val="24"/>
                <w:lang w:val="kk-KZ"/>
              </w:rPr>
            </w:pPr>
            <w:r w:rsidRPr="00C819C9">
              <w:rPr>
                <w:rFonts w:ascii="Times New Roman" w:hAnsi="Times New Roman"/>
                <w:sz w:val="24"/>
                <w:szCs w:val="24"/>
                <w:lang w:val="kk-KZ"/>
              </w:rPr>
              <w:t xml:space="preserve">Жәшік бойымен қабырғаға </w:t>
            </w:r>
          </w:p>
        </w:tc>
        <w:tc>
          <w:tcPr>
            <w:tcW w:w="2703" w:type="dxa"/>
          </w:tcPr>
          <w:p w:rsidR="00863410" w:rsidRPr="00C819C9" w:rsidRDefault="00863410" w:rsidP="000141B2">
            <w:pPr>
              <w:spacing w:after="0"/>
              <w:jc w:val="center"/>
              <w:rPr>
                <w:rFonts w:ascii="Times New Roman" w:hAnsi="Times New Roman"/>
                <w:sz w:val="24"/>
                <w:szCs w:val="24"/>
                <w:lang w:val="kk-KZ"/>
              </w:rPr>
            </w:pPr>
            <w:r w:rsidRPr="00C819C9">
              <w:rPr>
                <w:rFonts w:ascii="Times New Roman" w:hAnsi="Times New Roman"/>
                <w:sz w:val="24"/>
                <w:szCs w:val="24"/>
                <w:lang w:val="kk-KZ"/>
              </w:rPr>
              <w:t>0,0416кг/см</w:t>
            </w:r>
            <w:r w:rsidRPr="00C819C9">
              <w:rPr>
                <w:rFonts w:ascii="Times New Roman" w:hAnsi="Times New Roman"/>
                <w:sz w:val="24"/>
                <w:szCs w:val="24"/>
                <w:vertAlign w:val="superscript"/>
                <w:lang w:val="kk-KZ"/>
              </w:rPr>
              <w:t>2</w:t>
            </w:r>
          </w:p>
        </w:tc>
      </w:tr>
      <w:tr w:rsidR="00863410" w:rsidRPr="00C819C9" w:rsidTr="000141B2">
        <w:tc>
          <w:tcPr>
            <w:tcW w:w="4785" w:type="dxa"/>
          </w:tcPr>
          <w:p w:rsidR="00863410" w:rsidRPr="00C819C9" w:rsidRDefault="00863410" w:rsidP="000141B2">
            <w:pPr>
              <w:spacing w:after="0"/>
              <w:rPr>
                <w:rFonts w:ascii="Times New Roman" w:hAnsi="Times New Roman"/>
                <w:sz w:val="24"/>
                <w:szCs w:val="24"/>
                <w:lang w:val="kk-KZ"/>
              </w:rPr>
            </w:pPr>
            <w:r w:rsidRPr="00C819C9">
              <w:rPr>
                <w:rFonts w:ascii="Times New Roman" w:hAnsi="Times New Roman"/>
                <w:sz w:val="24"/>
                <w:szCs w:val="24"/>
                <w:lang w:val="kk-KZ"/>
              </w:rPr>
              <w:t xml:space="preserve">Жәшіктің жанындағы қабырғаға </w:t>
            </w:r>
          </w:p>
        </w:tc>
        <w:tc>
          <w:tcPr>
            <w:tcW w:w="2703" w:type="dxa"/>
          </w:tcPr>
          <w:p w:rsidR="00863410" w:rsidRPr="00C819C9" w:rsidRDefault="00863410" w:rsidP="000141B2">
            <w:pPr>
              <w:spacing w:after="0"/>
              <w:jc w:val="center"/>
              <w:rPr>
                <w:rFonts w:ascii="Times New Roman" w:hAnsi="Times New Roman"/>
                <w:sz w:val="24"/>
                <w:szCs w:val="24"/>
                <w:lang w:val="kk-KZ"/>
              </w:rPr>
            </w:pPr>
            <w:r w:rsidRPr="00C819C9">
              <w:rPr>
                <w:rFonts w:ascii="Times New Roman" w:hAnsi="Times New Roman"/>
                <w:sz w:val="24"/>
                <w:szCs w:val="24"/>
                <w:lang w:val="kk-KZ"/>
              </w:rPr>
              <w:t>0,0667кг/см</w:t>
            </w:r>
            <w:r w:rsidRPr="00C819C9">
              <w:rPr>
                <w:rFonts w:ascii="Times New Roman" w:hAnsi="Times New Roman"/>
                <w:sz w:val="24"/>
                <w:szCs w:val="24"/>
                <w:vertAlign w:val="superscript"/>
                <w:lang w:val="kk-KZ"/>
              </w:rPr>
              <w:t>2</w:t>
            </w:r>
          </w:p>
        </w:tc>
      </w:tr>
    </w:tbl>
    <w:p w:rsidR="00863410" w:rsidRPr="00C819C9" w:rsidRDefault="00863410" w:rsidP="00863410">
      <w:pPr>
        <w:spacing w:after="0"/>
        <w:ind w:firstLine="720"/>
        <w:jc w:val="both"/>
        <w:rPr>
          <w:rFonts w:ascii="Times New Roman" w:hAnsi="Times New Roman"/>
          <w:sz w:val="24"/>
          <w:szCs w:val="24"/>
          <w:lang w:val="kk-KZ"/>
        </w:rPr>
      </w:pPr>
    </w:p>
    <w:p w:rsidR="00863410" w:rsidRPr="00C819C9" w:rsidRDefault="00863410" w:rsidP="00863410">
      <w:pPr>
        <w:spacing w:after="0"/>
        <w:ind w:firstLine="720"/>
        <w:jc w:val="both"/>
        <w:rPr>
          <w:rFonts w:ascii="Times New Roman" w:hAnsi="Times New Roman"/>
          <w:sz w:val="24"/>
          <w:szCs w:val="24"/>
          <w:lang w:val="kk-KZ"/>
        </w:rPr>
      </w:pPr>
      <w:r w:rsidRPr="00C819C9">
        <w:rPr>
          <w:rFonts w:ascii="Times New Roman" w:hAnsi="Times New Roman"/>
          <w:sz w:val="24"/>
          <w:szCs w:val="24"/>
          <w:lang w:val="kk-KZ"/>
        </w:rPr>
        <w:t xml:space="preserve">Есептеуге р-ның ең үлкен мәнін аламыз </w:t>
      </w:r>
      <w:r w:rsidRPr="00C819C9">
        <w:rPr>
          <w:rFonts w:ascii="Times New Roman" w:hAnsi="Times New Roman"/>
          <w:sz w:val="24"/>
          <w:szCs w:val="24"/>
          <w:lang w:val="kk-KZ"/>
        </w:rPr>
        <w:sym w:font="Symbol" w:char="F03D"/>
      </w:r>
      <w:r w:rsidRPr="00C819C9">
        <w:rPr>
          <w:rFonts w:ascii="Times New Roman" w:hAnsi="Times New Roman"/>
          <w:sz w:val="24"/>
          <w:szCs w:val="24"/>
          <w:lang w:val="kk-KZ"/>
        </w:rPr>
        <w:t>0,0667кг/см</w:t>
      </w:r>
      <w:r w:rsidRPr="00C819C9">
        <w:rPr>
          <w:rFonts w:ascii="Times New Roman" w:hAnsi="Times New Roman"/>
          <w:sz w:val="24"/>
          <w:szCs w:val="24"/>
          <w:vertAlign w:val="superscript"/>
          <w:lang w:val="kk-KZ"/>
        </w:rPr>
        <w:t>2</w:t>
      </w:r>
      <w:r w:rsidRPr="00C819C9">
        <w:rPr>
          <w:rFonts w:ascii="Times New Roman" w:hAnsi="Times New Roman"/>
          <w:sz w:val="24"/>
          <w:szCs w:val="24"/>
          <w:lang w:val="kk-KZ"/>
        </w:rPr>
        <w:t>.</w:t>
      </w:r>
    </w:p>
    <w:p w:rsidR="00863410" w:rsidRPr="00C819C9" w:rsidRDefault="00863410" w:rsidP="00863410">
      <w:pPr>
        <w:spacing w:after="0"/>
        <w:ind w:firstLine="720"/>
        <w:jc w:val="both"/>
        <w:rPr>
          <w:rFonts w:ascii="Times New Roman" w:hAnsi="Times New Roman"/>
          <w:sz w:val="24"/>
          <w:szCs w:val="24"/>
          <w:lang w:val="kk-KZ"/>
        </w:rPr>
      </w:pPr>
      <w:r w:rsidRPr="00C819C9">
        <w:rPr>
          <w:rFonts w:ascii="Times New Roman" w:hAnsi="Times New Roman"/>
          <w:sz w:val="24"/>
          <w:szCs w:val="24"/>
          <w:lang w:val="kk-KZ"/>
        </w:rPr>
        <w:t xml:space="preserve">1-суретке сәйкес, ең қолайлы материал №1 гофрленген картон болып табылады, ол құрылғының қауіпсіздігін 20 г қамтамасыз етеді, ал оңтайлы статикалық жүктеме Р </w:t>
      </w:r>
      <w:r w:rsidRPr="00C819C9">
        <w:rPr>
          <w:rFonts w:ascii="Times New Roman" w:hAnsi="Times New Roman"/>
          <w:sz w:val="24"/>
          <w:szCs w:val="24"/>
          <w:lang w:val="kk-KZ"/>
        </w:rPr>
        <w:sym w:font="Symbol" w:char="F03D"/>
      </w:r>
      <w:r w:rsidRPr="00C819C9">
        <w:rPr>
          <w:rFonts w:ascii="Times New Roman" w:hAnsi="Times New Roman"/>
          <w:sz w:val="24"/>
          <w:szCs w:val="24"/>
          <w:lang w:val="kk-KZ"/>
        </w:rPr>
        <w:t xml:space="preserve"> 0,07кгс/см</w:t>
      </w:r>
      <w:r w:rsidRPr="00C819C9">
        <w:rPr>
          <w:rFonts w:ascii="Times New Roman" w:hAnsi="Times New Roman"/>
          <w:sz w:val="24"/>
          <w:szCs w:val="24"/>
          <w:vertAlign w:val="superscript"/>
          <w:lang w:val="kk-KZ"/>
        </w:rPr>
        <w:t>2</w:t>
      </w:r>
      <w:r w:rsidRPr="00C819C9">
        <w:rPr>
          <w:rFonts w:ascii="Times New Roman" w:hAnsi="Times New Roman"/>
          <w:sz w:val="24"/>
          <w:szCs w:val="24"/>
          <w:lang w:val="kk-KZ"/>
        </w:rPr>
        <w:t>.</w:t>
      </w:r>
    </w:p>
    <w:p w:rsidR="00863410" w:rsidRPr="00C819C9" w:rsidRDefault="00863410" w:rsidP="00863410">
      <w:pPr>
        <w:spacing w:after="0"/>
        <w:ind w:firstLine="720"/>
        <w:jc w:val="both"/>
        <w:rPr>
          <w:rFonts w:ascii="Times New Roman" w:hAnsi="Times New Roman"/>
          <w:sz w:val="24"/>
          <w:szCs w:val="24"/>
          <w:lang w:val="kk-KZ"/>
        </w:rPr>
      </w:pPr>
      <w:r w:rsidRPr="00C819C9">
        <w:rPr>
          <w:rFonts w:ascii="Times New Roman" w:hAnsi="Times New Roman"/>
          <w:sz w:val="24"/>
          <w:szCs w:val="24"/>
          <w:lang w:val="kk-KZ"/>
        </w:rPr>
        <w:t xml:space="preserve">Әрі қарай, кеңістіктің ауданын есептейміз: </w:t>
      </w:r>
    </w:p>
    <w:p w:rsidR="00863410" w:rsidRPr="00C819C9" w:rsidRDefault="00863410" w:rsidP="00863410">
      <w:pPr>
        <w:spacing w:after="0"/>
        <w:ind w:firstLine="720"/>
        <w:jc w:val="center"/>
        <w:rPr>
          <w:rFonts w:ascii="Times New Roman" w:hAnsi="Times New Roman"/>
          <w:sz w:val="24"/>
          <w:szCs w:val="24"/>
          <w:vertAlign w:val="superscript"/>
          <w:lang w:val="kk-KZ"/>
        </w:rPr>
      </w:pPr>
      <w:r w:rsidRPr="00C819C9">
        <w:rPr>
          <w:rFonts w:ascii="Times New Roman" w:hAnsi="Times New Roman"/>
          <w:position w:val="-30"/>
          <w:sz w:val="24"/>
          <w:szCs w:val="24"/>
        </w:rPr>
        <w:object w:dxaOrig="2500" w:dyaOrig="680">
          <v:shape id="_x0000_i1067" type="#_x0000_t75" style="width:125.25pt;height:36.75pt" o:ole="">
            <v:imagedata r:id="rId91" o:title=""/>
          </v:shape>
          <o:OLEObject Type="Embed" ProgID="Equation.3" ShapeID="_x0000_i1067" DrawAspect="Content" ObjectID="_1809249574" r:id="rId92"/>
        </w:object>
      </w:r>
      <w:r w:rsidRPr="00C819C9">
        <w:rPr>
          <w:rFonts w:ascii="Times New Roman" w:hAnsi="Times New Roman"/>
          <w:sz w:val="24"/>
          <w:szCs w:val="24"/>
          <w:lang w:val="kk-KZ"/>
        </w:rPr>
        <w:t>см</w:t>
      </w:r>
      <w:r w:rsidRPr="00C819C9">
        <w:rPr>
          <w:rFonts w:ascii="Times New Roman" w:hAnsi="Times New Roman"/>
          <w:sz w:val="24"/>
          <w:szCs w:val="24"/>
          <w:vertAlign w:val="superscript"/>
          <w:lang w:val="kk-KZ"/>
        </w:rPr>
        <w:t>2</w:t>
      </w:r>
    </w:p>
    <w:p w:rsidR="00863410" w:rsidRDefault="00863410" w:rsidP="00863410">
      <w:pPr>
        <w:spacing w:after="0"/>
        <w:ind w:firstLine="720"/>
        <w:jc w:val="both"/>
        <w:rPr>
          <w:sz w:val="28"/>
          <w:szCs w:val="28"/>
          <w:lang w:val="kk-KZ"/>
        </w:rPr>
      </w:pPr>
      <w:r w:rsidRPr="00C819C9">
        <w:rPr>
          <w:rFonts w:ascii="Times New Roman" w:hAnsi="Times New Roman"/>
          <w:sz w:val="24"/>
          <w:szCs w:val="24"/>
          <w:lang w:val="kk-KZ"/>
        </w:rPr>
        <w:t>Сонымен, қораптың шеттеріндегі аумақ 1430 см болуы керек</w:t>
      </w:r>
      <w:r w:rsidRPr="00C819C9">
        <w:rPr>
          <w:rFonts w:ascii="Times New Roman" w:hAnsi="Times New Roman"/>
          <w:sz w:val="24"/>
          <w:szCs w:val="24"/>
          <w:vertAlign w:val="superscript"/>
          <w:lang w:val="kk-KZ"/>
        </w:rPr>
        <w:t>2</w:t>
      </w:r>
      <w:r w:rsidRPr="00C819C9">
        <w:rPr>
          <w:rFonts w:ascii="Times New Roman" w:hAnsi="Times New Roman"/>
          <w:sz w:val="24"/>
          <w:szCs w:val="24"/>
          <w:lang w:val="kk-KZ"/>
        </w:rPr>
        <w:t>.</w:t>
      </w:r>
    </w:p>
    <w:p w:rsidR="00863410" w:rsidRPr="00022DA5"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
          <w:szCs w:val="24"/>
          <w:lang w:val="kk-KZ"/>
        </w:rPr>
      </w:pPr>
    </w:p>
    <w:p w:rsidR="00863410" w:rsidRPr="00E236DC"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rPr>
      </w:pPr>
      <w:proofErr w:type="spellStart"/>
      <w:r w:rsidRPr="00E236DC">
        <w:rPr>
          <w:b/>
          <w:szCs w:val="24"/>
        </w:rPr>
        <w:t>Тапсырма</w:t>
      </w:r>
      <w:proofErr w:type="spellEnd"/>
      <w:proofErr w:type="gramStart"/>
      <w:r w:rsidRPr="00E236DC">
        <w:rPr>
          <w:b/>
          <w:szCs w:val="24"/>
        </w:rPr>
        <w:t>:</w:t>
      </w:r>
      <w:r w:rsidRPr="00C819C9">
        <w:rPr>
          <w:szCs w:val="24"/>
          <w:lang w:val="kk-KZ"/>
        </w:rPr>
        <w:t>Ж</w:t>
      </w:r>
      <w:proofErr w:type="gramEnd"/>
      <w:r w:rsidRPr="00C819C9">
        <w:rPr>
          <w:szCs w:val="24"/>
          <w:lang w:val="kk-KZ"/>
        </w:rPr>
        <w:t>ылыкеңістіктің геометриялық пішіндерін есептеу үшін амортизациялық материалды өңдеу</w:t>
      </w:r>
    </w:p>
    <w:p w:rsidR="00863410"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rPr>
      </w:pPr>
    </w:p>
    <w:p w:rsidR="00863410"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
        <w:contextualSpacing/>
        <w:rPr>
          <w:b/>
          <w:szCs w:val="24"/>
        </w:rPr>
      </w:pPr>
      <w:r w:rsidRPr="00E236DC">
        <w:rPr>
          <w:b/>
          <w:szCs w:val="24"/>
        </w:rPr>
        <w:t>Сұрақ:</w:t>
      </w:r>
    </w:p>
    <w:p w:rsidR="00863410" w:rsidRPr="00711E26" w:rsidRDefault="00863410" w:rsidP="00863410">
      <w:pPr>
        <w:spacing w:after="0"/>
        <w:rPr>
          <w:rFonts w:ascii="Times New Roman" w:hAnsi="Times New Roman"/>
          <w:lang w:val="kk-KZ"/>
        </w:rPr>
      </w:pPr>
      <w:r w:rsidRPr="00711E26">
        <w:rPr>
          <w:rFonts w:ascii="Times New Roman" w:hAnsi="Times New Roman"/>
          <w:lang w:val="kk-KZ"/>
        </w:rPr>
        <w:t xml:space="preserve">1. Амортизациялық қасиеттері бар топтық ыдыстар: </w:t>
      </w:r>
    </w:p>
    <w:p w:rsidR="00863410" w:rsidRPr="00711E26" w:rsidRDefault="00863410" w:rsidP="00863410">
      <w:pPr>
        <w:spacing w:after="0"/>
        <w:rPr>
          <w:rFonts w:ascii="Times New Roman" w:hAnsi="Times New Roman"/>
          <w:lang w:val="kk-KZ"/>
        </w:rPr>
      </w:pPr>
      <w:r w:rsidRPr="00711E26">
        <w:rPr>
          <w:rFonts w:ascii="Times New Roman" w:hAnsi="Times New Roman"/>
          <w:lang w:val="kk-KZ"/>
        </w:rPr>
        <w:t xml:space="preserve">2. Тасымалдау ыдыстарының түрлері: </w:t>
      </w:r>
    </w:p>
    <w:p w:rsidR="00863410" w:rsidRPr="00022DA5" w:rsidRDefault="00863410" w:rsidP="00863410">
      <w:pPr>
        <w:pStyle w:val="msonormalbullet2gi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lang w:val="kk-KZ"/>
        </w:rPr>
      </w:pPr>
      <w:r w:rsidRPr="00711E26">
        <w:rPr>
          <w:lang w:val="kk-KZ"/>
        </w:rPr>
        <w:t>3. Ыдыстарды дайындауға арналған материалдар ретінде мыналар қолданылады</w:t>
      </w:r>
    </w:p>
    <w:p w:rsidR="00863410" w:rsidRDefault="00863410" w:rsidP="00863410">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b/>
          <w:color w:val="000000"/>
          <w:szCs w:val="24"/>
        </w:rPr>
      </w:pPr>
      <w:r>
        <w:rPr>
          <w:b/>
          <w:color w:val="000000"/>
          <w:szCs w:val="24"/>
        </w:rPr>
        <w:t xml:space="preserve">Глоссарий </w:t>
      </w:r>
    </w:p>
    <w:p w:rsidR="00863410" w:rsidRDefault="00863410" w:rsidP="00863410">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b/>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39"/>
        <w:gridCol w:w="3201"/>
        <w:gridCol w:w="44"/>
        <w:gridCol w:w="2716"/>
        <w:gridCol w:w="44"/>
        <w:gridCol w:w="2473"/>
      </w:tblGrid>
      <w:tr w:rsidR="00863410" w:rsidRPr="006A1E73" w:rsidTr="000141B2">
        <w:tc>
          <w:tcPr>
            <w:tcW w:w="828" w:type="dxa"/>
            <w:gridSpan w:val="2"/>
          </w:tcPr>
          <w:p w:rsidR="00863410" w:rsidRPr="006A1E73" w:rsidRDefault="00863410" w:rsidP="000141B2">
            <w:pPr>
              <w:spacing w:after="0"/>
              <w:jc w:val="both"/>
              <w:rPr>
                <w:rFonts w:ascii="Times New Roman" w:hAnsi="Times New Roman"/>
              </w:rPr>
            </w:pPr>
            <w:r w:rsidRPr="006A1E73">
              <w:rPr>
                <w:rFonts w:ascii="Times New Roman" w:hAnsi="Times New Roman"/>
              </w:rPr>
              <w:t>№ р/с</w:t>
            </w:r>
          </w:p>
        </w:tc>
        <w:tc>
          <w:tcPr>
            <w:tcW w:w="3245" w:type="dxa"/>
            <w:gridSpan w:val="2"/>
          </w:tcPr>
          <w:p w:rsidR="00863410" w:rsidRPr="006A1E73" w:rsidRDefault="00863410" w:rsidP="000141B2">
            <w:pPr>
              <w:spacing w:after="0"/>
              <w:jc w:val="both"/>
              <w:rPr>
                <w:rFonts w:ascii="Times New Roman" w:hAnsi="Times New Roman"/>
              </w:rPr>
            </w:pPr>
            <w:r w:rsidRPr="006A1E73">
              <w:rPr>
                <w:rFonts w:ascii="Times New Roman" w:hAnsi="Times New Roman"/>
              </w:rPr>
              <w:t>Орыс тілінде</w:t>
            </w:r>
          </w:p>
        </w:tc>
        <w:tc>
          <w:tcPr>
            <w:tcW w:w="2760" w:type="dxa"/>
            <w:gridSpan w:val="2"/>
          </w:tcPr>
          <w:p w:rsidR="00863410" w:rsidRPr="006A1E73" w:rsidRDefault="00863410" w:rsidP="000141B2">
            <w:pPr>
              <w:spacing w:after="0"/>
              <w:jc w:val="both"/>
              <w:rPr>
                <w:rFonts w:ascii="Times New Roman" w:hAnsi="Times New Roman"/>
              </w:rPr>
            </w:pPr>
            <w:r w:rsidRPr="006A1E73">
              <w:rPr>
                <w:rFonts w:ascii="Times New Roman" w:hAnsi="Times New Roman"/>
              </w:rPr>
              <w:t>Қазақ тілінде</w:t>
            </w:r>
          </w:p>
        </w:tc>
        <w:tc>
          <w:tcPr>
            <w:tcW w:w="2473" w:type="dxa"/>
          </w:tcPr>
          <w:p w:rsidR="00863410" w:rsidRPr="006A1E73" w:rsidRDefault="00863410" w:rsidP="000141B2">
            <w:pPr>
              <w:spacing w:after="0"/>
              <w:jc w:val="both"/>
              <w:rPr>
                <w:rFonts w:ascii="Times New Roman" w:hAnsi="Times New Roman"/>
              </w:rPr>
            </w:pPr>
            <w:r w:rsidRPr="006A1E73">
              <w:rPr>
                <w:rFonts w:ascii="Times New Roman" w:hAnsi="Times New Roman"/>
              </w:rPr>
              <w:t>Ағылшын тілінде</w:t>
            </w:r>
          </w:p>
        </w:tc>
      </w:tr>
      <w:tr w:rsidR="00863410" w:rsidRPr="006A1E73" w:rsidTr="000141B2">
        <w:tc>
          <w:tcPr>
            <w:tcW w:w="828" w:type="dxa"/>
            <w:gridSpan w:val="2"/>
          </w:tcPr>
          <w:p w:rsidR="00863410" w:rsidRPr="006A1E73" w:rsidRDefault="00863410" w:rsidP="000141B2">
            <w:pPr>
              <w:spacing w:after="0" w:line="240" w:lineRule="auto"/>
              <w:jc w:val="both"/>
              <w:rPr>
                <w:rFonts w:ascii="Times New Roman" w:hAnsi="Times New Roman"/>
                <w:i/>
                <w:snapToGrid w:val="0"/>
              </w:rPr>
            </w:pPr>
            <w:r w:rsidRPr="006A1E73">
              <w:rPr>
                <w:rFonts w:ascii="Times New Roman" w:hAnsi="Times New Roman"/>
                <w:i/>
                <w:snapToGrid w:val="0"/>
              </w:rPr>
              <w:t>1</w:t>
            </w:r>
          </w:p>
        </w:tc>
        <w:tc>
          <w:tcPr>
            <w:tcW w:w="3245" w:type="dxa"/>
            <w:gridSpan w:val="2"/>
          </w:tcPr>
          <w:p w:rsidR="00863410" w:rsidRPr="006A1E73" w:rsidRDefault="00863410" w:rsidP="000141B2">
            <w:pPr>
              <w:spacing w:after="0" w:line="240" w:lineRule="auto"/>
              <w:jc w:val="both"/>
              <w:rPr>
                <w:rFonts w:ascii="Times New Roman" w:hAnsi="Times New Roman"/>
                <w:i/>
                <w:snapToGrid w:val="0"/>
              </w:rPr>
            </w:pPr>
            <w:r w:rsidRPr="006A1E73">
              <w:rPr>
                <w:rFonts w:ascii="Times New Roman" w:hAnsi="Times New Roman"/>
                <w:i/>
                <w:snapToGrid w:val="0"/>
              </w:rPr>
              <w:t>Амортизациялық қаптама материалдары</w:t>
            </w:r>
          </w:p>
        </w:tc>
        <w:tc>
          <w:tcPr>
            <w:tcW w:w="2760" w:type="dxa"/>
            <w:gridSpan w:val="2"/>
          </w:tcPr>
          <w:p w:rsidR="00863410" w:rsidRPr="006A1E73" w:rsidRDefault="00863410" w:rsidP="000141B2">
            <w:pPr>
              <w:spacing w:after="0" w:line="240" w:lineRule="auto"/>
              <w:jc w:val="both"/>
              <w:rPr>
                <w:rFonts w:ascii="Times New Roman" w:hAnsi="Times New Roman"/>
                <w:i/>
                <w:snapToGrid w:val="0"/>
              </w:rPr>
            </w:pPr>
            <w:r w:rsidRPr="006A1E73">
              <w:rPr>
                <w:rFonts w:ascii="Times New Roman" w:hAnsi="Times New Roman"/>
                <w:i/>
                <w:snapToGrid w:val="0"/>
                <w:lang w:val="kk-KZ"/>
              </w:rPr>
              <w:t>Амортизациялық орама материалдары</w:t>
            </w:r>
          </w:p>
        </w:tc>
        <w:tc>
          <w:tcPr>
            <w:tcW w:w="2473" w:type="dxa"/>
          </w:tcPr>
          <w:p w:rsidR="00863410" w:rsidRPr="006A1E73" w:rsidRDefault="00863410" w:rsidP="000141B2">
            <w:pPr>
              <w:spacing w:after="0" w:line="240" w:lineRule="auto"/>
              <w:jc w:val="both"/>
              <w:rPr>
                <w:rFonts w:ascii="Times New Roman" w:hAnsi="Times New Roman"/>
                <w:i/>
                <w:snapToGrid w:val="0"/>
                <w:lang w:val="en-US"/>
              </w:rPr>
            </w:pPr>
            <w:r w:rsidRPr="006A1E73">
              <w:rPr>
                <w:rFonts w:ascii="Times New Roman" w:hAnsi="Times New Roman"/>
                <w:i/>
                <w:snapToGrid w:val="0"/>
                <w:lang w:val="en-US"/>
              </w:rPr>
              <w:t>Cushioning packaging materials</w:t>
            </w:r>
          </w:p>
        </w:tc>
      </w:tr>
      <w:tr w:rsidR="00863410" w:rsidRPr="006A1E73" w:rsidTr="000141B2">
        <w:tc>
          <w:tcPr>
            <w:tcW w:w="9306" w:type="dxa"/>
            <w:gridSpan w:val="7"/>
          </w:tcPr>
          <w:p w:rsidR="00863410" w:rsidRPr="006A1E73" w:rsidRDefault="00863410" w:rsidP="000141B2">
            <w:pPr>
              <w:spacing w:after="0" w:line="240" w:lineRule="auto"/>
              <w:jc w:val="both"/>
              <w:rPr>
                <w:rFonts w:ascii="Times New Roman" w:hAnsi="Times New Roman"/>
                <w:i/>
                <w:snapToGrid w:val="0"/>
              </w:rPr>
            </w:pPr>
            <w:r w:rsidRPr="006A1E73">
              <w:rPr>
                <w:rFonts w:ascii="Times New Roman" w:hAnsi="Times New Roman"/>
                <w:i/>
                <w:snapToGrid w:val="0"/>
              </w:rPr>
              <w:t>Бұйымдардың соққылардан, дірілден, бұйымның шығыңқы бөліктерінің тасымалдау контейнерінің ішкі беттеріне үйкелісінен және басқа жүктемелерден қауіпсіздігін қамтамасыз ету.</w:t>
            </w:r>
          </w:p>
        </w:tc>
      </w:tr>
      <w:tr w:rsidR="00863410" w:rsidRPr="006A1E73" w:rsidTr="000141B2">
        <w:tc>
          <w:tcPr>
            <w:tcW w:w="789" w:type="dxa"/>
          </w:tcPr>
          <w:p w:rsidR="00863410" w:rsidRPr="006A1E73" w:rsidRDefault="00863410" w:rsidP="000141B2">
            <w:pPr>
              <w:spacing w:after="0" w:line="240" w:lineRule="auto"/>
              <w:jc w:val="both"/>
              <w:rPr>
                <w:rFonts w:ascii="Times New Roman" w:hAnsi="Times New Roman"/>
                <w:i/>
                <w:snapToGrid w:val="0"/>
              </w:rPr>
            </w:pPr>
            <w:r w:rsidRPr="006A1E73">
              <w:rPr>
                <w:rFonts w:ascii="Times New Roman" w:hAnsi="Times New Roman"/>
                <w:i/>
                <w:snapToGrid w:val="0"/>
              </w:rPr>
              <w:t>2</w:t>
            </w:r>
          </w:p>
        </w:tc>
        <w:tc>
          <w:tcPr>
            <w:tcW w:w="3240" w:type="dxa"/>
            <w:gridSpan w:val="2"/>
          </w:tcPr>
          <w:p w:rsidR="00863410" w:rsidRPr="006A1E73" w:rsidRDefault="00863410" w:rsidP="000141B2">
            <w:pPr>
              <w:spacing w:after="0" w:line="240" w:lineRule="auto"/>
              <w:jc w:val="both"/>
              <w:rPr>
                <w:rFonts w:ascii="Times New Roman" w:hAnsi="Times New Roman"/>
                <w:i/>
                <w:snapToGrid w:val="0"/>
              </w:rPr>
            </w:pPr>
            <w:r w:rsidRPr="006A1E73">
              <w:rPr>
                <w:rFonts w:ascii="Times New Roman" w:hAnsi="Times New Roman"/>
                <w:i/>
                <w:snapToGrid w:val="0"/>
              </w:rPr>
              <w:t>Жүк.</w:t>
            </w:r>
          </w:p>
        </w:tc>
        <w:tc>
          <w:tcPr>
            <w:tcW w:w="2760" w:type="dxa"/>
            <w:gridSpan w:val="2"/>
          </w:tcPr>
          <w:p w:rsidR="00863410" w:rsidRPr="006A1E73" w:rsidRDefault="00863410" w:rsidP="000141B2">
            <w:pPr>
              <w:spacing w:after="0" w:line="240" w:lineRule="auto"/>
              <w:jc w:val="both"/>
              <w:rPr>
                <w:rFonts w:ascii="Times New Roman" w:hAnsi="Times New Roman"/>
                <w:i/>
                <w:snapToGrid w:val="0"/>
                <w:lang w:val="kk-KZ"/>
              </w:rPr>
            </w:pPr>
            <w:r w:rsidRPr="006A1E73">
              <w:rPr>
                <w:rFonts w:ascii="Times New Roman" w:hAnsi="Times New Roman"/>
                <w:i/>
                <w:snapToGrid w:val="0"/>
                <w:lang w:val="kk-KZ"/>
              </w:rPr>
              <w:t>Жүк</w:t>
            </w:r>
          </w:p>
        </w:tc>
        <w:tc>
          <w:tcPr>
            <w:tcW w:w="2517" w:type="dxa"/>
            <w:gridSpan w:val="2"/>
          </w:tcPr>
          <w:p w:rsidR="00863410" w:rsidRPr="006A1E73" w:rsidRDefault="00863410" w:rsidP="000141B2">
            <w:pPr>
              <w:spacing w:after="0" w:line="240" w:lineRule="auto"/>
              <w:jc w:val="both"/>
              <w:rPr>
                <w:rFonts w:ascii="Times New Roman" w:hAnsi="Times New Roman"/>
                <w:i/>
                <w:snapToGrid w:val="0"/>
                <w:lang w:val="en-US"/>
              </w:rPr>
            </w:pPr>
            <w:r w:rsidRPr="006A1E73">
              <w:rPr>
                <w:rFonts w:ascii="Times New Roman" w:hAnsi="Times New Roman"/>
                <w:i/>
                <w:snapToGrid w:val="0"/>
                <w:lang w:val="en-US"/>
              </w:rPr>
              <w:t xml:space="preserve">Cargo  </w:t>
            </w:r>
          </w:p>
        </w:tc>
      </w:tr>
      <w:tr w:rsidR="00863410" w:rsidRPr="006A1E73" w:rsidTr="000141B2">
        <w:tc>
          <w:tcPr>
            <w:tcW w:w="9306" w:type="dxa"/>
            <w:gridSpan w:val="7"/>
          </w:tcPr>
          <w:p w:rsidR="00863410" w:rsidRPr="006A1E73" w:rsidRDefault="00863410" w:rsidP="000141B2">
            <w:pPr>
              <w:suppressAutoHyphens/>
              <w:spacing w:after="0" w:line="240" w:lineRule="auto"/>
              <w:jc w:val="both"/>
              <w:rPr>
                <w:rFonts w:ascii="Times New Roman" w:hAnsi="Times New Roman"/>
                <w:i/>
                <w:snapToGrid w:val="0"/>
              </w:rPr>
            </w:pPr>
            <w:r w:rsidRPr="006A1E73">
              <w:rPr>
                <w:rFonts w:ascii="Times New Roman" w:hAnsi="Times New Roman"/>
                <w:i/>
                <w:snapToGrid w:val="0"/>
              </w:rPr>
              <w:t>Жөнелту станциясында тасымалдауға қабылданған сәттен бастап тағайындалған станцияда шығарылғанға дейін барлық тауарлық өнімдер "жүк" деп аталады.</w:t>
            </w:r>
          </w:p>
        </w:tc>
      </w:tr>
    </w:tbl>
    <w:p w:rsidR="000141B2" w:rsidRDefault="000141B2" w:rsidP="00F43E1A"/>
    <w:sectPr w:rsidR="00014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6.5pt;visibility:visible;mso-wrap-style:square" o:bullet="t">
        <v:imagedata r:id="rId1" o:title="7 - копия (2)"/>
      </v:shape>
    </w:pict>
  </w:numPicBullet>
  <w:abstractNum w:abstractNumId="0">
    <w:nsid w:val="05930451"/>
    <w:multiLevelType w:val="hybridMultilevel"/>
    <w:tmpl w:val="D6E6F11E"/>
    <w:lvl w:ilvl="0" w:tplc="DF428CC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06340CA"/>
    <w:multiLevelType w:val="multilevel"/>
    <w:tmpl w:val="67F2233C"/>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7843908"/>
    <w:multiLevelType w:val="hybridMultilevel"/>
    <w:tmpl w:val="6542F766"/>
    <w:lvl w:ilvl="0" w:tplc="9F5633D2">
      <w:start w:val="1"/>
      <w:numFmt w:val="bullet"/>
      <w:lvlText w:val=""/>
      <w:lvlPicBulletId w:val="0"/>
      <w:lvlJc w:val="left"/>
      <w:pPr>
        <w:tabs>
          <w:tab w:val="num" w:pos="720"/>
        </w:tabs>
        <w:ind w:left="720" w:hanging="360"/>
      </w:pPr>
      <w:rPr>
        <w:rFonts w:ascii="Symbol" w:hAnsi="Symbol" w:hint="default"/>
      </w:rPr>
    </w:lvl>
    <w:lvl w:ilvl="1" w:tplc="71380AFA" w:tentative="1">
      <w:start w:val="1"/>
      <w:numFmt w:val="bullet"/>
      <w:lvlText w:val=""/>
      <w:lvlJc w:val="left"/>
      <w:pPr>
        <w:tabs>
          <w:tab w:val="num" w:pos="1440"/>
        </w:tabs>
        <w:ind w:left="1440" w:hanging="360"/>
      </w:pPr>
      <w:rPr>
        <w:rFonts w:ascii="Symbol" w:hAnsi="Symbol" w:hint="default"/>
      </w:rPr>
    </w:lvl>
    <w:lvl w:ilvl="2" w:tplc="67FC941C" w:tentative="1">
      <w:start w:val="1"/>
      <w:numFmt w:val="bullet"/>
      <w:lvlText w:val=""/>
      <w:lvlJc w:val="left"/>
      <w:pPr>
        <w:tabs>
          <w:tab w:val="num" w:pos="2160"/>
        </w:tabs>
        <w:ind w:left="2160" w:hanging="360"/>
      </w:pPr>
      <w:rPr>
        <w:rFonts w:ascii="Symbol" w:hAnsi="Symbol" w:hint="default"/>
      </w:rPr>
    </w:lvl>
    <w:lvl w:ilvl="3" w:tplc="736699DE" w:tentative="1">
      <w:start w:val="1"/>
      <w:numFmt w:val="bullet"/>
      <w:lvlText w:val=""/>
      <w:lvlJc w:val="left"/>
      <w:pPr>
        <w:tabs>
          <w:tab w:val="num" w:pos="2880"/>
        </w:tabs>
        <w:ind w:left="2880" w:hanging="360"/>
      </w:pPr>
      <w:rPr>
        <w:rFonts w:ascii="Symbol" w:hAnsi="Symbol" w:hint="default"/>
      </w:rPr>
    </w:lvl>
    <w:lvl w:ilvl="4" w:tplc="7AA23BC8" w:tentative="1">
      <w:start w:val="1"/>
      <w:numFmt w:val="bullet"/>
      <w:lvlText w:val=""/>
      <w:lvlJc w:val="left"/>
      <w:pPr>
        <w:tabs>
          <w:tab w:val="num" w:pos="3600"/>
        </w:tabs>
        <w:ind w:left="3600" w:hanging="360"/>
      </w:pPr>
      <w:rPr>
        <w:rFonts w:ascii="Symbol" w:hAnsi="Symbol" w:hint="default"/>
      </w:rPr>
    </w:lvl>
    <w:lvl w:ilvl="5" w:tplc="D3480A88" w:tentative="1">
      <w:start w:val="1"/>
      <w:numFmt w:val="bullet"/>
      <w:lvlText w:val=""/>
      <w:lvlJc w:val="left"/>
      <w:pPr>
        <w:tabs>
          <w:tab w:val="num" w:pos="4320"/>
        </w:tabs>
        <w:ind w:left="4320" w:hanging="360"/>
      </w:pPr>
      <w:rPr>
        <w:rFonts w:ascii="Symbol" w:hAnsi="Symbol" w:hint="default"/>
      </w:rPr>
    </w:lvl>
    <w:lvl w:ilvl="6" w:tplc="49ACBD2A" w:tentative="1">
      <w:start w:val="1"/>
      <w:numFmt w:val="bullet"/>
      <w:lvlText w:val=""/>
      <w:lvlJc w:val="left"/>
      <w:pPr>
        <w:tabs>
          <w:tab w:val="num" w:pos="5040"/>
        </w:tabs>
        <w:ind w:left="5040" w:hanging="360"/>
      </w:pPr>
      <w:rPr>
        <w:rFonts w:ascii="Symbol" w:hAnsi="Symbol" w:hint="default"/>
      </w:rPr>
    </w:lvl>
    <w:lvl w:ilvl="7" w:tplc="A248250A" w:tentative="1">
      <w:start w:val="1"/>
      <w:numFmt w:val="bullet"/>
      <w:lvlText w:val=""/>
      <w:lvlJc w:val="left"/>
      <w:pPr>
        <w:tabs>
          <w:tab w:val="num" w:pos="5760"/>
        </w:tabs>
        <w:ind w:left="5760" w:hanging="360"/>
      </w:pPr>
      <w:rPr>
        <w:rFonts w:ascii="Symbol" w:hAnsi="Symbol" w:hint="default"/>
      </w:rPr>
    </w:lvl>
    <w:lvl w:ilvl="8" w:tplc="758E40DC" w:tentative="1">
      <w:start w:val="1"/>
      <w:numFmt w:val="bullet"/>
      <w:lvlText w:val=""/>
      <w:lvlJc w:val="left"/>
      <w:pPr>
        <w:tabs>
          <w:tab w:val="num" w:pos="6480"/>
        </w:tabs>
        <w:ind w:left="6480" w:hanging="360"/>
      </w:pPr>
      <w:rPr>
        <w:rFonts w:ascii="Symbol" w:hAnsi="Symbol"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28"/>
    <w:rsid w:val="000141B2"/>
    <w:rsid w:val="00022DA5"/>
    <w:rsid w:val="000D080E"/>
    <w:rsid w:val="0010639D"/>
    <w:rsid w:val="0033516F"/>
    <w:rsid w:val="00371E63"/>
    <w:rsid w:val="00444114"/>
    <w:rsid w:val="00480811"/>
    <w:rsid w:val="004B0625"/>
    <w:rsid w:val="00516555"/>
    <w:rsid w:val="005C7FEA"/>
    <w:rsid w:val="00863410"/>
    <w:rsid w:val="00D52427"/>
    <w:rsid w:val="00DD4528"/>
    <w:rsid w:val="00F267EB"/>
    <w:rsid w:val="00F43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410"/>
    <w:pPr>
      <w:spacing w:after="200" w:line="276" w:lineRule="auto"/>
    </w:pPr>
    <w:rPr>
      <w:rFonts w:eastAsiaTheme="minorEastAsia"/>
      <w:lang w:eastAsia="ru-RU"/>
    </w:rPr>
  </w:style>
  <w:style w:type="paragraph" w:styleId="8">
    <w:name w:val="heading 8"/>
    <w:basedOn w:val="a"/>
    <w:next w:val="a"/>
    <w:link w:val="80"/>
    <w:semiHidden/>
    <w:unhideWhenUsed/>
    <w:qFormat/>
    <w:rsid w:val="00863410"/>
    <w:pPr>
      <w:keepNext/>
      <w:spacing w:after="0" w:line="240" w:lineRule="auto"/>
      <w:jc w:val="both"/>
      <w:outlineLvl w:val="7"/>
    </w:pPr>
    <w:rPr>
      <w:rFonts w:ascii="Times New Roman" w:eastAsia="Times New Roman" w:hAnsi="Times New Roman" w:cs="Times New Roman"/>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863410"/>
    <w:rPr>
      <w:rFonts w:ascii="Times New Roman" w:eastAsia="Times New Roman" w:hAnsi="Times New Roman" w:cs="Times New Roman"/>
      <w:sz w:val="28"/>
      <w:szCs w:val="20"/>
      <w:u w:val="single"/>
      <w:lang w:eastAsia="ru-RU"/>
    </w:rPr>
  </w:style>
  <w:style w:type="paragraph" w:styleId="2">
    <w:name w:val="Body Text 2"/>
    <w:basedOn w:val="a"/>
    <w:link w:val="20"/>
    <w:semiHidden/>
    <w:unhideWhenUsed/>
    <w:rsid w:val="00863410"/>
    <w:pPr>
      <w:spacing w:after="0" w:line="240" w:lineRule="auto"/>
      <w:jc w:val="both"/>
    </w:pPr>
    <w:rPr>
      <w:rFonts w:ascii="Times New Roman" w:eastAsia="Times New Roman" w:hAnsi="Times New Roman" w:cs="Times New Roman"/>
      <w:sz w:val="28"/>
      <w:szCs w:val="20"/>
      <w:lang w:val="en-US"/>
    </w:rPr>
  </w:style>
  <w:style w:type="character" w:customStyle="1" w:styleId="20">
    <w:name w:val="Основной текст 2 Знак"/>
    <w:basedOn w:val="a0"/>
    <w:link w:val="2"/>
    <w:semiHidden/>
    <w:rsid w:val="00863410"/>
    <w:rPr>
      <w:rFonts w:ascii="Times New Roman" w:eastAsia="Times New Roman" w:hAnsi="Times New Roman" w:cs="Times New Roman"/>
      <w:sz w:val="28"/>
      <w:szCs w:val="20"/>
      <w:lang w:val="en-US" w:eastAsia="ru-RU"/>
    </w:rPr>
  </w:style>
  <w:style w:type="paragraph" w:customStyle="1" w:styleId="msonormalbullet2gif">
    <w:name w:val="msonormalbullet2.gif"/>
    <w:basedOn w:val="a"/>
    <w:rsid w:val="00863410"/>
    <w:pPr>
      <w:spacing w:before="100" w:after="100" w:line="240" w:lineRule="auto"/>
    </w:pPr>
    <w:rPr>
      <w:rFonts w:ascii="Times New Roman" w:eastAsia="Times New Roman" w:hAnsi="Times New Roman" w:cs="Times New Roman"/>
      <w:sz w:val="24"/>
      <w:szCs w:val="20"/>
    </w:rPr>
  </w:style>
  <w:style w:type="paragraph" w:styleId="a3">
    <w:name w:val="List Paragraph"/>
    <w:basedOn w:val="a"/>
    <w:uiPriority w:val="34"/>
    <w:qFormat/>
    <w:rsid w:val="00863410"/>
    <w:pPr>
      <w:spacing w:after="0" w:line="240" w:lineRule="auto"/>
      <w:ind w:left="720"/>
      <w:contextualSpacing/>
    </w:pPr>
    <w:rPr>
      <w:rFonts w:ascii="Times New Roman" w:eastAsia="Times New Roman" w:hAnsi="Times New Roman" w:cs="Times New Roman"/>
      <w:sz w:val="24"/>
      <w:szCs w:val="24"/>
    </w:rPr>
  </w:style>
  <w:style w:type="paragraph" w:customStyle="1" w:styleId="msonormalbullet1gif">
    <w:name w:val="msonormalbullet1.gif"/>
    <w:basedOn w:val="a"/>
    <w:rsid w:val="00863410"/>
    <w:pPr>
      <w:spacing w:before="100" w:after="100" w:line="240" w:lineRule="auto"/>
    </w:pPr>
    <w:rPr>
      <w:rFonts w:ascii="Times New Roman" w:eastAsia="Times New Roman" w:hAnsi="Times New Roman" w:cs="Times New Roman"/>
      <w:sz w:val="24"/>
      <w:szCs w:val="20"/>
    </w:rPr>
  </w:style>
  <w:style w:type="paragraph" w:customStyle="1" w:styleId="msonormalbullet3gif">
    <w:name w:val="msonormalbullet3.gif"/>
    <w:basedOn w:val="a"/>
    <w:rsid w:val="00863410"/>
    <w:pPr>
      <w:spacing w:before="100" w:after="100" w:line="240" w:lineRule="auto"/>
    </w:pPr>
    <w:rPr>
      <w:rFonts w:ascii="Times New Roman" w:eastAsia="Times New Roman" w:hAnsi="Times New Roman" w:cs="Times New Roman"/>
      <w:sz w:val="24"/>
      <w:szCs w:val="20"/>
    </w:rPr>
  </w:style>
  <w:style w:type="paragraph" w:customStyle="1" w:styleId="msobodytext3bullet1gif">
    <w:name w:val="msobodytext3bullet1.gif"/>
    <w:basedOn w:val="a"/>
    <w:rsid w:val="00863410"/>
    <w:pPr>
      <w:spacing w:before="100" w:after="100" w:line="240" w:lineRule="auto"/>
    </w:pPr>
    <w:rPr>
      <w:rFonts w:ascii="Times New Roman" w:eastAsia="Times New Roman" w:hAnsi="Times New Roman" w:cs="Times New Roman"/>
      <w:sz w:val="24"/>
      <w:szCs w:val="20"/>
    </w:rPr>
  </w:style>
  <w:style w:type="paragraph" w:customStyle="1" w:styleId="msobodytext3bullet2gif">
    <w:name w:val="msobodytext3bullet2.gif"/>
    <w:basedOn w:val="a"/>
    <w:rsid w:val="00863410"/>
    <w:pPr>
      <w:spacing w:before="100" w:after="100" w:line="240" w:lineRule="auto"/>
    </w:pPr>
    <w:rPr>
      <w:rFonts w:ascii="Times New Roman" w:eastAsia="Times New Roman" w:hAnsi="Times New Roman" w:cs="Times New Roman"/>
      <w:sz w:val="24"/>
      <w:szCs w:val="20"/>
    </w:rPr>
  </w:style>
  <w:style w:type="table" w:styleId="a4">
    <w:name w:val="Table Grid"/>
    <w:basedOn w:val="a1"/>
    <w:uiPriority w:val="59"/>
    <w:rsid w:val="00863410"/>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Placeholder Text"/>
    <w:basedOn w:val="a0"/>
    <w:uiPriority w:val="99"/>
    <w:semiHidden/>
    <w:rsid w:val="00863410"/>
    <w:rPr>
      <w:color w:val="808080"/>
    </w:rPr>
  </w:style>
  <w:style w:type="paragraph" w:styleId="3">
    <w:name w:val="Body Text Indent 3"/>
    <w:basedOn w:val="a"/>
    <w:link w:val="30"/>
    <w:uiPriority w:val="99"/>
    <w:semiHidden/>
    <w:unhideWhenUsed/>
    <w:rsid w:val="00863410"/>
    <w:pPr>
      <w:spacing w:after="120"/>
      <w:ind w:left="283"/>
    </w:pPr>
    <w:rPr>
      <w:sz w:val="16"/>
      <w:szCs w:val="16"/>
    </w:rPr>
  </w:style>
  <w:style w:type="character" w:customStyle="1" w:styleId="30">
    <w:name w:val="Основной текст с отступом 3 Знак"/>
    <w:basedOn w:val="a0"/>
    <w:link w:val="3"/>
    <w:uiPriority w:val="99"/>
    <w:semiHidden/>
    <w:rsid w:val="00863410"/>
    <w:rPr>
      <w:rFonts w:eastAsiaTheme="minorEastAsia"/>
      <w:sz w:val="16"/>
      <w:szCs w:val="16"/>
      <w:lang w:eastAsia="ru-RU"/>
    </w:rPr>
  </w:style>
  <w:style w:type="character" w:customStyle="1" w:styleId="apple-converted-space">
    <w:name w:val="apple-converted-space"/>
    <w:basedOn w:val="a0"/>
    <w:rsid w:val="00863410"/>
  </w:style>
  <w:style w:type="paragraph" w:styleId="a6">
    <w:name w:val="No Spacing"/>
    <w:aliases w:val="ARSH_N,Обрнадзор,Обя,мелкий,мой рабочий,норма,Айгерим,ТекстОтчета,Алия,СНОСКИ,АЛЬБОМНАЯ"/>
    <w:link w:val="a7"/>
    <w:uiPriority w:val="1"/>
    <w:qFormat/>
    <w:rsid w:val="00D52427"/>
    <w:pPr>
      <w:spacing w:after="0" w:line="240" w:lineRule="auto"/>
    </w:pPr>
    <w:rPr>
      <w:rFonts w:ascii="Calibri" w:eastAsia="Calibri" w:hAnsi="Calibri" w:cs="Times New Roman"/>
    </w:rPr>
  </w:style>
  <w:style w:type="character" w:customStyle="1" w:styleId="a7">
    <w:name w:val="Без интервала Знак"/>
    <w:aliases w:val="ARSH_N Знак,Обрнадзор Знак,Обя Знак,мелкий Знак,мой рабочий Знак,норма Знак,Айгерим Знак,ТекстОтчета Знак,Алия Знак,СНОСКИ Знак,АЛЬБОМНАЯ Знак"/>
    <w:basedOn w:val="a0"/>
    <w:link w:val="a6"/>
    <w:uiPriority w:val="1"/>
    <w:rsid w:val="00D52427"/>
    <w:rPr>
      <w:rFonts w:ascii="Calibri" w:eastAsia="Calibri" w:hAnsi="Calibri" w:cs="Times New Roman"/>
    </w:rPr>
  </w:style>
  <w:style w:type="paragraph" w:customStyle="1" w:styleId="Default">
    <w:name w:val="Default"/>
    <w:rsid w:val="00D524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68">
    <w:name w:val="Font Style68"/>
    <w:basedOn w:val="a0"/>
    <w:uiPriority w:val="99"/>
    <w:rsid w:val="00D52427"/>
    <w:rPr>
      <w:rFonts w:ascii="Times New Roman" w:hAnsi="Times New Roman" w:cs="Times New Roman" w:hint="default"/>
      <w:b/>
      <w:bCs/>
      <w:sz w:val="16"/>
      <w:szCs w:val="16"/>
    </w:rPr>
  </w:style>
  <w:style w:type="paragraph" w:styleId="a8">
    <w:name w:val="Balloon Text"/>
    <w:basedOn w:val="a"/>
    <w:link w:val="a9"/>
    <w:uiPriority w:val="99"/>
    <w:semiHidden/>
    <w:unhideWhenUsed/>
    <w:rsid w:val="00D524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5242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410"/>
    <w:pPr>
      <w:spacing w:after="200" w:line="276" w:lineRule="auto"/>
    </w:pPr>
    <w:rPr>
      <w:rFonts w:eastAsiaTheme="minorEastAsia"/>
      <w:lang w:eastAsia="ru-RU"/>
    </w:rPr>
  </w:style>
  <w:style w:type="paragraph" w:styleId="8">
    <w:name w:val="heading 8"/>
    <w:basedOn w:val="a"/>
    <w:next w:val="a"/>
    <w:link w:val="80"/>
    <w:semiHidden/>
    <w:unhideWhenUsed/>
    <w:qFormat/>
    <w:rsid w:val="00863410"/>
    <w:pPr>
      <w:keepNext/>
      <w:spacing w:after="0" w:line="240" w:lineRule="auto"/>
      <w:jc w:val="both"/>
      <w:outlineLvl w:val="7"/>
    </w:pPr>
    <w:rPr>
      <w:rFonts w:ascii="Times New Roman" w:eastAsia="Times New Roman" w:hAnsi="Times New Roman" w:cs="Times New Roman"/>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863410"/>
    <w:rPr>
      <w:rFonts w:ascii="Times New Roman" w:eastAsia="Times New Roman" w:hAnsi="Times New Roman" w:cs="Times New Roman"/>
      <w:sz w:val="28"/>
      <w:szCs w:val="20"/>
      <w:u w:val="single"/>
      <w:lang w:eastAsia="ru-RU"/>
    </w:rPr>
  </w:style>
  <w:style w:type="paragraph" w:styleId="2">
    <w:name w:val="Body Text 2"/>
    <w:basedOn w:val="a"/>
    <w:link w:val="20"/>
    <w:semiHidden/>
    <w:unhideWhenUsed/>
    <w:rsid w:val="00863410"/>
    <w:pPr>
      <w:spacing w:after="0" w:line="240" w:lineRule="auto"/>
      <w:jc w:val="both"/>
    </w:pPr>
    <w:rPr>
      <w:rFonts w:ascii="Times New Roman" w:eastAsia="Times New Roman" w:hAnsi="Times New Roman" w:cs="Times New Roman"/>
      <w:sz w:val="28"/>
      <w:szCs w:val="20"/>
      <w:lang w:val="en-US"/>
    </w:rPr>
  </w:style>
  <w:style w:type="character" w:customStyle="1" w:styleId="20">
    <w:name w:val="Основной текст 2 Знак"/>
    <w:basedOn w:val="a0"/>
    <w:link w:val="2"/>
    <w:semiHidden/>
    <w:rsid w:val="00863410"/>
    <w:rPr>
      <w:rFonts w:ascii="Times New Roman" w:eastAsia="Times New Roman" w:hAnsi="Times New Roman" w:cs="Times New Roman"/>
      <w:sz w:val="28"/>
      <w:szCs w:val="20"/>
      <w:lang w:val="en-US" w:eastAsia="ru-RU"/>
    </w:rPr>
  </w:style>
  <w:style w:type="paragraph" w:customStyle="1" w:styleId="msonormalbullet2gif">
    <w:name w:val="msonormalbullet2.gif"/>
    <w:basedOn w:val="a"/>
    <w:rsid w:val="00863410"/>
    <w:pPr>
      <w:spacing w:before="100" w:after="100" w:line="240" w:lineRule="auto"/>
    </w:pPr>
    <w:rPr>
      <w:rFonts w:ascii="Times New Roman" w:eastAsia="Times New Roman" w:hAnsi="Times New Roman" w:cs="Times New Roman"/>
      <w:sz w:val="24"/>
      <w:szCs w:val="20"/>
    </w:rPr>
  </w:style>
  <w:style w:type="paragraph" w:styleId="a3">
    <w:name w:val="List Paragraph"/>
    <w:basedOn w:val="a"/>
    <w:uiPriority w:val="34"/>
    <w:qFormat/>
    <w:rsid w:val="00863410"/>
    <w:pPr>
      <w:spacing w:after="0" w:line="240" w:lineRule="auto"/>
      <w:ind w:left="720"/>
      <w:contextualSpacing/>
    </w:pPr>
    <w:rPr>
      <w:rFonts w:ascii="Times New Roman" w:eastAsia="Times New Roman" w:hAnsi="Times New Roman" w:cs="Times New Roman"/>
      <w:sz w:val="24"/>
      <w:szCs w:val="24"/>
    </w:rPr>
  </w:style>
  <w:style w:type="paragraph" w:customStyle="1" w:styleId="msonormalbullet1gif">
    <w:name w:val="msonormalbullet1.gif"/>
    <w:basedOn w:val="a"/>
    <w:rsid w:val="00863410"/>
    <w:pPr>
      <w:spacing w:before="100" w:after="100" w:line="240" w:lineRule="auto"/>
    </w:pPr>
    <w:rPr>
      <w:rFonts w:ascii="Times New Roman" w:eastAsia="Times New Roman" w:hAnsi="Times New Roman" w:cs="Times New Roman"/>
      <w:sz w:val="24"/>
      <w:szCs w:val="20"/>
    </w:rPr>
  </w:style>
  <w:style w:type="paragraph" w:customStyle="1" w:styleId="msonormalbullet3gif">
    <w:name w:val="msonormalbullet3.gif"/>
    <w:basedOn w:val="a"/>
    <w:rsid w:val="00863410"/>
    <w:pPr>
      <w:spacing w:before="100" w:after="100" w:line="240" w:lineRule="auto"/>
    </w:pPr>
    <w:rPr>
      <w:rFonts w:ascii="Times New Roman" w:eastAsia="Times New Roman" w:hAnsi="Times New Roman" w:cs="Times New Roman"/>
      <w:sz w:val="24"/>
      <w:szCs w:val="20"/>
    </w:rPr>
  </w:style>
  <w:style w:type="paragraph" w:customStyle="1" w:styleId="msobodytext3bullet1gif">
    <w:name w:val="msobodytext3bullet1.gif"/>
    <w:basedOn w:val="a"/>
    <w:rsid w:val="00863410"/>
    <w:pPr>
      <w:spacing w:before="100" w:after="100" w:line="240" w:lineRule="auto"/>
    </w:pPr>
    <w:rPr>
      <w:rFonts w:ascii="Times New Roman" w:eastAsia="Times New Roman" w:hAnsi="Times New Roman" w:cs="Times New Roman"/>
      <w:sz w:val="24"/>
      <w:szCs w:val="20"/>
    </w:rPr>
  </w:style>
  <w:style w:type="paragraph" w:customStyle="1" w:styleId="msobodytext3bullet2gif">
    <w:name w:val="msobodytext3bullet2.gif"/>
    <w:basedOn w:val="a"/>
    <w:rsid w:val="00863410"/>
    <w:pPr>
      <w:spacing w:before="100" w:after="100" w:line="240" w:lineRule="auto"/>
    </w:pPr>
    <w:rPr>
      <w:rFonts w:ascii="Times New Roman" w:eastAsia="Times New Roman" w:hAnsi="Times New Roman" w:cs="Times New Roman"/>
      <w:sz w:val="24"/>
      <w:szCs w:val="20"/>
    </w:rPr>
  </w:style>
  <w:style w:type="table" w:styleId="a4">
    <w:name w:val="Table Grid"/>
    <w:basedOn w:val="a1"/>
    <w:uiPriority w:val="59"/>
    <w:rsid w:val="00863410"/>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Placeholder Text"/>
    <w:basedOn w:val="a0"/>
    <w:uiPriority w:val="99"/>
    <w:semiHidden/>
    <w:rsid w:val="00863410"/>
    <w:rPr>
      <w:color w:val="808080"/>
    </w:rPr>
  </w:style>
  <w:style w:type="paragraph" w:styleId="3">
    <w:name w:val="Body Text Indent 3"/>
    <w:basedOn w:val="a"/>
    <w:link w:val="30"/>
    <w:uiPriority w:val="99"/>
    <w:semiHidden/>
    <w:unhideWhenUsed/>
    <w:rsid w:val="00863410"/>
    <w:pPr>
      <w:spacing w:after="120"/>
      <w:ind w:left="283"/>
    </w:pPr>
    <w:rPr>
      <w:sz w:val="16"/>
      <w:szCs w:val="16"/>
    </w:rPr>
  </w:style>
  <w:style w:type="character" w:customStyle="1" w:styleId="30">
    <w:name w:val="Основной текст с отступом 3 Знак"/>
    <w:basedOn w:val="a0"/>
    <w:link w:val="3"/>
    <w:uiPriority w:val="99"/>
    <w:semiHidden/>
    <w:rsid w:val="00863410"/>
    <w:rPr>
      <w:rFonts w:eastAsiaTheme="minorEastAsia"/>
      <w:sz w:val="16"/>
      <w:szCs w:val="16"/>
      <w:lang w:eastAsia="ru-RU"/>
    </w:rPr>
  </w:style>
  <w:style w:type="character" w:customStyle="1" w:styleId="apple-converted-space">
    <w:name w:val="apple-converted-space"/>
    <w:basedOn w:val="a0"/>
    <w:rsid w:val="00863410"/>
  </w:style>
  <w:style w:type="paragraph" w:styleId="a6">
    <w:name w:val="No Spacing"/>
    <w:aliases w:val="ARSH_N,Обрнадзор,Обя,мелкий,мой рабочий,норма,Айгерим,ТекстОтчета,Алия,СНОСКИ,АЛЬБОМНАЯ"/>
    <w:link w:val="a7"/>
    <w:uiPriority w:val="1"/>
    <w:qFormat/>
    <w:rsid w:val="00D52427"/>
    <w:pPr>
      <w:spacing w:after="0" w:line="240" w:lineRule="auto"/>
    </w:pPr>
    <w:rPr>
      <w:rFonts w:ascii="Calibri" w:eastAsia="Calibri" w:hAnsi="Calibri" w:cs="Times New Roman"/>
    </w:rPr>
  </w:style>
  <w:style w:type="character" w:customStyle="1" w:styleId="a7">
    <w:name w:val="Без интервала Знак"/>
    <w:aliases w:val="ARSH_N Знак,Обрнадзор Знак,Обя Знак,мелкий Знак,мой рабочий Знак,норма Знак,Айгерим Знак,ТекстОтчета Знак,Алия Знак,СНОСКИ Знак,АЛЬБОМНАЯ Знак"/>
    <w:basedOn w:val="a0"/>
    <w:link w:val="a6"/>
    <w:uiPriority w:val="1"/>
    <w:rsid w:val="00D52427"/>
    <w:rPr>
      <w:rFonts w:ascii="Calibri" w:eastAsia="Calibri" w:hAnsi="Calibri" w:cs="Times New Roman"/>
    </w:rPr>
  </w:style>
  <w:style w:type="paragraph" w:customStyle="1" w:styleId="Default">
    <w:name w:val="Default"/>
    <w:rsid w:val="00D524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68">
    <w:name w:val="Font Style68"/>
    <w:basedOn w:val="a0"/>
    <w:uiPriority w:val="99"/>
    <w:rsid w:val="00D52427"/>
    <w:rPr>
      <w:rFonts w:ascii="Times New Roman" w:hAnsi="Times New Roman" w:cs="Times New Roman" w:hint="default"/>
      <w:b/>
      <w:bCs/>
      <w:sz w:val="16"/>
      <w:szCs w:val="16"/>
    </w:rPr>
  </w:style>
  <w:style w:type="paragraph" w:styleId="a8">
    <w:name w:val="Balloon Text"/>
    <w:basedOn w:val="a"/>
    <w:link w:val="a9"/>
    <w:uiPriority w:val="99"/>
    <w:semiHidden/>
    <w:unhideWhenUsed/>
    <w:rsid w:val="00D524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5242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34188">
      <w:bodyDiv w:val="1"/>
      <w:marLeft w:val="0"/>
      <w:marRight w:val="0"/>
      <w:marTop w:val="0"/>
      <w:marBottom w:val="0"/>
      <w:divBdr>
        <w:top w:val="none" w:sz="0" w:space="0" w:color="auto"/>
        <w:left w:val="none" w:sz="0" w:space="0" w:color="auto"/>
        <w:bottom w:val="none" w:sz="0" w:space="0" w:color="auto"/>
        <w:right w:val="none" w:sz="0" w:space="0" w:color="auto"/>
      </w:divBdr>
    </w:div>
    <w:div w:id="361251135">
      <w:bodyDiv w:val="1"/>
      <w:marLeft w:val="0"/>
      <w:marRight w:val="0"/>
      <w:marTop w:val="0"/>
      <w:marBottom w:val="0"/>
      <w:divBdr>
        <w:top w:val="none" w:sz="0" w:space="0" w:color="auto"/>
        <w:left w:val="none" w:sz="0" w:space="0" w:color="auto"/>
        <w:bottom w:val="none" w:sz="0" w:space="0" w:color="auto"/>
        <w:right w:val="none" w:sz="0" w:space="0" w:color="auto"/>
      </w:divBdr>
    </w:div>
    <w:div w:id="436142873">
      <w:bodyDiv w:val="1"/>
      <w:marLeft w:val="0"/>
      <w:marRight w:val="0"/>
      <w:marTop w:val="0"/>
      <w:marBottom w:val="0"/>
      <w:divBdr>
        <w:top w:val="none" w:sz="0" w:space="0" w:color="auto"/>
        <w:left w:val="none" w:sz="0" w:space="0" w:color="auto"/>
        <w:bottom w:val="none" w:sz="0" w:space="0" w:color="auto"/>
        <w:right w:val="none" w:sz="0" w:space="0" w:color="auto"/>
      </w:divBdr>
    </w:div>
    <w:div w:id="557135737">
      <w:bodyDiv w:val="1"/>
      <w:marLeft w:val="0"/>
      <w:marRight w:val="0"/>
      <w:marTop w:val="0"/>
      <w:marBottom w:val="0"/>
      <w:divBdr>
        <w:top w:val="none" w:sz="0" w:space="0" w:color="auto"/>
        <w:left w:val="none" w:sz="0" w:space="0" w:color="auto"/>
        <w:bottom w:val="none" w:sz="0" w:space="0" w:color="auto"/>
        <w:right w:val="none" w:sz="0" w:space="0" w:color="auto"/>
      </w:divBdr>
    </w:div>
    <w:div w:id="594897868">
      <w:bodyDiv w:val="1"/>
      <w:marLeft w:val="0"/>
      <w:marRight w:val="0"/>
      <w:marTop w:val="0"/>
      <w:marBottom w:val="0"/>
      <w:divBdr>
        <w:top w:val="none" w:sz="0" w:space="0" w:color="auto"/>
        <w:left w:val="none" w:sz="0" w:space="0" w:color="auto"/>
        <w:bottom w:val="none" w:sz="0" w:space="0" w:color="auto"/>
        <w:right w:val="none" w:sz="0" w:space="0" w:color="auto"/>
      </w:divBdr>
    </w:div>
    <w:div w:id="818300663">
      <w:bodyDiv w:val="1"/>
      <w:marLeft w:val="0"/>
      <w:marRight w:val="0"/>
      <w:marTop w:val="0"/>
      <w:marBottom w:val="0"/>
      <w:divBdr>
        <w:top w:val="none" w:sz="0" w:space="0" w:color="auto"/>
        <w:left w:val="none" w:sz="0" w:space="0" w:color="auto"/>
        <w:bottom w:val="none" w:sz="0" w:space="0" w:color="auto"/>
        <w:right w:val="none" w:sz="0" w:space="0" w:color="auto"/>
      </w:divBdr>
    </w:div>
    <w:div w:id="974682004">
      <w:bodyDiv w:val="1"/>
      <w:marLeft w:val="0"/>
      <w:marRight w:val="0"/>
      <w:marTop w:val="0"/>
      <w:marBottom w:val="0"/>
      <w:divBdr>
        <w:top w:val="none" w:sz="0" w:space="0" w:color="auto"/>
        <w:left w:val="none" w:sz="0" w:space="0" w:color="auto"/>
        <w:bottom w:val="none" w:sz="0" w:space="0" w:color="auto"/>
        <w:right w:val="none" w:sz="0" w:space="0" w:color="auto"/>
      </w:divBdr>
    </w:div>
    <w:div w:id="1519541098">
      <w:bodyDiv w:val="1"/>
      <w:marLeft w:val="0"/>
      <w:marRight w:val="0"/>
      <w:marTop w:val="0"/>
      <w:marBottom w:val="0"/>
      <w:divBdr>
        <w:top w:val="none" w:sz="0" w:space="0" w:color="auto"/>
        <w:left w:val="none" w:sz="0" w:space="0" w:color="auto"/>
        <w:bottom w:val="none" w:sz="0" w:space="0" w:color="auto"/>
        <w:right w:val="none" w:sz="0" w:space="0" w:color="auto"/>
      </w:divBdr>
    </w:div>
    <w:div w:id="1551573521">
      <w:bodyDiv w:val="1"/>
      <w:marLeft w:val="0"/>
      <w:marRight w:val="0"/>
      <w:marTop w:val="0"/>
      <w:marBottom w:val="0"/>
      <w:divBdr>
        <w:top w:val="none" w:sz="0" w:space="0" w:color="auto"/>
        <w:left w:val="none" w:sz="0" w:space="0" w:color="auto"/>
        <w:bottom w:val="none" w:sz="0" w:space="0" w:color="auto"/>
        <w:right w:val="none" w:sz="0" w:space="0" w:color="auto"/>
      </w:divBdr>
    </w:div>
    <w:div w:id="1686517412">
      <w:bodyDiv w:val="1"/>
      <w:marLeft w:val="0"/>
      <w:marRight w:val="0"/>
      <w:marTop w:val="0"/>
      <w:marBottom w:val="0"/>
      <w:divBdr>
        <w:top w:val="none" w:sz="0" w:space="0" w:color="auto"/>
        <w:left w:val="none" w:sz="0" w:space="0" w:color="auto"/>
        <w:bottom w:val="none" w:sz="0" w:space="0" w:color="auto"/>
        <w:right w:val="none" w:sz="0" w:space="0" w:color="auto"/>
      </w:divBdr>
    </w:div>
    <w:div w:id="1909923718">
      <w:bodyDiv w:val="1"/>
      <w:marLeft w:val="0"/>
      <w:marRight w:val="0"/>
      <w:marTop w:val="0"/>
      <w:marBottom w:val="0"/>
      <w:divBdr>
        <w:top w:val="none" w:sz="0" w:space="0" w:color="auto"/>
        <w:left w:val="none" w:sz="0" w:space="0" w:color="auto"/>
        <w:bottom w:val="none" w:sz="0" w:space="0" w:color="auto"/>
        <w:right w:val="none" w:sz="0" w:space="0" w:color="auto"/>
      </w:divBdr>
    </w:div>
    <w:div w:id="1948194123">
      <w:bodyDiv w:val="1"/>
      <w:marLeft w:val="0"/>
      <w:marRight w:val="0"/>
      <w:marTop w:val="0"/>
      <w:marBottom w:val="0"/>
      <w:divBdr>
        <w:top w:val="none" w:sz="0" w:space="0" w:color="auto"/>
        <w:left w:val="none" w:sz="0" w:space="0" w:color="auto"/>
        <w:bottom w:val="none" w:sz="0" w:space="0" w:color="auto"/>
        <w:right w:val="none" w:sz="0" w:space="0" w:color="auto"/>
      </w:divBdr>
    </w:div>
    <w:div w:id="2059161756">
      <w:bodyDiv w:val="1"/>
      <w:marLeft w:val="0"/>
      <w:marRight w:val="0"/>
      <w:marTop w:val="0"/>
      <w:marBottom w:val="0"/>
      <w:divBdr>
        <w:top w:val="none" w:sz="0" w:space="0" w:color="auto"/>
        <w:left w:val="none" w:sz="0" w:space="0" w:color="auto"/>
        <w:bottom w:val="none" w:sz="0" w:space="0" w:color="auto"/>
        <w:right w:val="none" w:sz="0" w:space="0" w:color="auto"/>
      </w:divBdr>
    </w:div>
    <w:div w:id="208217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oleObject" Target="embeddings/oleObject7.bin"/><Relationship Id="rId34" Type="http://schemas.openxmlformats.org/officeDocument/2006/relationships/image" Target="media/image16.png"/><Relationship Id="rId42" Type="http://schemas.openxmlformats.org/officeDocument/2006/relationships/oleObject" Target="embeddings/oleObject17.bin"/><Relationship Id="rId47" Type="http://schemas.openxmlformats.org/officeDocument/2006/relationships/image" Target="media/image23.wmf"/><Relationship Id="rId50" Type="http://schemas.openxmlformats.org/officeDocument/2006/relationships/oleObject" Target="embeddings/oleObject21.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oleObject" Target="embeddings/oleObject38.bin"/><Relationship Id="rId89" Type="http://schemas.openxmlformats.org/officeDocument/2006/relationships/image" Target="media/image44.wmf"/><Relationship Id="rId7" Type="http://schemas.openxmlformats.org/officeDocument/2006/relationships/image" Target="media/image2.png"/><Relationship Id="rId71" Type="http://schemas.openxmlformats.org/officeDocument/2006/relationships/image" Target="media/image35.wmf"/><Relationship Id="rId92" Type="http://schemas.openxmlformats.org/officeDocument/2006/relationships/oleObject" Target="embeddings/oleObject42.bin"/><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emf"/><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9.wmf"/><Relationship Id="rId87" Type="http://schemas.openxmlformats.org/officeDocument/2006/relationships/image" Target="media/image43.wmf"/><Relationship Id="rId5" Type="http://schemas.openxmlformats.org/officeDocument/2006/relationships/settings" Target="settings.xml"/><Relationship Id="rId61" Type="http://schemas.openxmlformats.org/officeDocument/2006/relationships/image" Target="media/image30.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2.wmf"/><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40.bin"/><Relationship Id="rId91"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image" Target="media/image40.wmf"/><Relationship Id="rId86" Type="http://schemas.openxmlformats.org/officeDocument/2006/relationships/oleObject" Target="embeddings/oleObject39.bin"/><Relationship Id="rId94"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27FE438E9541848BC44F3FC16694D3"/>
        <w:category>
          <w:name w:val="Общие"/>
          <w:gallery w:val="placeholder"/>
        </w:category>
        <w:types>
          <w:type w:val="bbPlcHdr"/>
        </w:types>
        <w:behaviors>
          <w:behavior w:val="content"/>
        </w:behaviors>
        <w:guid w:val="{44698C88-C1A3-4138-8816-95CFB87F0981}"/>
      </w:docPartPr>
      <w:docPartBody>
        <w:p w:rsidR="00C33978" w:rsidRDefault="00335DD9" w:rsidP="00335DD9">
          <w:pPr>
            <w:pStyle w:val="B827FE438E9541848BC44F3FC16694D3"/>
          </w:pPr>
          <w:r w:rsidRPr="00E654AB">
            <w:rPr>
              <w:rStyle w:val="a3"/>
            </w:rPr>
            <w:t>Место для формулы.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DD9"/>
    <w:rsid w:val="00335DD9"/>
    <w:rsid w:val="00C33978"/>
    <w:rsid w:val="00E65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5DD9"/>
    <w:rPr>
      <w:color w:val="808080"/>
    </w:rPr>
  </w:style>
  <w:style w:type="paragraph" w:customStyle="1" w:styleId="B827FE438E9541848BC44F3FC16694D3">
    <w:name w:val="B827FE438E9541848BC44F3FC16694D3"/>
    <w:rsid w:val="00335D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5DD9"/>
    <w:rPr>
      <w:color w:val="808080"/>
    </w:rPr>
  </w:style>
  <w:style w:type="paragraph" w:customStyle="1" w:styleId="B827FE438E9541848BC44F3FC16694D3">
    <w:name w:val="B827FE438E9541848BC44F3FC16694D3"/>
    <w:rsid w:val="00335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5380E-A422-416D-97DF-7011483CA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9348</Words>
  <Characters>53285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USer</cp:lastModifiedBy>
  <cp:revision>2</cp:revision>
  <dcterms:created xsi:type="dcterms:W3CDTF">2025-05-20T06:28:00Z</dcterms:created>
  <dcterms:modified xsi:type="dcterms:W3CDTF">2025-05-20T06:28:00Z</dcterms:modified>
</cp:coreProperties>
</file>